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CF6" w:rsidRDefault="00EF1CF6" w:rsidP="00EF1CF6">
      <w:pPr>
        <w:pStyle w:val="afffffe"/>
        <w:framePr w:wrap="around"/>
      </w:pPr>
      <w:r w:rsidRPr="00EF1CF6">
        <w:rPr>
          <w:rFonts w:ascii="Times New Roman"/>
        </w:rPr>
        <w:t>ICS</w:t>
      </w:r>
      <w:r>
        <w:rPr>
          <w:rFonts w:ascii="MS Mincho" w:eastAsia="MS Mincho" w:hAnsi="MS Mincho" w:cs="MS Mincho" w:hint="eastAsia"/>
        </w:rPr>
        <w:t> </w:t>
      </w:r>
      <w:bookmarkStart w:id="0" w:name="ICS"/>
      <w:r>
        <w:fldChar w:fldCharType="begin">
          <w:ffData>
            <w:name w:val="ICS"/>
            <w:enabled/>
            <w:calcOnExit w:val="0"/>
            <w:helpText w:type="autoText" w:val="请输入正确的ICS号："/>
            <w:textInput>
              <w:default w:val="点击此处添加ICS号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</w:rPr>
        <w:t>07.060</w:t>
      </w:r>
      <w:r>
        <w:fldChar w:fldCharType="end"/>
      </w:r>
      <w:bookmarkEnd w:id="0"/>
    </w:p>
    <w:bookmarkStart w:id="1" w:name="WXFLH"/>
    <w:p w:rsidR="00EF1CF6" w:rsidRDefault="00EF1CF6" w:rsidP="00EF1CF6">
      <w:pPr>
        <w:pStyle w:val="afffffe"/>
        <w:framePr w:wrap="around"/>
      </w:pPr>
      <w:r>
        <w:fldChar w:fldCharType="begin">
          <w:ffData>
            <w:name w:val="WXFLH"/>
            <w:enabled/>
            <w:calcOnExit w:val="0"/>
            <w:helpText w:type="autoText" w:val="请输入中国标准文献分类号："/>
            <w:textInput>
              <w:default w:val="点击此处添加中国标准文献分类号"/>
            </w:textInput>
          </w:ffData>
        </w:fldChar>
      </w:r>
      <w:r>
        <w:instrText xml:space="preserve"> FORMTEXT </w:instrText>
      </w:r>
      <w:r>
        <w:fldChar w:fldCharType="separate"/>
      </w:r>
      <w:r w:rsidRPr="00EF1CF6">
        <w:t>B</w:t>
      </w:r>
      <w:r w:rsidR="004A28A8">
        <w:rPr>
          <w:rFonts w:hint="eastAsia"/>
        </w:rPr>
        <w:t xml:space="preserve"> </w:t>
      </w:r>
      <w:r w:rsidRPr="00EF1CF6">
        <w:t>18</w:t>
      </w:r>
      <w:r>
        <w:fldChar w:fldCharType="end"/>
      </w:r>
      <w:bookmarkEnd w:id="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EF1CF6" w:rsidTr="00CF45BB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1CF6" w:rsidRDefault="0032658C" w:rsidP="00EF1CF6">
            <w:pPr>
              <w:pStyle w:val="afffffe"/>
              <w:framePr w:wrap="arou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1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0</wp:posOffset>
                      </wp:positionV>
                      <wp:extent cx="866775" cy="198120"/>
                      <wp:effectExtent l="0" t="0" r="0" b="1905"/>
                      <wp:wrapNone/>
                      <wp:docPr id="35" name="BAH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BAH" o:spid="_x0000_s1026" style="position:absolute;left:0;text-align:left;margin-left:-5.25pt;margin-top:0;width:68.25pt;height:15.6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" stroked="f"/>
                  </w:pict>
                </mc:Fallback>
              </mc:AlternateContent>
            </w:r>
            <w:r w:rsidR="00EF1CF6">
              <w:fldChar w:fldCharType="begin">
                <w:ffData>
                  <w:name w:val="BAH"/>
                  <w:enabled/>
                  <w:calcOnExit w:val="0"/>
                  <w:textInput/>
                </w:ffData>
              </w:fldChar>
            </w:r>
            <w:bookmarkStart w:id="2" w:name="BAH"/>
            <w:r w:rsidR="00EF1CF6">
              <w:instrText xml:space="preserve"> FORMTEXT </w:instrText>
            </w:r>
            <w:r w:rsidR="00EF1CF6">
              <w:fldChar w:fldCharType="separate"/>
            </w:r>
            <w:r w:rsidR="00036E9B">
              <w:t> </w:t>
            </w:r>
            <w:r w:rsidR="00036E9B">
              <w:t> </w:t>
            </w:r>
            <w:r w:rsidR="00036E9B">
              <w:t> </w:t>
            </w:r>
            <w:r w:rsidR="00036E9B">
              <w:t> </w:t>
            </w:r>
            <w:r w:rsidR="00036E9B">
              <w:t> </w:t>
            </w:r>
            <w:r w:rsidR="00EF1CF6">
              <w:fldChar w:fldCharType="end"/>
            </w:r>
            <w:bookmarkEnd w:id="2"/>
          </w:p>
        </w:tc>
      </w:tr>
    </w:tbl>
    <w:p w:rsidR="00EF1CF6" w:rsidRDefault="00EF1CF6" w:rsidP="00EF1CF6">
      <w:pPr>
        <w:pStyle w:val="affffd"/>
        <w:framePr w:wrap="around"/>
      </w:pPr>
      <w:r>
        <w:t>DB</w:t>
      </w:r>
      <w:bookmarkStart w:id="3" w:name="c3"/>
      <w:r>
        <w:fldChar w:fldCharType="begin">
          <w:ffData>
            <w:name w:val="c3"/>
            <w:enabled/>
            <w:calcOnExit w:val="0"/>
            <w:entryMacro w:val="ShowHelp16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  <w:noProof/>
        </w:rPr>
        <w:t>23</w:t>
      </w:r>
      <w:r>
        <w:fldChar w:fldCharType="end"/>
      </w:r>
      <w:bookmarkEnd w:id="3"/>
    </w:p>
    <w:bookmarkStart w:id="4" w:name="c4"/>
    <w:p w:rsidR="00EF1CF6" w:rsidRDefault="00EF1CF6" w:rsidP="00EF1CF6">
      <w:pPr>
        <w:pStyle w:val="affffe"/>
        <w:framePr w:wrap="around"/>
      </w:pPr>
      <w:r>
        <w:fldChar w:fldCharType="begin">
          <w:ffData>
            <w:name w:val="c4"/>
            <w:enabled/>
            <w:calcOnExit w:val="0"/>
            <w:entryMacro w:val="showhelp12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  <w:noProof/>
        </w:rPr>
        <w:t>黑龙江省</w:t>
      </w:r>
      <w:r>
        <w:fldChar w:fldCharType="end"/>
      </w:r>
      <w:bookmarkEnd w:id="4"/>
      <w:r>
        <w:rPr>
          <w:rFonts w:hint="eastAsia"/>
        </w:rPr>
        <w:t>地方标准</w:t>
      </w:r>
    </w:p>
    <w:p w:rsidR="00EF1CF6" w:rsidRDefault="00EF1CF6" w:rsidP="00EF1CF6">
      <w:pPr>
        <w:pStyle w:val="2"/>
        <w:framePr w:wrap="around"/>
      </w:pPr>
      <w:r w:rsidRPr="00EF1CF6">
        <w:rPr>
          <w:rFonts w:ascii="Times New Roman"/>
        </w:rPr>
        <w:t xml:space="preserve">DB </w:t>
      </w:r>
      <w:bookmarkStart w:id="5" w:name="StdNo0"/>
      <w:r>
        <w:fldChar w:fldCharType="begin">
          <w:ffData>
            <w:name w:val="StdNo0"/>
            <w:enabled/>
            <w:calcOnExit w:val="0"/>
            <w:textInput>
              <w:default w:val="XX"/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</w:rPr>
        <w:t>23</w:t>
      </w:r>
      <w:r>
        <w:fldChar w:fldCharType="end"/>
      </w:r>
      <w:bookmarkEnd w:id="5"/>
      <w:r>
        <w:t>/</w:t>
      </w:r>
      <w:r w:rsidR="00D57E5F">
        <w:rPr>
          <w:rFonts w:hint="eastAsia"/>
        </w:rPr>
        <w:t>T</w:t>
      </w:r>
      <w:r>
        <w:t xml:space="preserve"> </w:t>
      </w:r>
      <w:bookmarkStart w:id="6" w:name="StdNo1"/>
      <w:r>
        <w:fldChar w:fldCharType="begin">
          <w:ffData>
            <w:name w:val="StdNo1"/>
            <w:enabled/>
            <w:calcOnExit w:val="0"/>
            <w:textInput>
              <w:default w:val="XXXXX"/>
            </w:textInput>
          </w:ffData>
        </w:fldChar>
      </w:r>
      <w:r>
        <w:instrText xml:space="preserve"> FORMTEXT </w:instrText>
      </w:r>
      <w:r>
        <w:fldChar w:fldCharType="separate"/>
      </w:r>
      <w:r w:rsidR="004044AC">
        <w:t>XXXXX</w:t>
      </w:r>
      <w:r>
        <w:fldChar w:fldCharType="end"/>
      </w:r>
      <w:bookmarkEnd w:id="6"/>
      <w:r>
        <w:t>—</w:t>
      </w:r>
      <w:bookmarkStart w:id="7" w:name="StdNo2"/>
      <w:r>
        <w:fldChar w:fldCharType="begin">
          <w:ffData>
            <w:name w:val="StdNo2"/>
            <w:enabled/>
            <w:calcOnExit w:val="0"/>
            <w:textInput>
              <w:default w:val="XXXX"/>
              <w:maxLength w:val="4"/>
            </w:textInput>
          </w:ffData>
        </w:fldChar>
      </w:r>
      <w:r>
        <w:instrText xml:space="preserve"> FORMTEXT </w:instrText>
      </w:r>
      <w:r>
        <w:fldChar w:fldCharType="separate"/>
      </w:r>
      <w:r w:rsidR="00160D99">
        <w:t>XXXX</w:t>
      </w:r>
      <w:r>
        <w:fldChar w:fldCharType="end"/>
      </w:r>
      <w:bookmarkEnd w:id="7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56"/>
      </w:tblGrid>
      <w:tr w:rsidR="00EF1CF6" w:rsidTr="00CF45BB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Start w:id="8" w:name="DT"/>
          <w:p w:rsidR="00EF1CF6" w:rsidRDefault="00EF1CF6" w:rsidP="00EF1CF6">
            <w:pPr>
              <w:pStyle w:val="afffa"/>
              <w:framePr w:wrap="around"/>
            </w:pPr>
            <w:r>
              <w:fldChar w:fldCharType="begin">
                <w:ffData>
                  <w:name w:val="DT"/>
                  <w:enabled/>
                  <w:calcOnExit w:val="0"/>
                  <w:entryMacro w:val="ShowHelp4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036E9B">
              <w:t> </w:t>
            </w:r>
            <w:r w:rsidR="00036E9B">
              <w:t> </w:t>
            </w:r>
            <w:r w:rsidR="00036E9B">
              <w:t> </w:t>
            </w:r>
            <w:r w:rsidR="00036E9B">
              <w:t> </w:t>
            </w:r>
            <w:r w:rsidR="00036E9B">
              <w:t> </w:t>
            </w:r>
            <w:r>
              <w:fldChar w:fldCharType="end"/>
            </w:r>
            <w:bookmarkEnd w:id="8"/>
          </w:p>
        </w:tc>
      </w:tr>
    </w:tbl>
    <w:p w:rsidR="00EF1CF6" w:rsidRDefault="00EF1CF6" w:rsidP="00EF1CF6">
      <w:pPr>
        <w:pStyle w:val="2"/>
        <w:framePr w:wrap="around"/>
      </w:pPr>
    </w:p>
    <w:p w:rsidR="00EF1CF6" w:rsidRDefault="00EF1CF6" w:rsidP="00EF1CF6">
      <w:pPr>
        <w:pStyle w:val="2"/>
        <w:framePr w:wrap="around"/>
      </w:pPr>
    </w:p>
    <w:bookmarkStart w:id="9" w:name="StdName"/>
    <w:p w:rsidR="00EF1CF6" w:rsidRDefault="00EF1CF6" w:rsidP="00EF1CF6">
      <w:pPr>
        <w:pStyle w:val="afffb"/>
        <w:framePr w:wrap="around"/>
      </w:pPr>
      <w:r>
        <w:fldChar w:fldCharType="begin">
          <w:ffData>
            <w:name w:val="StdName"/>
            <w:enabled/>
            <w:calcOnExit w:val="0"/>
            <w:textInput>
              <w:default w:val="点击此处添加标准名称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</w:rPr>
        <w:t>农业气象观测规范</w:t>
      </w:r>
      <w:r w:rsidR="00160D99">
        <w:rPr>
          <w:rFonts w:hint="eastAsia"/>
        </w:rPr>
        <w:t xml:space="preserve">  </w:t>
      </w:r>
      <w:r w:rsidR="00D57E5F">
        <w:rPr>
          <w:rFonts w:hint="eastAsia"/>
        </w:rPr>
        <w:t>蔓越莓</w:t>
      </w:r>
      <w:r>
        <w:fldChar w:fldCharType="end"/>
      </w:r>
      <w:bookmarkEnd w:id="9"/>
    </w:p>
    <w:bookmarkStart w:id="10" w:name="StdEnglishName"/>
    <w:p w:rsidR="00EF1CF6" w:rsidRDefault="00EF1CF6" w:rsidP="00EF1CF6">
      <w:pPr>
        <w:pStyle w:val="afffc"/>
        <w:framePr w:wrap="around"/>
      </w:pPr>
      <w:r>
        <w:fldChar w:fldCharType="begin">
          <w:ffData>
            <w:name w:val="StdEnglishName"/>
            <w:enabled/>
            <w:calcOnExit w:val="0"/>
            <w:textInput>
              <w:default w:val="点击此处添加标准英文译名"/>
            </w:textInput>
          </w:ffData>
        </w:fldChar>
      </w:r>
      <w:r>
        <w:instrText xml:space="preserve"> FORMTEXT </w:instrText>
      </w:r>
      <w:r>
        <w:fldChar w:fldCharType="separate"/>
      </w:r>
      <w:r w:rsidR="00EE32E7" w:rsidRPr="00EE32E7">
        <w:t>Specification for agricultural meteorological observation</w:t>
      </w:r>
      <w:r w:rsidR="00EE32E7">
        <w:rPr>
          <w:rFonts w:hint="eastAsia"/>
        </w:rPr>
        <w:t xml:space="preserve">   </w:t>
      </w:r>
      <w:r w:rsidR="00EE32E7" w:rsidRPr="00EE32E7">
        <w:t>Cranberries</w:t>
      </w:r>
      <w:r>
        <w:fldChar w:fldCharType="end"/>
      </w:r>
      <w:bookmarkEnd w:id="10"/>
    </w:p>
    <w:bookmarkStart w:id="11" w:name="YZBS"/>
    <w:p w:rsidR="00EF1CF6" w:rsidRPr="00EF1CF6" w:rsidRDefault="00EF1CF6" w:rsidP="00EF1CF6">
      <w:pPr>
        <w:pStyle w:val="afffd"/>
        <w:framePr w:wrap="around"/>
      </w:pPr>
      <w:r>
        <w:fldChar w:fldCharType="begin">
          <w:ffData>
            <w:name w:val="YZBS"/>
            <w:enabled/>
            <w:calcOnExit w:val="0"/>
            <w:textInput>
              <w:default w:val="点击此处添加与国际标准一致性程度的标识"/>
            </w:textInput>
          </w:ffData>
        </w:fldChar>
      </w:r>
      <w:r>
        <w:instrText xml:space="preserve"> FORMTEXT </w:instrText>
      </w:r>
      <w:r>
        <w:fldChar w:fldCharType="separate"/>
      </w:r>
      <w:r w:rsidR="00036E9B">
        <w:t> </w:t>
      </w:r>
      <w:r w:rsidR="00036E9B">
        <w:t> </w:t>
      </w:r>
      <w:r w:rsidR="00036E9B">
        <w:t> </w:t>
      </w:r>
      <w:r w:rsidR="00036E9B">
        <w:t> </w:t>
      </w:r>
      <w:r w:rsidR="00036E9B">
        <w:t> </w:t>
      </w:r>
      <w:r>
        <w:fldChar w:fldCharType="end"/>
      </w:r>
      <w:bookmarkEnd w:id="1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855"/>
      </w:tblGrid>
      <w:tr w:rsidR="00EF1CF6" w:rsidTr="00CF45BB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1CF6" w:rsidRDefault="0032658C" w:rsidP="00EF1CF6">
            <w:pPr>
              <w:pStyle w:val="afffe"/>
              <w:framePr w:wrap="arou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1" locked="1" layoutInCell="1" allowOverlap="1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4281805</wp:posOffset>
                      </wp:positionV>
                      <wp:extent cx="1905000" cy="254000"/>
                      <wp:effectExtent l="635" t="0" r="0" b="0"/>
                      <wp:wrapNone/>
                      <wp:docPr id="34" name="RQ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Q" o:spid="_x0000_s1026" style="position:absolute;left:0;text-align:left;margin-left:173.3pt;margin-top:337.15pt;width:150pt;height:20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" stroked="f">
                      <w10:anchorlock/>
                    </v:rect>
                  </w:pict>
                </mc:Fallback>
              </mc:AlternateContent>
            </w:r>
            <w:r w:rsidR="00EF1CF6">
              <w:fldChar w:fldCharType="begin">
                <w:ffData>
                  <w:name w:val="LB"/>
                  <w:enabled/>
                  <w:calcOnExit w:val="0"/>
                  <w:ddList>
                    <w:result w:val="2"/>
                    <w:listEntry w:val="文稿版次选择"/>
                    <w:listEntry w:val="（工作组讨论稿）"/>
                    <w:listEntry w:val="（征求意见稿）"/>
                    <w:listEntry w:val="（送审讨论稿）"/>
                    <w:listEntry w:val="（送审稿）"/>
                    <w:listEntry w:val="（报批稿）"/>
                  </w:ddList>
                </w:ffData>
              </w:fldChar>
            </w:r>
            <w:bookmarkStart w:id="12" w:name="LB"/>
            <w:r w:rsidR="00EF1CF6">
              <w:instrText xml:space="preserve"> FORMDROPDOWN </w:instrText>
            </w:r>
            <w:r w:rsidR="00D01363">
              <w:fldChar w:fldCharType="separate"/>
            </w:r>
            <w:r w:rsidR="00EF1CF6">
              <w:fldChar w:fldCharType="end"/>
            </w:r>
            <w:bookmarkEnd w:id="12"/>
          </w:p>
        </w:tc>
      </w:tr>
      <w:bookmarkStart w:id="13" w:name="WCRQ"/>
      <w:tr w:rsidR="00EF1CF6" w:rsidTr="00CF45BB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658C" w:rsidRDefault="00EF1CF6" w:rsidP="00036E9B">
            <w:pPr>
              <w:pStyle w:val="affff"/>
              <w:framePr w:wrap="around"/>
            </w:pPr>
            <w:r>
              <w:fldChar w:fldCharType="begin">
                <w:ffData>
                  <w:name w:val="WCRQ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14" w:name="_GoBack"/>
            <w:bookmarkEnd w:id="14"/>
            <w:r>
              <w:rPr>
                <w:rFonts w:hint="eastAsia"/>
              </w:rPr>
              <w:t>（本稿完成日期：</w:t>
            </w:r>
            <w:r>
              <w:t>201</w:t>
            </w:r>
            <w:r w:rsidR="00E15AB8">
              <w:rPr>
                <w:rFonts w:hint="eastAsia"/>
              </w:rPr>
              <w:t>9</w:t>
            </w:r>
            <w:r>
              <w:t>-</w:t>
            </w:r>
            <w:r w:rsidR="00036E9B">
              <w:rPr>
                <w:rFonts w:hint="eastAsia"/>
              </w:rPr>
              <w:t>11</w:t>
            </w:r>
            <w:r>
              <w:t>-</w:t>
            </w:r>
            <w:r w:rsidR="001E298D">
              <w:rPr>
                <w:rFonts w:hint="eastAsia"/>
              </w:rPr>
              <w:t>2</w:t>
            </w:r>
            <w:r w:rsidR="00036E9B">
              <w:rPr>
                <w:rFonts w:hint="eastAsia"/>
              </w:rPr>
              <w:t>8</w:t>
            </w:r>
            <w:r>
              <w:rPr>
                <w:rFonts w:hint="eastAsia"/>
              </w:rPr>
              <w:t>）</w:t>
            </w:r>
          </w:p>
          <w:p w:rsidR="0032658C" w:rsidRDefault="0032658C" w:rsidP="00036E9B">
            <w:pPr>
              <w:pStyle w:val="affff"/>
              <w:framePr w:wrap="around"/>
            </w:pPr>
            <w:r>
              <w:rPr>
                <w:rFonts w:hint="eastAsia"/>
              </w:rPr>
              <w:t>编写单位：抚远市气象局 等</w:t>
            </w:r>
          </w:p>
          <w:p w:rsidR="00EF1CF6" w:rsidRDefault="0032658C" w:rsidP="0029387B">
            <w:pPr>
              <w:pStyle w:val="affff"/>
              <w:framePr w:wrap="around"/>
            </w:pPr>
            <w:r>
              <w:rPr>
                <w:rFonts w:hint="eastAsia"/>
              </w:rPr>
              <w:t>征求意见联系人：</w:t>
            </w:r>
            <w:r w:rsidR="0029387B">
              <w:rPr>
                <w:rFonts w:hint="eastAsia"/>
              </w:rPr>
              <w:t>胡晓光   邮箱：32134250@qq.com  电话：13836670703</w:t>
            </w:r>
            <w:r w:rsidR="00EF1CF6">
              <w:fldChar w:fldCharType="end"/>
            </w:r>
            <w:bookmarkEnd w:id="13"/>
          </w:p>
        </w:tc>
      </w:tr>
    </w:tbl>
    <w:bookmarkStart w:id="15" w:name="FY"/>
    <w:p w:rsidR="00EF1CF6" w:rsidRDefault="00EF1CF6" w:rsidP="00EF1CF6">
      <w:pPr>
        <w:pStyle w:val="affffff5"/>
        <w:framePr w:wrap="around"/>
      </w:pPr>
      <w:r w:rsidRPr="00EF1CF6">
        <w:rPr>
          <w:rFonts w:ascii="黑体"/>
        </w:rPr>
        <w:fldChar w:fldCharType="begin">
          <w:ffData>
            <w:name w:val="FY"/>
            <w:enabled/>
            <w:calcOnExit w:val="0"/>
            <w:entryMacro w:val="ShowHelp8"/>
            <w:textInput>
              <w:default w:val="XXXX"/>
              <w:maxLength w:val="4"/>
            </w:textInput>
          </w:ffData>
        </w:fldChar>
      </w:r>
      <w:r w:rsidRPr="00EF1CF6">
        <w:rPr>
          <w:rFonts w:ascii="黑体"/>
        </w:rPr>
        <w:instrText xml:space="preserve"> FORMTEXT </w:instrText>
      </w:r>
      <w:r w:rsidRPr="00EF1CF6">
        <w:rPr>
          <w:rFonts w:ascii="黑体"/>
        </w:rPr>
      </w:r>
      <w:r w:rsidRPr="00EF1CF6">
        <w:rPr>
          <w:rFonts w:ascii="黑体"/>
        </w:rPr>
        <w:fldChar w:fldCharType="separate"/>
      </w:r>
      <w:r w:rsidR="001E298D">
        <w:rPr>
          <w:rFonts w:ascii="黑体"/>
        </w:rPr>
        <w:t>XXXX</w:t>
      </w:r>
      <w:r w:rsidRPr="00EF1CF6">
        <w:rPr>
          <w:rFonts w:ascii="黑体"/>
        </w:rPr>
        <w:fldChar w:fldCharType="end"/>
      </w:r>
      <w:bookmarkEnd w:id="15"/>
      <w:r>
        <w:t xml:space="preserve"> </w:t>
      </w:r>
      <w:r w:rsidRPr="00EF1CF6">
        <w:rPr>
          <w:rFonts w:ascii="黑体"/>
        </w:rPr>
        <w:t>-</w:t>
      </w:r>
      <w:r>
        <w:t xml:space="preserve"> </w:t>
      </w:r>
      <w:r w:rsidRPr="00EF1CF6">
        <w:rPr>
          <w:rFonts w:ascii="黑体"/>
        </w:rPr>
        <w:fldChar w:fldCharType="begin">
          <w:ffData>
            <w:name w:val="FM"/>
            <w:enabled/>
            <w:calcOnExit w:val="0"/>
            <w:entryMacro w:val="ShowHelp8"/>
            <w:textInput>
              <w:default w:val="XX"/>
              <w:maxLength w:val="2"/>
            </w:textInput>
          </w:ffData>
        </w:fldChar>
      </w:r>
      <w:r w:rsidRPr="00EF1CF6">
        <w:rPr>
          <w:rFonts w:ascii="黑体"/>
        </w:rPr>
        <w:instrText xml:space="preserve"> FORMTEXT </w:instrText>
      </w:r>
      <w:r w:rsidRPr="00EF1CF6">
        <w:rPr>
          <w:rFonts w:ascii="黑体"/>
        </w:rPr>
      </w:r>
      <w:r w:rsidRPr="00EF1CF6">
        <w:rPr>
          <w:rFonts w:ascii="黑体"/>
        </w:rPr>
        <w:fldChar w:fldCharType="separate"/>
      </w:r>
      <w:r>
        <w:rPr>
          <w:rFonts w:ascii="黑体"/>
          <w:noProof/>
        </w:rPr>
        <w:t>XX</w:t>
      </w:r>
      <w:r w:rsidRPr="00EF1CF6">
        <w:rPr>
          <w:rFonts w:ascii="黑体"/>
        </w:rPr>
        <w:fldChar w:fldCharType="end"/>
      </w:r>
      <w:r>
        <w:t xml:space="preserve"> </w:t>
      </w:r>
      <w:r w:rsidRPr="00EF1CF6">
        <w:rPr>
          <w:rFonts w:ascii="黑体"/>
        </w:rPr>
        <w:t>-</w:t>
      </w:r>
      <w:r>
        <w:t xml:space="preserve"> </w:t>
      </w:r>
      <w:bookmarkStart w:id="16" w:name="FD"/>
      <w:r w:rsidRPr="00EF1CF6">
        <w:rPr>
          <w:rFonts w:ascii="黑体"/>
        </w:rPr>
        <w:fldChar w:fldCharType="begin">
          <w:ffData>
            <w:name w:val="FD"/>
            <w:enabled/>
            <w:calcOnExit w:val="0"/>
            <w:entryMacro w:val="ShowHelp8"/>
            <w:textInput>
              <w:default w:val="XX"/>
              <w:maxLength w:val="2"/>
            </w:textInput>
          </w:ffData>
        </w:fldChar>
      </w:r>
      <w:r w:rsidRPr="00EF1CF6">
        <w:rPr>
          <w:rFonts w:ascii="黑体"/>
        </w:rPr>
        <w:instrText xml:space="preserve"> FORMTEXT </w:instrText>
      </w:r>
      <w:r w:rsidRPr="00EF1CF6">
        <w:rPr>
          <w:rFonts w:ascii="黑体"/>
        </w:rPr>
      </w:r>
      <w:r w:rsidRPr="00EF1CF6">
        <w:rPr>
          <w:rFonts w:ascii="黑体"/>
        </w:rPr>
        <w:fldChar w:fldCharType="separate"/>
      </w:r>
      <w:r>
        <w:rPr>
          <w:rFonts w:ascii="黑体"/>
          <w:noProof/>
        </w:rPr>
        <w:t>XX</w:t>
      </w:r>
      <w:r w:rsidRPr="00EF1CF6">
        <w:rPr>
          <w:rFonts w:ascii="黑体"/>
        </w:rPr>
        <w:fldChar w:fldCharType="end"/>
      </w:r>
      <w:bookmarkEnd w:id="16"/>
      <w:r>
        <w:rPr>
          <w:rFonts w:hint="eastAsia"/>
        </w:rPr>
        <w:t>发布</w:t>
      </w:r>
      <w:r w:rsidR="0032658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-635</wp:posOffset>
                </wp:positionH>
                <wp:positionV relativeFrom="page">
                  <wp:posOffset>9251950</wp:posOffset>
                </wp:positionV>
                <wp:extent cx="6120130" cy="0"/>
                <wp:effectExtent l="8890" t="12700" r="5080" b="6350"/>
                <wp:wrapNone/>
                <wp:docPr id="3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left:0;text-align:lef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05pt,728.5pt" to="481.85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">
                <w10:wrap anchory="page"/>
                <w10:anchorlock/>
              </v:line>
            </w:pict>
          </mc:Fallback>
        </mc:AlternateContent>
      </w:r>
    </w:p>
    <w:bookmarkStart w:id="17" w:name="SY"/>
    <w:p w:rsidR="00EF1CF6" w:rsidRDefault="00EF1CF6" w:rsidP="00EF1CF6">
      <w:pPr>
        <w:pStyle w:val="affffff6"/>
        <w:framePr w:wrap="around"/>
      </w:pPr>
      <w:r w:rsidRPr="00EF1CF6">
        <w:rPr>
          <w:rFonts w:ascii="黑体"/>
        </w:rPr>
        <w:fldChar w:fldCharType="begin">
          <w:ffData>
            <w:name w:val="SY"/>
            <w:enabled/>
            <w:calcOnExit w:val="0"/>
            <w:entryMacro w:val="ShowHelp9"/>
            <w:textInput>
              <w:default w:val="XXXX"/>
              <w:maxLength w:val="4"/>
            </w:textInput>
          </w:ffData>
        </w:fldChar>
      </w:r>
      <w:r w:rsidRPr="00EF1CF6">
        <w:rPr>
          <w:rFonts w:ascii="黑体"/>
        </w:rPr>
        <w:instrText xml:space="preserve"> FORMTEXT </w:instrText>
      </w:r>
      <w:r w:rsidRPr="00EF1CF6">
        <w:rPr>
          <w:rFonts w:ascii="黑体"/>
        </w:rPr>
      </w:r>
      <w:r w:rsidRPr="00EF1CF6">
        <w:rPr>
          <w:rFonts w:ascii="黑体"/>
        </w:rPr>
        <w:fldChar w:fldCharType="separate"/>
      </w:r>
      <w:r>
        <w:rPr>
          <w:rFonts w:ascii="黑体"/>
          <w:noProof/>
        </w:rPr>
        <w:t>XXXX</w:t>
      </w:r>
      <w:r w:rsidRPr="00EF1CF6">
        <w:rPr>
          <w:rFonts w:ascii="黑体"/>
        </w:rPr>
        <w:fldChar w:fldCharType="end"/>
      </w:r>
      <w:bookmarkEnd w:id="17"/>
      <w:r>
        <w:t xml:space="preserve"> </w:t>
      </w:r>
      <w:r w:rsidRPr="00EF1CF6">
        <w:rPr>
          <w:rFonts w:ascii="黑体"/>
        </w:rPr>
        <w:t>-</w:t>
      </w:r>
      <w:r>
        <w:t xml:space="preserve"> </w:t>
      </w:r>
      <w:bookmarkStart w:id="18" w:name="SM"/>
      <w:r w:rsidRPr="00EF1CF6">
        <w:rPr>
          <w:rFonts w:ascii="黑体"/>
        </w:rPr>
        <w:fldChar w:fldCharType="begin">
          <w:ffData>
            <w:name w:val="SM"/>
            <w:enabled/>
            <w:calcOnExit w:val="0"/>
            <w:entryMacro w:val="ShowHelp9"/>
            <w:textInput>
              <w:default w:val="XX"/>
              <w:maxLength w:val="2"/>
            </w:textInput>
          </w:ffData>
        </w:fldChar>
      </w:r>
      <w:r w:rsidRPr="00EF1CF6">
        <w:rPr>
          <w:rFonts w:ascii="黑体"/>
        </w:rPr>
        <w:instrText xml:space="preserve"> FORMTEXT </w:instrText>
      </w:r>
      <w:r w:rsidRPr="00EF1CF6">
        <w:rPr>
          <w:rFonts w:ascii="黑体"/>
        </w:rPr>
      </w:r>
      <w:r w:rsidRPr="00EF1CF6">
        <w:rPr>
          <w:rFonts w:ascii="黑体"/>
        </w:rPr>
        <w:fldChar w:fldCharType="separate"/>
      </w:r>
      <w:r>
        <w:rPr>
          <w:rFonts w:ascii="黑体"/>
          <w:noProof/>
        </w:rPr>
        <w:t>XX</w:t>
      </w:r>
      <w:r w:rsidRPr="00EF1CF6">
        <w:rPr>
          <w:rFonts w:ascii="黑体"/>
        </w:rPr>
        <w:fldChar w:fldCharType="end"/>
      </w:r>
      <w:bookmarkEnd w:id="18"/>
      <w:r>
        <w:t xml:space="preserve"> </w:t>
      </w:r>
      <w:r w:rsidRPr="00EF1CF6">
        <w:rPr>
          <w:rFonts w:ascii="黑体"/>
        </w:rPr>
        <w:t>-</w:t>
      </w:r>
      <w:r>
        <w:t xml:space="preserve"> </w:t>
      </w:r>
      <w:bookmarkStart w:id="19" w:name="SD"/>
      <w:r w:rsidRPr="00EF1CF6">
        <w:rPr>
          <w:rFonts w:ascii="黑体"/>
        </w:rPr>
        <w:fldChar w:fldCharType="begin">
          <w:ffData>
            <w:name w:val="SD"/>
            <w:enabled/>
            <w:calcOnExit w:val="0"/>
            <w:entryMacro w:val="ShowHelp9"/>
            <w:textInput>
              <w:default w:val="XX"/>
              <w:maxLength w:val="2"/>
            </w:textInput>
          </w:ffData>
        </w:fldChar>
      </w:r>
      <w:r w:rsidRPr="00EF1CF6">
        <w:rPr>
          <w:rFonts w:ascii="黑体"/>
        </w:rPr>
        <w:instrText xml:space="preserve"> FORMTEXT </w:instrText>
      </w:r>
      <w:r w:rsidRPr="00EF1CF6">
        <w:rPr>
          <w:rFonts w:ascii="黑体"/>
        </w:rPr>
      </w:r>
      <w:r w:rsidRPr="00EF1CF6">
        <w:rPr>
          <w:rFonts w:ascii="黑体"/>
        </w:rPr>
        <w:fldChar w:fldCharType="separate"/>
      </w:r>
      <w:r>
        <w:rPr>
          <w:rFonts w:ascii="黑体"/>
          <w:noProof/>
        </w:rPr>
        <w:t>XX</w:t>
      </w:r>
      <w:r w:rsidRPr="00EF1CF6">
        <w:rPr>
          <w:rFonts w:ascii="黑体"/>
        </w:rPr>
        <w:fldChar w:fldCharType="end"/>
      </w:r>
      <w:bookmarkEnd w:id="19"/>
      <w:r>
        <w:rPr>
          <w:rFonts w:hint="eastAsia"/>
        </w:rPr>
        <w:t>实施</w:t>
      </w:r>
    </w:p>
    <w:bookmarkStart w:id="20" w:name="fm"/>
    <w:p w:rsidR="00EF1CF6" w:rsidRDefault="0032658C" w:rsidP="00EF1CF6">
      <w:pPr>
        <w:pStyle w:val="afffff"/>
        <w:framePr w:wrap="around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-3942715</wp:posOffset>
                </wp:positionV>
                <wp:extent cx="1270000" cy="304800"/>
                <wp:effectExtent l="635" t="635" r="0" b="0"/>
                <wp:wrapNone/>
                <wp:docPr id="32" name="L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LB" o:spid="_x0000_s1026" style="position:absolute;left:0;text-align:left;margin-left:142.55pt;margin-top:-310.45pt;width:100pt;height:24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" stroked="f"/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-7435215</wp:posOffset>
                </wp:positionV>
                <wp:extent cx="1143000" cy="228600"/>
                <wp:effectExtent l="3810" t="3810" r="0" b="0"/>
                <wp:wrapNone/>
                <wp:docPr id="31" name="D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T" o:spid="_x0000_s1026" style="position:absolute;left:0;text-align:left;margin-left:347.55pt;margin-top:-585.45pt;width:90pt;height:18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" stroked="f"/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-7021195</wp:posOffset>
                </wp:positionV>
                <wp:extent cx="6120130" cy="0"/>
                <wp:effectExtent l="11430" t="8255" r="12065" b="10795"/>
                <wp:wrapNone/>
                <wp:docPr id="3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left:0;text-align:lef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6pt,-552.85pt" to="445.3pt,-5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"/>
            </w:pict>
          </mc:Fallback>
        </mc:AlternateContent>
      </w:r>
      <w:r w:rsidR="00EF1CF6">
        <w:fldChar w:fldCharType="begin">
          <w:ffData>
            <w:name w:val="fm"/>
            <w:enabled/>
            <w:calcOnExit w:val="0"/>
            <w:textInput/>
          </w:ffData>
        </w:fldChar>
      </w:r>
      <w:r w:rsidR="00EF1CF6">
        <w:instrText xml:space="preserve"> FORMTEXT </w:instrText>
      </w:r>
      <w:r w:rsidR="00EF1CF6">
        <w:fldChar w:fldCharType="separate"/>
      </w:r>
      <w:r w:rsidR="00EF1CF6">
        <w:rPr>
          <w:rFonts w:hint="eastAsia"/>
          <w:noProof/>
        </w:rPr>
        <w:t>黑龙江省</w:t>
      </w:r>
      <w:r w:rsidR="001E298D">
        <w:rPr>
          <w:rFonts w:hint="eastAsia"/>
          <w:noProof/>
        </w:rPr>
        <w:t>市场</w:t>
      </w:r>
      <w:r w:rsidR="00EF1CF6">
        <w:rPr>
          <w:rFonts w:hint="eastAsia"/>
          <w:noProof/>
        </w:rPr>
        <w:t>监督</w:t>
      </w:r>
      <w:r w:rsidR="001E298D">
        <w:rPr>
          <w:rFonts w:hint="eastAsia"/>
          <w:noProof/>
        </w:rPr>
        <w:t>管理</w:t>
      </w:r>
      <w:r w:rsidR="00EF1CF6">
        <w:rPr>
          <w:rFonts w:hint="eastAsia"/>
          <w:noProof/>
        </w:rPr>
        <w:t>局</w:t>
      </w:r>
      <w:r w:rsidR="00EF1CF6">
        <w:fldChar w:fldCharType="end"/>
      </w:r>
      <w:bookmarkEnd w:id="20"/>
      <w:r w:rsidR="00EF1CF6">
        <w:t> </w:t>
      </w:r>
      <w:r w:rsidR="00EF1CF6">
        <w:t> </w:t>
      </w:r>
      <w:r w:rsidR="00EF1CF6">
        <w:t> </w:t>
      </w:r>
      <w:r w:rsidR="00EF1CF6" w:rsidRPr="00EF1CF6">
        <w:rPr>
          <w:rStyle w:val="afff7"/>
          <w:rFonts w:hint="eastAsia"/>
        </w:rPr>
        <w:t>发布</w:t>
      </w:r>
    </w:p>
    <w:p w:rsidR="00EF1CF6" w:rsidRPr="00EF1CF6" w:rsidRDefault="00EF1CF6" w:rsidP="00EF1CF6">
      <w:pPr>
        <w:pStyle w:val="aff6"/>
        <w:sectPr w:rsidR="00EF1CF6" w:rsidRPr="00EF1CF6" w:rsidSect="00602705">
          <w:headerReference w:type="even" r:id="rId9"/>
          <w:footerReference w:type="even" r:id="rId10"/>
          <w:pgSz w:w="11906" w:h="16838" w:code="9"/>
          <w:pgMar w:top="567" w:right="1134" w:bottom="1134" w:left="1417" w:header="0" w:footer="0" w:gutter="0"/>
          <w:pgNumType w:start="1"/>
          <w:cols w:space="425"/>
          <w:docGrid w:type="lines" w:linePitch="312"/>
        </w:sectPr>
      </w:pPr>
    </w:p>
    <w:p w:rsidR="0003335F" w:rsidRPr="00C2512C" w:rsidRDefault="0003335F" w:rsidP="0003335F">
      <w:pPr>
        <w:pStyle w:val="aff6"/>
      </w:pPr>
      <w:bookmarkStart w:id="21" w:name="_Toc489740202"/>
      <w:bookmarkStart w:id="22" w:name="_Toc489955235"/>
      <w:bookmarkStart w:id="23" w:name="_Toc489976478"/>
      <w:bookmarkStart w:id="24" w:name="_Toc489996977"/>
      <w:bookmarkStart w:id="25" w:name="_Toc490656662"/>
      <w:bookmarkStart w:id="26" w:name="_Toc492377935"/>
      <w:bookmarkStart w:id="27" w:name="_Toc492386076"/>
      <w:bookmarkStart w:id="28" w:name="_Toc9602961"/>
      <w:bookmarkStart w:id="29" w:name="_Toc9603004"/>
      <w:bookmarkStart w:id="30" w:name="_Toc9603047"/>
      <w:bookmarkStart w:id="31" w:name="_Toc9603077"/>
      <w:bookmarkStart w:id="32" w:name="_Toc11313393"/>
      <w:bookmarkStart w:id="33" w:name="_Toc12002667"/>
    </w:p>
    <w:p w:rsidR="00C2512C" w:rsidRPr="00C2512C" w:rsidRDefault="00C2512C" w:rsidP="00C2512C">
      <w:pPr>
        <w:pStyle w:val="aff9"/>
      </w:pPr>
      <w:bookmarkStart w:id="34" w:name="_Toc12002708"/>
      <w:bookmarkStart w:id="35" w:name="_Toc12258308"/>
      <w:bookmarkStart w:id="36" w:name="_Toc25849631"/>
      <w:bookmarkStart w:id="37" w:name="_Toc25849665"/>
      <w:r w:rsidRPr="00C2512C">
        <w:rPr>
          <w:rFonts w:hint="eastAsia"/>
        </w:rPr>
        <w:lastRenderedPageBreak/>
        <w:t>目</w:t>
      </w:r>
      <w:bookmarkStart w:id="38" w:name="BKML"/>
      <w:r w:rsidRPr="00C2512C">
        <w:t> </w:t>
      </w:r>
      <w:r w:rsidRPr="00C2512C">
        <w:t> </w:t>
      </w:r>
      <w:r w:rsidRPr="00C2512C">
        <w:rPr>
          <w:rFonts w:hint="eastAsia"/>
        </w:rPr>
        <w:t>次</w:t>
      </w:r>
      <w:bookmarkEnd w:id="38"/>
    </w:p>
    <w:p w:rsidR="00C2512C" w:rsidRPr="00C2512C" w:rsidRDefault="00C2512C" w:rsidP="00C2512C">
      <w:pPr>
        <w:pStyle w:val="11"/>
        <w:spacing w:before="78" w:after="78"/>
        <w:rPr>
          <w:rFonts w:ascii="Calibri" w:hAnsi="Calibri"/>
          <w:noProof/>
          <w:szCs w:val="22"/>
        </w:rPr>
      </w:pPr>
      <w:r w:rsidRPr="00C2512C">
        <w:fldChar w:fldCharType="begin" w:fldLock="1"/>
      </w:r>
      <w:r w:rsidRPr="00C2512C">
        <w:instrText xml:space="preserve"> </w:instrText>
      </w:r>
      <w:r w:rsidRPr="00C2512C">
        <w:rPr>
          <w:rFonts w:hint="eastAsia"/>
        </w:rPr>
        <w:instrText>TOC \h \z \t"前言、引言标题,1,参考文献、索引标题,1,章标题,1,参考文献,1,附录标识,1,一级条标题, 3" \* MERGEFORMAT</w:instrText>
      </w:r>
      <w:r w:rsidRPr="00C2512C">
        <w:instrText xml:space="preserve"> </w:instrText>
      </w:r>
      <w:r w:rsidRPr="00C2512C">
        <w:fldChar w:fldCharType="separate"/>
      </w:r>
      <w:hyperlink w:anchor="_Toc25849920" w:history="1">
        <w:r w:rsidRPr="00C2512C">
          <w:rPr>
            <w:rStyle w:val="afff6"/>
            <w:rFonts w:hint="eastAsia"/>
          </w:rPr>
          <w:t>前言</w:t>
        </w:r>
        <w:r w:rsidRPr="00C2512C">
          <w:rPr>
            <w:noProof/>
            <w:webHidden/>
          </w:rPr>
          <w:tab/>
        </w:r>
        <w:r w:rsidRPr="00C2512C">
          <w:rPr>
            <w:noProof/>
            <w:webHidden/>
          </w:rPr>
          <w:fldChar w:fldCharType="begin" w:fldLock="1"/>
        </w:r>
        <w:r w:rsidRPr="00C2512C">
          <w:rPr>
            <w:noProof/>
            <w:webHidden/>
          </w:rPr>
          <w:instrText xml:space="preserve"> PAGEREF _Toc25849920 \h </w:instrText>
        </w:r>
        <w:r w:rsidRPr="00C2512C">
          <w:rPr>
            <w:noProof/>
            <w:webHidden/>
          </w:rPr>
        </w:r>
        <w:r w:rsidRPr="00C2512C">
          <w:rPr>
            <w:noProof/>
            <w:webHidden/>
          </w:rPr>
          <w:fldChar w:fldCharType="separate"/>
        </w:r>
        <w:r w:rsidRPr="00C2512C">
          <w:rPr>
            <w:noProof/>
            <w:webHidden/>
          </w:rPr>
          <w:t>III</w:t>
        </w:r>
        <w:r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11"/>
        <w:spacing w:before="78" w:after="78"/>
        <w:rPr>
          <w:rFonts w:ascii="Calibri" w:hAnsi="Calibri"/>
          <w:noProof/>
          <w:szCs w:val="22"/>
        </w:rPr>
      </w:pPr>
      <w:hyperlink w:anchor="_Toc25849921" w:history="1">
        <w:r w:rsidR="00C2512C" w:rsidRPr="00C2512C">
          <w:rPr>
            <w:rStyle w:val="afff6"/>
          </w:rPr>
          <w:t>1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范围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_Toc25849921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1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11"/>
        <w:spacing w:before="78" w:after="78"/>
        <w:rPr>
          <w:rFonts w:ascii="Calibri" w:hAnsi="Calibri"/>
          <w:noProof/>
          <w:szCs w:val="22"/>
        </w:rPr>
      </w:pPr>
      <w:hyperlink w:anchor="_Toc25849922" w:history="1">
        <w:r w:rsidR="00C2512C" w:rsidRPr="00C2512C">
          <w:rPr>
            <w:rStyle w:val="afff6"/>
          </w:rPr>
          <w:t>2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术语和定义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_Toc25849922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1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23" w:history="1">
        <w:r w:rsidR="00C2512C" w:rsidRPr="00C2512C">
          <w:rPr>
            <w:rStyle w:val="afff6"/>
          </w:rPr>
          <w:t>2.1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蔓越莓物候期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_Toc25849923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1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24" w:history="1">
        <w:r w:rsidR="00C2512C" w:rsidRPr="00C2512C">
          <w:rPr>
            <w:rStyle w:val="afff6"/>
          </w:rPr>
          <w:t>2.2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观测地段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_Toc25849924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1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25" w:history="1">
        <w:r w:rsidR="00C2512C" w:rsidRPr="00C2512C">
          <w:rPr>
            <w:rStyle w:val="afff6"/>
          </w:rPr>
          <w:t>2.3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果枝高度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_Toc25849925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1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26" w:history="1">
        <w:r w:rsidR="00C2512C" w:rsidRPr="00C2512C">
          <w:rPr>
            <w:rStyle w:val="afff6"/>
          </w:rPr>
          <w:t>2.4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植株密度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_Toc25849926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1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11"/>
        <w:spacing w:before="78" w:after="78"/>
        <w:rPr>
          <w:rFonts w:ascii="Calibri" w:hAnsi="Calibri"/>
          <w:noProof/>
          <w:szCs w:val="22"/>
        </w:rPr>
      </w:pPr>
      <w:hyperlink w:anchor="_Toc25849927" w:history="1">
        <w:r w:rsidR="00C2512C" w:rsidRPr="00C2512C">
          <w:rPr>
            <w:rStyle w:val="afff6"/>
          </w:rPr>
          <w:t>3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观测总则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_Toc25849927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1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28" w:history="1">
        <w:r w:rsidR="00C2512C" w:rsidRPr="00C2512C">
          <w:rPr>
            <w:rStyle w:val="afff6"/>
          </w:rPr>
          <w:t>3.1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观测地段及小区的选择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_Toc25849928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1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29" w:history="1">
        <w:r w:rsidR="00C2512C" w:rsidRPr="00C2512C">
          <w:rPr>
            <w:rStyle w:val="afff6"/>
          </w:rPr>
          <w:t>3.2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观测植株的选择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_Toc25849929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1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30" w:history="1">
        <w:r w:rsidR="00C2512C" w:rsidRPr="00C2512C">
          <w:rPr>
            <w:rStyle w:val="afff6"/>
          </w:rPr>
          <w:t>3.3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观测内容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_Toc25849930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1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31" w:history="1">
        <w:r w:rsidR="00C2512C" w:rsidRPr="00C2512C">
          <w:rPr>
            <w:rStyle w:val="afff6"/>
          </w:rPr>
          <w:t>3.4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观测时间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_Toc25849931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2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32" w:history="1">
        <w:r w:rsidR="00C2512C" w:rsidRPr="00C2512C">
          <w:rPr>
            <w:rStyle w:val="afff6"/>
          </w:rPr>
          <w:t>3.5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观测方法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_Toc25849932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2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33" w:history="1">
        <w:r w:rsidR="00C2512C" w:rsidRPr="00C2512C">
          <w:rPr>
            <w:rStyle w:val="afff6"/>
          </w:rPr>
          <w:t>3.6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观测要求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_Toc25849933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2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11"/>
        <w:spacing w:before="78" w:after="78"/>
        <w:rPr>
          <w:rFonts w:ascii="Calibri" w:hAnsi="Calibri"/>
          <w:noProof/>
          <w:szCs w:val="22"/>
        </w:rPr>
      </w:pPr>
      <w:hyperlink w:anchor="_Toc25849934" w:history="1">
        <w:r w:rsidR="00C2512C" w:rsidRPr="00C2512C">
          <w:rPr>
            <w:rStyle w:val="afff6"/>
          </w:rPr>
          <w:t>4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物候期判断标准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_Toc25849934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2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35" w:history="1">
        <w:r w:rsidR="00C2512C" w:rsidRPr="00C2512C">
          <w:rPr>
            <w:rStyle w:val="afff6"/>
          </w:rPr>
          <w:t>4.1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恢复生长期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_Toc25849935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2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36" w:history="1">
        <w:r w:rsidR="00C2512C" w:rsidRPr="00C2512C">
          <w:rPr>
            <w:rStyle w:val="afff6"/>
          </w:rPr>
          <w:t>4.2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萌芽期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_Toc25849936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2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37" w:history="1">
        <w:r w:rsidR="00C2512C" w:rsidRPr="00C2512C">
          <w:rPr>
            <w:rStyle w:val="afff6"/>
          </w:rPr>
          <w:t>4.3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抽梢期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_Toc25849937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2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38" w:history="1">
        <w:r w:rsidR="00C2512C" w:rsidRPr="00C2512C">
          <w:rPr>
            <w:rStyle w:val="afff6"/>
          </w:rPr>
          <w:t>4.4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现蕾期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_Toc25849938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3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39" w:history="1">
        <w:r w:rsidR="00C2512C" w:rsidRPr="00C2512C">
          <w:rPr>
            <w:rStyle w:val="afff6"/>
          </w:rPr>
          <w:t>4.5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开花期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_Toc25849939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3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40" w:history="1">
        <w:r w:rsidR="00C2512C" w:rsidRPr="00C2512C">
          <w:rPr>
            <w:rStyle w:val="afff6"/>
          </w:rPr>
          <w:t>4.6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坐果期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_Toc25849940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3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41" w:history="1">
        <w:r w:rsidR="00C2512C" w:rsidRPr="00C2512C">
          <w:rPr>
            <w:rStyle w:val="afff6"/>
          </w:rPr>
          <w:t>4.7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转色期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_Toc25849941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3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42" w:history="1">
        <w:r w:rsidR="00C2512C" w:rsidRPr="00C2512C">
          <w:rPr>
            <w:rStyle w:val="afff6"/>
          </w:rPr>
          <w:t>4.8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红果期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_Toc25849942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3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43" w:history="1">
        <w:r w:rsidR="00C2512C" w:rsidRPr="00C2512C">
          <w:rPr>
            <w:rStyle w:val="afff6"/>
          </w:rPr>
          <w:t>4.9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成熟期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_Toc25849943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3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3"/>
        <w:ind w:firstLine="210"/>
        <w:rPr>
          <w:rFonts w:ascii="Calibri" w:hAnsi="Calibri"/>
          <w:noProof/>
          <w:szCs w:val="22"/>
        </w:rPr>
      </w:pPr>
      <w:hyperlink w:anchor="_Toc25849944" w:history="1">
        <w:r w:rsidR="00C2512C" w:rsidRPr="00C2512C">
          <w:rPr>
            <w:rStyle w:val="afff6"/>
          </w:rPr>
          <w:t>4.10</w:t>
        </w:r>
        <w:r w:rsidR="00C2512C">
          <w:rPr>
            <w:rStyle w:val="afff6"/>
            <w:rFonts w:hint="eastAsia"/>
          </w:rPr>
          <w:t xml:space="preserve">　</w:t>
        </w:r>
        <w:r w:rsidR="00C2512C" w:rsidRPr="00C2512C">
          <w:rPr>
            <w:rStyle w:val="afff6"/>
            <w:rFonts w:hint="eastAsia"/>
          </w:rPr>
          <w:t>休眠期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_Toc25849944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3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11"/>
        <w:spacing w:before="78" w:after="78"/>
        <w:rPr>
          <w:rFonts w:ascii="Calibri" w:hAnsi="Calibri"/>
          <w:noProof/>
          <w:szCs w:val="22"/>
        </w:rPr>
      </w:pPr>
      <w:hyperlink w:anchor="_Toc25849945" w:history="1">
        <w:r w:rsidR="00C2512C" w:rsidRPr="00C2512C">
          <w:rPr>
            <w:rStyle w:val="afff6"/>
            <w:rFonts w:hint="eastAsia"/>
          </w:rPr>
          <w:t>附录</w:t>
        </w:r>
        <w:r w:rsidR="00C2512C">
          <w:rPr>
            <w:rStyle w:val="afff6"/>
            <w:rFonts w:hint="eastAsia"/>
          </w:rPr>
          <w:t>A</w:t>
        </w:r>
        <w:r w:rsidR="00C2512C" w:rsidRPr="00C2512C">
          <w:rPr>
            <w:rStyle w:val="afff6"/>
            <w:rFonts w:hint="eastAsia"/>
          </w:rPr>
          <w:t>（资料性附录）</w:t>
        </w:r>
        <w:r w:rsidR="00C2512C">
          <w:rPr>
            <w:rStyle w:val="afff6"/>
          </w:rPr>
          <w:t xml:space="preserve">　</w:t>
        </w:r>
        <w:r w:rsidR="00C2512C" w:rsidRPr="00C2512C">
          <w:rPr>
            <w:rStyle w:val="afff6"/>
            <w:rFonts w:hint="eastAsia"/>
          </w:rPr>
          <w:t>蔓越莓物候期图片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_Toc25849945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4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11"/>
        <w:spacing w:before="78" w:after="78"/>
        <w:rPr>
          <w:rFonts w:ascii="Calibri" w:hAnsi="Calibri"/>
          <w:noProof/>
          <w:szCs w:val="22"/>
        </w:rPr>
      </w:pPr>
      <w:hyperlink w:anchor="_Toc25849946" w:history="1">
        <w:r w:rsidR="00C2512C" w:rsidRPr="00C2512C">
          <w:rPr>
            <w:rStyle w:val="afff6"/>
            <w:rFonts w:hint="eastAsia"/>
          </w:rPr>
          <w:t>附录</w:t>
        </w:r>
        <w:r w:rsidR="00C2512C">
          <w:rPr>
            <w:rStyle w:val="afff6"/>
            <w:rFonts w:hint="eastAsia"/>
          </w:rPr>
          <w:t>B</w:t>
        </w:r>
        <w:r w:rsidR="00C2512C" w:rsidRPr="00C2512C">
          <w:rPr>
            <w:rStyle w:val="afff6"/>
            <w:rFonts w:hint="eastAsia"/>
          </w:rPr>
          <w:t>（规范性附录）</w:t>
        </w:r>
        <w:r w:rsidR="00C2512C">
          <w:rPr>
            <w:rStyle w:val="afff6"/>
          </w:rPr>
          <w:t xml:space="preserve">　</w:t>
        </w:r>
        <w:r w:rsidR="00C2512C" w:rsidRPr="00C2512C">
          <w:rPr>
            <w:rStyle w:val="afff6"/>
            <w:rFonts w:hint="eastAsia"/>
          </w:rPr>
          <w:t>蔓越莓物候期观测记录簿格式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_Toc25849946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8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D01363" w:rsidP="00C2512C">
      <w:pPr>
        <w:pStyle w:val="11"/>
        <w:spacing w:before="78" w:after="78"/>
        <w:rPr>
          <w:rFonts w:ascii="Calibri" w:hAnsi="Calibri"/>
          <w:noProof/>
          <w:szCs w:val="22"/>
        </w:rPr>
      </w:pPr>
      <w:hyperlink w:anchor="_Toc25849947" w:history="1">
        <w:r w:rsidR="00C2512C" w:rsidRPr="00C2512C">
          <w:rPr>
            <w:rStyle w:val="afff6"/>
            <w:rFonts w:hint="eastAsia"/>
          </w:rPr>
          <w:t>参考文献</w:t>
        </w:r>
        <w:r w:rsidR="00C2512C" w:rsidRPr="00C2512C">
          <w:rPr>
            <w:noProof/>
            <w:webHidden/>
          </w:rPr>
          <w:tab/>
        </w:r>
        <w:r w:rsidR="00C2512C" w:rsidRPr="00C2512C">
          <w:rPr>
            <w:noProof/>
            <w:webHidden/>
          </w:rPr>
          <w:fldChar w:fldCharType="begin" w:fldLock="1"/>
        </w:r>
        <w:r w:rsidR="00C2512C" w:rsidRPr="00C2512C">
          <w:rPr>
            <w:noProof/>
            <w:webHidden/>
          </w:rPr>
          <w:instrText xml:space="preserve"> PAGEREF _Toc25849947 \h </w:instrText>
        </w:r>
        <w:r w:rsidR="00C2512C" w:rsidRPr="00C2512C">
          <w:rPr>
            <w:noProof/>
            <w:webHidden/>
          </w:rPr>
        </w:r>
        <w:r w:rsidR="00C2512C" w:rsidRPr="00C2512C">
          <w:rPr>
            <w:noProof/>
            <w:webHidden/>
          </w:rPr>
          <w:fldChar w:fldCharType="separate"/>
        </w:r>
        <w:r w:rsidR="00C2512C" w:rsidRPr="00C2512C">
          <w:rPr>
            <w:noProof/>
            <w:webHidden/>
          </w:rPr>
          <w:t>18</w:t>
        </w:r>
        <w:r w:rsidR="00C2512C" w:rsidRPr="00C2512C">
          <w:rPr>
            <w:noProof/>
            <w:webHidden/>
          </w:rPr>
          <w:fldChar w:fldCharType="end"/>
        </w:r>
      </w:hyperlink>
    </w:p>
    <w:p w:rsidR="00C2512C" w:rsidRPr="00C2512C" w:rsidRDefault="00C2512C" w:rsidP="00C2512C">
      <w:pPr>
        <w:pStyle w:val="aff6"/>
      </w:pPr>
      <w:r w:rsidRPr="00C2512C">
        <w:fldChar w:fldCharType="end"/>
      </w:r>
    </w:p>
    <w:p w:rsidR="00EF1CF6" w:rsidRDefault="00EF1CF6" w:rsidP="00EF1CF6">
      <w:pPr>
        <w:pStyle w:val="afffff0"/>
      </w:pPr>
      <w:bookmarkStart w:id="39" w:name="_Toc25849920"/>
      <w:r>
        <w:rPr>
          <w:rFonts w:hint="eastAsia"/>
        </w:rPr>
        <w:lastRenderedPageBreak/>
        <w:t>前</w:t>
      </w:r>
      <w:bookmarkStart w:id="40" w:name="BKQY"/>
      <w:r>
        <w:t> </w:t>
      </w:r>
      <w:r>
        <w:t> </w:t>
      </w:r>
      <w:r>
        <w:rPr>
          <w:rFonts w:hint="eastAsia"/>
        </w:rPr>
        <w:t>言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9"/>
      <w:bookmarkEnd w:id="40"/>
    </w:p>
    <w:p w:rsidR="00EF1CF6" w:rsidRDefault="00EF1CF6" w:rsidP="00EF1CF6">
      <w:pPr>
        <w:pStyle w:val="aff6"/>
      </w:pPr>
      <w:r>
        <w:rPr>
          <w:rFonts w:hint="eastAsia"/>
        </w:rPr>
        <w:t>本标准按照GB/T 1.1—2009给出的规则起草。</w:t>
      </w:r>
    </w:p>
    <w:p w:rsidR="00EF1CF6" w:rsidRDefault="00EF1CF6" w:rsidP="00EF1CF6">
      <w:pPr>
        <w:pStyle w:val="aff6"/>
      </w:pPr>
      <w:r>
        <w:rPr>
          <w:rFonts w:hint="eastAsia"/>
        </w:rPr>
        <w:t>本标准由黑龙江省气象局提出。</w:t>
      </w:r>
    </w:p>
    <w:p w:rsidR="00EF1CF6" w:rsidRDefault="00EF1CF6" w:rsidP="00EF1CF6">
      <w:pPr>
        <w:pStyle w:val="aff6"/>
      </w:pPr>
      <w:r>
        <w:rPr>
          <w:rFonts w:hint="eastAsia"/>
        </w:rPr>
        <w:t>本标准由黑龙江省气象标准化技术委员会归口。</w:t>
      </w:r>
    </w:p>
    <w:p w:rsidR="009F67DF" w:rsidRDefault="00EF1CF6" w:rsidP="00EF1CF6">
      <w:pPr>
        <w:pStyle w:val="aff6"/>
      </w:pPr>
      <w:bookmarkStart w:id="41" w:name="_Toc316566303"/>
      <w:r w:rsidRPr="00210B41">
        <w:rPr>
          <w:rFonts w:hint="eastAsia"/>
        </w:rPr>
        <w:t>本标准</w:t>
      </w:r>
      <w:r>
        <w:rPr>
          <w:rFonts w:hint="eastAsia"/>
        </w:rPr>
        <w:t>起草单位：</w:t>
      </w:r>
      <w:bookmarkStart w:id="42" w:name="_Toc316561846"/>
      <w:bookmarkStart w:id="43" w:name="_Toc316566304"/>
      <w:bookmarkStart w:id="44" w:name="_Toc317512587"/>
      <w:bookmarkStart w:id="45" w:name="_Toc317512683"/>
      <w:bookmarkEnd w:id="41"/>
      <w:r w:rsidR="00E15AB8">
        <w:rPr>
          <w:rFonts w:hint="eastAsia"/>
        </w:rPr>
        <w:t>抚远市气象局、佳木斯市气象局。</w:t>
      </w:r>
    </w:p>
    <w:p w:rsidR="00EF1CF6" w:rsidRPr="00EF1CF6" w:rsidRDefault="00EF1CF6" w:rsidP="00EF1CF6">
      <w:pPr>
        <w:pStyle w:val="aff6"/>
        <w:sectPr w:rsidR="00EF1CF6" w:rsidRPr="00EF1CF6" w:rsidSect="00602705">
          <w:headerReference w:type="default" r:id="rId11"/>
          <w:footerReference w:type="default" r:id="rId12"/>
          <w:pgSz w:w="11906" w:h="16838" w:code="9"/>
          <w:pgMar w:top="567" w:right="1134" w:bottom="1134" w:left="1417" w:header="1418" w:footer="1134" w:gutter="0"/>
          <w:pgNumType w:fmt="upperRoman" w:start="1"/>
          <w:cols w:space="425"/>
          <w:formProt w:val="0"/>
          <w:docGrid w:type="lines" w:linePitch="312"/>
        </w:sectPr>
      </w:pPr>
      <w:r w:rsidRPr="00F33E85">
        <w:rPr>
          <w:rFonts w:hint="eastAsia"/>
        </w:rPr>
        <w:t>本标准主要起草人：</w:t>
      </w:r>
      <w:bookmarkEnd w:id="42"/>
      <w:bookmarkEnd w:id="43"/>
      <w:bookmarkEnd w:id="44"/>
      <w:bookmarkEnd w:id="45"/>
    </w:p>
    <w:p w:rsidR="00F34B99" w:rsidRDefault="00D57E5F" w:rsidP="00D57E5F">
      <w:pPr>
        <w:pStyle w:val="aff9"/>
      </w:pPr>
      <w:r>
        <w:rPr>
          <w:rFonts w:hint="eastAsia"/>
        </w:rPr>
        <w:lastRenderedPageBreak/>
        <w:t>农</w:t>
      </w:r>
      <w:bookmarkStart w:id="46" w:name="StandardName"/>
      <w:r>
        <w:rPr>
          <w:rFonts w:hint="eastAsia"/>
        </w:rPr>
        <w:t>业气象观测规范  蔓越</w:t>
      </w:r>
      <w:proofErr w:type="gramStart"/>
      <w:r>
        <w:rPr>
          <w:rFonts w:hint="eastAsia"/>
        </w:rPr>
        <w:t>莓</w:t>
      </w:r>
      <w:bookmarkEnd w:id="46"/>
      <w:proofErr w:type="gramEnd"/>
    </w:p>
    <w:p w:rsidR="00F34B99" w:rsidRDefault="00F34B99" w:rsidP="00E20F5D">
      <w:pPr>
        <w:pStyle w:val="a4"/>
        <w:ind w:left="0"/>
      </w:pPr>
      <w:bookmarkStart w:id="47" w:name="_Toc489740203"/>
      <w:bookmarkStart w:id="48" w:name="_Toc489955236"/>
      <w:bookmarkStart w:id="49" w:name="_Toc489976479"/>
      <w:bookmarkStart w:id="50" w:name="_Toc489996978"/>
      <w:bookmarkStart w:id="51" w:name="_Toc490656663"/>
      <w:bookmarkStart w:id="52" w:name="_Toc492377936"/>
      <w:bookmarkStart w:id="53" w:name="_Toc492386077"/>
      <w:bookmarkStart w:id="54" w:name="_Toc9602962"/>
      <w:bookmarkStart w:id="55" w:name="_Toc9603005"/>
      <w:bookmarkStart w:id="56" w:name="_Toc9603048"/>
      <w:bookmarkStart w:id="57" w:name="_Toc9603078"/>
      <w:bookmarkStart w:id="58" w:name="_Toc11313394"/>
      <w:bookmarkStart w:id="59" w:name="_Toc12002668"/>
      <w:bookmarkStart w:id="60" w:name="_Toc12002709"/>
      <w:bookmarkStart w:id="61" w:name="_Toc12258309"/>
      <w:bookmarkStart w:id="62" w:name="_Toc25849632"/>
      <w:bookmarkStart w:id="63" w:name="_Toc25849666"/>
      <w:bookmarkStart w:id="64" w:name="_Toc25849921"/>
      <w:r>
        <w:rPr>
          <w:rFonts w:hint="eastAsia"/>
        </w:rPr>
        <w:t>范围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5124C2" w:rsidRDefault="006C0D34" w:rsidP="005124C2">
      <w:pPr>
        <w:pStyle w:val="aff6"/>
      </w:pPr>
      <w:r>
        <w:rPr>
          <w:rFonts w:hint="eastAsia"/>
        </w:rPr>
        <w:t>本标准规定了蔓越莓物候期、生长状况</w:t>
      </w:r>
      <w:r w:rsidR="001E298D">
        <w:rPr>
          <w:rFonts w:hint="eastAsia"/>
        </w:rPr>
        <w:t>和记录的要求</w:t>
      </w:r>
      <w:r w:rsidR="009E0C24">
        <w:rPr>
          <w:rFonts w:hint="eastAsia"/>
        </w:rPr>
        <w:t>。</w:t>
      </w:r>
    </w:p>
    <w:p w:rsidR="005124C2" w:rsidRDefault="009E0C24" w:rsidP="005124C2">
      <w:pPr>
        <w:pStyle w:val="aff6"/>
      </w:pPr>
      <w:r>
        <w:rPr>
          <w:rFonts w:hint="eastAsia"/>
        </w:rPr>
        <w:t>本标准适用于蔓越莓农业气象观测。</w:t>
      </w:r>
    </w:p>
    <w:p w:rsidR="00F34B99" w:rsidRDefault="0033545A" w:rsidP="00E20F5D">
      <w:pPr>
        <w:pStyle w:val="a4"/>
        <w:ind w:left="0"/>
      </w:pPr>
      <w:bookmarkStart w:id="65" w:name="_Toc489955237"/>
      <w:bookmarkStart w:id="66" w:name="_Toc489976480"/>
      <w:bookmarkStart w:id="67" w:name="_Toc489996979"/>
      <w:bookmarkStart w:id="68" w:name="_Toc490656664"/>
      <w:bookmarkStart w:id="69" w:name="_Toc492377937"/>
      <w:bookmarkStart w:id="70" w:name="_Toc492386078"/>
      <w:bookmarkStart w:id="71" w:name="_Toc9602963"/>
      <w:bookmarkStart w:id="72" w:name="_Toc9603006"/>
      <w:bookmarkStart w:id="73" w:name="_Toc9603049"/>
      <w:bookmarkStart w:id="74" w:name="_Toc9603079"/>
      <w:bookmarkStart w:id="75" w:name="_Toc11313395"/>
      <w:bookmarkStart w:id="76" w:name="_Toc12002669"/>
      <w:bookmarkStart w:id="77" w:name="_Toc12002710"/>
      <w:bookmarkStart w:id="78" w:name="_Toc12258310"/>
      <w:bookmarkStart w:id="79" w:name="_Toc25849633"/>
      <w:bookmarkStart w:id="80" w:name="_Toc25849667"/>
      <w:bookmarkStart w:id="81" w:name="_Toc25849922"/>
      <w:r>
        <w:rPr>
          <w:rFonts w:hint="eastAsia"/>
        </w:rPr>
        <w:t>术语和定义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33545A" w:rsidRDefault="0033545A" w:rsidP="0033545A">
      <w:pPr>
        <w:pStyle w:val="aff6"/>
      </w:pPr>
      <w:r>
        <w:rPr>
          <w:rFonts w:hint="eastAsia"/>
        </w:rPr>
        <w:t>下列术语和定义适用于本文件。</w:t>
      </w:r>
    </w:p>
    <w:p w:rsidR="00BE5C3D" w:rsidRDefault="00E15AB8" w:rsidP="001E1638">
      <w:pPr>
        <w:pStyle w:val="a5"/>
      </w:pPr>
      <w:bookmarkStart w:id="82" w:name="_Toc9602964"/>
      <w:bookmarkStart w:id="83" w:name="_Toc9603007"/>
      <w:bookmarkStart w:id="84" w:name="_Toc9603050"/>
      <w:bookmarkStart w:id="85" w:name="_Toc12002670"/>
      <w:bookmarkStart w:id="86" w:name="_Toc12002711"/>
      <w:bookmarkStart w:id="87" w:name="_Toc12258311"/>
      <w:bookmarkStart w:id="88" w:name="_Toc25849634"/>
      <w:bookmarkStart w:id="89" w:name="_Toc25849668"/>
      <w:bookmarkStart w:id="90" w:name="_Toc25849923"/>
      <w:bookmarkEnd w:id="82"/>
      <w:bookmarkEnd w:id="83"/>
      <w:bookmarkEnd w:id="84"/>
      <w:bookmarkEnd w:id="85"/>
      <w:bookmarkEnd w:id="86"/>
      <w:bookmarkEnd w:id="87"/>
      <w:r>
        <w:rPr>
          <w:rFonts w:hint="eastAsia"/>
        </w:rPr>
        <w:t>蔓越</w:t>
      </w:r>
      <w:proofErr w:type="gramStart"/>
      <w:r>
        <w:rPr>
          <w:rFonts w:hint="eastAsia"/>
        </w:rPr>
        <w:t>莓</w:t>
      </w:r>
      <w:proofErr w:type="gramEnd"/>
      <w:r w:rsidR="00FD6801">
        <w:rPr>
          <w:rFonts w:hint="eastAsia"/>
        </w:rPr>
        <w:t>物候期</w:t>
      </w:r>
      <w:bookmarkEnd w:id="88"/>
      <w:bookmarkEnd w:id="89"/>
      <w:bookmarkEnd w:id="90"/>
    </w:p>
    <w:p w:rsidR="00BE5C3D" w:rsidRDefault="009E0C24" w:rsidP="00BE5C3D">
      <w:pPr>
        <w:pStyle w:val="affffff1"/>
        <w:numPr>
          <w:ilvl w:val="0"/>
          <w:numId w:val="0"/>
        </w:numPr>
        <w:ind w:firstLineChars="200" w:firstLine="420"/>
        <w:rPr>
          <w:noProof/>
          <w:szCs w:val="20"/>
        </w:rPr>
      </w:pPr>
      <w:r>
        <w:rPr>
          <w:rFonts w:hint="eastAsia"/>
          <w:noProof/>
          <w:szCs w:val="20"/>
        </w:rPr>
        <w:t>一年内</w:t>
      </w:r>
      <w:r w:rsidR="00090FB7">
        <w:rPr>
          <w:rFonts w:hint="eastAsia"/>
          <w:noProof/>
          <w:szCs w:val="20"/>
        </w:rPr>
        <w:t>受</w:t>
      </w:r>
      <w:r>
        <w:rPr>
          <w:rFonts w:hint="eastAsia"/>
          <w:noProof/>
          <w:szCs w:val="20"/>
        </w:rPr>
        <w:t>季节气候条件</w:t>
      </w:r>
      <w:r w:rsidR="00090FB7">
        <w:rPr>
          <w:rFonts w:hint="eastAsia"/>
          <w:noProof/>
          <w:szCs w:val="20"/>
        </w:rPr>
        <w:t>影响</w:t>
      </w:r>
      <w:r>
        <w:rPr>
          <w:rFonts w:hint="eastAsia"/>
          <w:noProof/>
          <w:szCs w:val="20"/>
        </w:rPr>
        <w:t>而发生的萌芽、开花、</w:t>
      </w:r>
      <w:r w:rsidR="00C07935">
        <w:rPr>
          <w:rFonts w:hint="eastAsia"/>
          <w:noProof/>
          <w:szCs w:val="20"/>
        </w:rPr>
        <w:t>坐果</w:t>
      </w:r>
      <w:r>
        <w:rPr>
          <w:rFonts w:hint="eastAsia"/>
          <w:noProof/>
          <w:szCs w:val="20"/>
        </w:rPr>
        <w:t>等</w:t>
      </w:r>
      <w:r w:rsidR="00090FB7">
        <w:rPr>
          <w:rFonts w:hint="eastAsia"/>
          <w:noProof/>
          <w:szCs w:val="20"/>
        </w:rPr>
        <w:t>十个表观</w:t>
      </w:r>
      <w:r>
        <w:rPr>
          <w:rFonts w:hint="eastAsia"/>
          <w:noProof/>
          <w:szCs w:val="20"/>
        </w:rPr>
        <w:t>变化</w:t>
      </w:r>
      <w:r w:rsidR="00090FB7">
        <w:rPr>
          <w:rFonts w:hint="eastAsia"/>
          <w:noProof/>
          <w:szCs w:val="20"/>
        </w:rPr>
        <w:t>的日期</w:t>
      </w:r>
      <w:r>
        <w:rPr>
          <w:rFonts w:hint="eastAsia"/>
          <w:noProof/>
          <w:szCs w:val="20"/>
        </w:rPr>
        <w:t>。</w:t>
      </w:r>
    </w:p>
    <w:p w:rsidR="000273D1" w:rsidRPr="00122BB5" w:rsidRDefault="000273D1" w:rsidP="001E1638">
      <w:pPr>
        <w:pStyle w:val="a5"/>
      </w:pPr>
      <w:bookmarkStart w:id="91" w:name="_Toc9602966"/>
      <w:bookmarkStart w:id="92" w:name="_Toc9603009"/>
      <w:bookmarkStart w:id="93" w:name="_Toc9603052"/>
      <w:bookmarkStart w:id="94" w:name="_Toc12002671"/>
      <w:bookmarkStart w:id="95" w:name="_Toc12002712"/>
      <w:bookmarkStart w:id="96" w:name="_Toc12258312"/>
      <w:bookmarkStart w:id="97" w:name="_Toc25849635"/>
      <w:bookmarkStart w:id="98" w:name="_Toc25849669"/>
      <w:bookmarkStart w:id="99" w:name="_Toc25849924"/>
      <w:bookmarkEnd w:id="91"/>
      <w:bookmarkEnd w:id="92"/>
      <w:bookmarkEnd w:id="93"/>
      <w:bookmarkEnd w:id="94"/>
      <w:bookmarkEnd w:id="95"/>
      <w:bookmarkEnd w:id="96"/>
      <w:r w:rsidRPr="00122BB5">
        <w:rPr>
          <w:rFonts w:hint="eastAsia"/>
        </w:rPr>
        <w:t>观测地段</w:t>
      </w:r>
      <w:bookmarkEnd w:id="97"/>
      <w:bookmarkEnd w:id="98"/>
      <w:bookmarkEnd w:id="99"/>
    </w:p>
    <w:p w:rsidR="000273D1" w:rsidRDefault="009E0C24" w:rsidP="000273D1">
      <w:pPr>
        <w:pStyle w:val="aff6"/>
      </w:pPr>
      <w:r>
        <w:rPr>
          <w:rFonts w:hint="eastAsia"/>
        </w:rPr>
        <w:t>定期观测的地点。</w:t>
      </w:r>
    </w:p>
    <w:p w:rsidR="008544D4" w:rsidRPr="00122BB5" w:rsidRDefault="008544D4" w:rsidP="001E1638">
      <w:pPr>
        <w:pStyle w:val="a5"/>
      </w:pPr>
      <w:bookmarkStart w:id="100" w:name="_Toc9602967"/>
      <w:bookmarkStart w:id="101" w:name="_Toc9603010"/>
      <w:bookmarkStart w:id="102" w:name="_Toc9603053"/>
      <w:bookmarkStart w:id="103" w:name="_Toc12002672"/>
      <w:bookmarkStart w:id="104" w:name="_Toc12002713"/>
      <w:bookmarkStart w:id="105" w:name="_Toc12258313"/>
      <w:bookmarkStart w:id="106" w:name="_Toc25849636"/>
      <w:bookmarkStart w:id="107" w:name="_Toc25849670"/>
      <w:bookmarkStart w:id="108" w:name="_Toc25849925"/>
      <w:bookmarkEnd w:id="100"/>
      <w:bookmarkEnd w:id="101"/>
      <w:bookmarkEnd w:id="102"/>
      <w:bookmarkEnd w:id="103"/>
      <w:bookmarkEnd w:id="104"/>
      <w:bookmarkEnd w:id="105"/>
      <w:r w:rsidRPr="00122BB5">
        <w:rPr>
          <w:rFonts w:hint="eastAsia"/>
        </w:rPr>
        <w:t>果枝高度</w:t>
      </w:r>
      <w:bookmarkEnd w:id="106"/>
      <w:bookmarkEnd w:id="107"/>
      <w:bookmarkEnd w:id="108"/>
    </w:p>
    <w:p w:rsidR="008544D4" w:rsidRDefault="009E0C24" w:rsidP="008544D4">
      <w:pPr>
        <w:pStyle w:val="aff6"/>
      </w:pPr>
      <w:r>
        <w:rPr>
          <w:rFonts w:hint="eastAsia"/>
        </w:rPr>
        <w:t>地面至</w:t>
      </w:r>
      <w:r w:rsidR="00090FB7">
        <w:rPr>
          <w:rFonts w:hint="eastAsia"/>
        </w:rPr>
        <w:t>果枝</w:t>
      </w:r>
      <w:r>
        <w:rPr>
          <w:rFonts w:hint="eastAsia"/>
        </w:rPr>
        <w:t>顶端的垂直高度。</w:t>
      </w:r>
    </w:p>
    <w:p w:rsidR="008544D4" w:rsidRDefault="008544D4" w:rsidP="001E1638">
      <w:pPr>
        <w:pStyle w:val="a5"/>
      </w:pPr>
      <w:bookmarkStart w:id="109" w:name="_Toc12002673"/>
      <w:bookmarkStart w:id="110" w:name="_Toc12002714"/>
      <w:bookmarkStart w:id="111" w:name="_Toc12258314"/>
      <w:bookmarkStart w:id="112" w:name="_Toc9602968"/>
      <w:bookmarkStart w:id="113" w:name="_Toc9603011"/>
      <w:bookmarkStart w:id="114" w:name="_Toc9603054"/>
      <w:bookmarkStart w:id="115" w:name="_Toc12002674"/>
      <w:bookmarkStart w:id="116" w:name="_Toc12002715"/>
      <w:bookmarkStart w:id="117" w:name="_Toc12258315"/>
      <w:bookmarkStart w:id="118" w:name="_Toc25849637"/>
      <w:bookmarkStart w:id="119" w:name="_Toc25849671"/>
      <w:bookmarkStart w:id="120" w:name="_Toc25849926"/>
      <w:bookmarkEnd w:id="109"/>
      <w:bookmarkEnd w:id="110"/>
      <w:bookmarkEnd w:id="111"/>
      <w:r>
        <w:rPr>
          <w:rFonts w:hint="eastAsia"/>
        </w:rPr>
        <w:t>植株密度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8544D4" w:rsidRPr="008544D4" w:rsidRDefault="009E0C24" w:rsidP="008544D4">
      <w:pPr>
        <w:pStyle w:val="aff6"/>
      </w:pPr>
      <w:r>
        <w:rPr>
          <w:rFonts w:hint="eastAsia"/>
        </w:rPr>
        <w:t>单位面积上开花枝条的总株数，以每平方米株数表示。</w:t>
      </w:r>
    </w:p>
    <w:p w:rsidR="008860FF" w:rsidRDefault="00E20F5D" w:rsidP="00E20F5D">
      <w:pPr>
        <w:pStyle w:val="a4"/>
        <w:ind w:left="0"/>
      </w:pPr>
      <w:bookmarkStart w:id="121" w:name="_Toc489740205"/>
      <w:bookmarkStart w:id="122" w:name="_Toc489955238"/>
      <w:bookmarkStart w:id="123" w:name="_Toc489976481"/>
      <w:bookmarkStart w:id="124" w:name="_Toc489996980"/>
      <w:bookmarkStart w:id="125" w:name="_Toc490656665"/>
      <w:bookmarkStart w:id="126" w:name="_Toc492377938"/>
      <w:bookmarkStart w:id="127" w:name="_Toc492386079"/>
      <w:bookmarkStart w:id="128" w:name="_Toc9602969"/>
      <w:bookmarkStart w:id="129" w:name="_Toc9603012"/>
      <w:bookmarkStart w:id="130" w:name="_Toc9603055"/>
      <w:bookmarkStart w:id="131" w:name="_Toc9603080"/>
      <w:bookmarkStart w:id="132" w:name="_Toc11313396"/>
      <w:bookmarkStart w:id="133" w:name="_Toc12002675"/>
      <w:bookmarkStart w:id="134" w:name="_Toc12002716"/>
      <w:bookmarkStart w:id="135" w:name="_Toc12258316"/>
      <w:bookmarkStart w:id="136" w:name="_Toc25849638"/>
      <w:bookmarkStart w:id="137" w:name="_Toc25849672"/>
      <w:bookmarkStart w:id="138" w:name="_Toc25849927"/>
      <w:bookmarkEnd w:id="121"/>
      <w:r>
        <w:rPr>
          <w:rFonts w:hint="eastAsia"/>
        </w:rPr>
        <w:t>观测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r w:rsidR="0002253D">
        <w:rPr>
          <w:rFonts w:hint="eastAsia"/>
        </w:rPr>
        <w:t>总则</w:t>
      </w:r>
      <w:bookmarkEnd w:id="135"/>
      <w:bookmarkEnd w:id="136"/>
      <w:bookmarkEnd w:id="137"/>
      <w:bookmarkEnd w:id="138"/>
    </w:p>
    <w:p w:rsidR="009E0C24" w:rsidRPr="00090FB7" w:rsidRDefault="009E0C24" w:rsidP="001E1638">
      <w:pPr>
        <w:pStyle w:val="a5"/>
      </w:pPr>
      <w:bookmarkStart w:id="139" w:name="_Toc12002677"/>
      <w:bookmarkStart w:id="140" w:name="_Toc25849639"/>
      <w:bookmarkStart w:id="141" w:name="_Toc25849673"/>
      <w:bookmarkStart w:id="142" w:name="_Toc25849928"/>
      <w:r w:rsidRPr="00090FB7">
        <w:rPr>
          <w:rFonts w:hint="eastAsia"/>
        </w:rPr>
        <w:t>观测地段</w:t>
      </w:r>
      <w:r w:rsidR="00090FB7" w:rsidRPr="00090FB7">
        <w:rPr>
          <w:rFonts w:hint="eastAsia"/>
        </w:rPr>
        <w:t>及小区</w:t>
      </w:r>
      <w:r w:rsidRPr="00090FB7">
        <w:rPr>
          <w:rFonts w:hint="eastAsia"/>
        </w:rPr>
        <w:t>的选择</w:t>
      </w:r>
      <w:bookmarkEnd w:id="139"/>
      <w:bookmarkEnd w:id="140"/>
      <w:bookmarkEnd w:id="141"/>
      <w:bookmarkEnd w:id="142"/>
    </w:p>
    <w:p w:rsidR="001E1638" w:rsidRDefault="001E1638" w:rsidP="001E1638">
      <w:pPr>
        <w:pStyle w:val="a6"/>
        <w:spacing w:before="156" w:after="156"/>
      </w:pPr>
      <w:bookmarkStart w:id="143" w:name="_Toc25849640"/>
      <w:r>
        <w:rPr>
          <w:rFonts w:hint="eastAsia"/>
        </w:rPr>
        <w:t>观测地段的选择</w:t>
      </w:r>
      <w:bookmarkEnd w:id="143"/>
    </w:p>
    <w:p w:rsidR="008860FF" w:rsidRPr="001E1638" w:rsidRDefault="001E1638" w:rsidP="001E1638">
      <w:pPr>
        <w:pStyle w:val="aff6"/>
      </w:pPr>
      <w:r>
        <w:rPr>
          <w:rFonts w:hint="eastAsia"/>
        </w:rPr>
        <w:t>选择具有代表性的蔓越莓池田作为观测地段。</w:t>
      </w:r>
    </w:p>
    <w:p w:rsidR="00B83C16" w:rsidRDefault="001E1638" w:rsidP="001E1638">
      <w:pPr>
        <w:pStyle w:val="a6"/>
        <w:spacing w:before="156" w:after="156"/>
      </w:pPr>
      <w:bookmarkStart w:id="144" w:name="_Toc25849641"/>
      <w:bookmarkStart w:id="145" w:name="_Toc12002678"/>
      <w:r>
        <w:rPr>
          <w:rFonts w:hint="eastAsia"/>
        </w:rPr>
        <w:t>小区的选择</w:t>
      </w:r>
      <w:bookmarkEnd w:id="144"/>
    </w:p>
    <w:p w:rsidR="001E1638" w:rsidRPr="001E1638" w:rsidRDefault="001E1638" w:rsidP="001E1638">
      <w:pPr>
        <w:pStyle w:val="aff6"/>
      </w:pPr>
      <w:r w:rsidRPr="001E1638">
        <w:rPr>
          <w:rFonts w:hint="eastAsia"/>
        </w:rPr>
        <w:t>随机划分4个小区，每个小区面积不少于0.1公顷。</w:t>
      </w:r>
    </w:p>
    <w:p w:rsidR="009E0C24" w:rsidRPr="00B83C16" w:rsidRDefault="009E0C24" w:rsidP="001E1638">
      <w:pPr>
        <w:pStyle w:val="a5"/>
      </w:pPr>
      <w:bookmarkStart w:id="146" w:name="_Toc25849642"/>
      <w:bookmarkStart w:id="147" w:name="_Toc25849674"/>
      <w:bookmarkStart w:id="148" w:name="_Toc25849929"/>
      <w:r w:rsidRPr="00B83C16">
        <w:rPr>
          <w:rFonts w:hint="eastAsia"/>
        </w:rPr>
        <w:t>观测植株</w:t>
      </w:r>
      <w:r w:rsidR="00B83C16" w:rsidRPr="00B83C16">
        <w:rPr>
          <w:rFonts w:hint="eastAsia"/>
        </w:rPr>
        <w:t>的</w:t>
      </w:r>
      <w:r w:rsidRPr="00B83C16">
        <w:rPr>
          <w:rFonts w:hint="eastAsia"/>
        </w:rPr>
        <w:t>选择</w:t>
      </w:r>
      <w:bookmarkEnd w:id="145"/>
      <w:bookmarkEnd w:id="146"/>
      <w:bookmarkEnd w:id="147"/>
      <w:bookmarkEnd w:id="148"/>
    </w:p>
    <w:p w:rsidR="009E0C24" w:rsidRPr="009E0C24" w:rsidRDefault="009E0C24" w:rsidP="009E0C24">
      <w:pPr>
        <w:pStyle w:val="aff6"/>
      </w:pPr>
      <w:r w:rsidRPr="00F6297E">
        <w:rPr>
          <w:rFonts w:hint="eastAsia"/>
        </w:rPr>
        <w:t>在每一个小区内</w:t>
      </w:r>
      <w:r>
        <w:rPr>
          <w:rFonts w:hint="eastAsia"/>
        </w:rPr>
        <w:t>任取10株生长状况基本一致的植株，作为观测</w:t>
      </w:r>
      <w:r w:rsidRPr="00F6297E">
        <w:rPr>
          <w:rFonts w:hint="eastAsia"/>
        </w:rPr>
        <w:t>对象</w:t>
      </w:r>
      <w:r>
        <w:rPr>
          <w:rFonts w:hint="eastAsia"/>
        </w:rPr>
        <w:t>，并</w:t>
      </w:r>
      <w:r w:rsidRPr="00FB2CFB">
        <w:rPr>
          <w:rFonts w:hint="eastAsia"/>
        </w:rPr>
        <w:t>标记顺序编号</w:t>
      </w:r>
      <w:r w:rsidRPr="00F6297E">
        <w:rPr>
          <w:rFonts w:hint="eastAsia"/>
        </w:rPr>
        <w:t>。</w:t>
      </w:r>
    </w:p>
    <w:p w:rsidR="0000634A" w:rsidRDefault="008544D4" w:rsidP="00E20F5D">
      <w:pPr>
        <w:pStyle w:val="a5"/>
      </w:pPr>
      <w:bookmarkStart w:id="149" w:name="_Toc9602971"/>
      <w:bookmarkStart w:id="150" w:name="_Toc9603014"/>
      <w:bookmarkStart w:id="151" w:name="_Toc9603057"/>
      <w:bookmarkStart w:id="152" w:name="_Toc12002679"/>
      <w:bookmarkStart w:id="153" w:name="_Toc12002718"/>
      <w:bookmarkStart w:id="154" w:name="_Toc12258318"/>
      <w:bookmarkStart w:id="155" w:name="_Toc25849643"/>
      <w:bookmarkStart w:id="156" w:name="_Toc25849675"/>
      <w:bookmarkStart w:id="157" w:name="_Toc25849930"/>
      <w:r>
        <w:rPr>
          <w:rFonts w:hint="eastAsia"/>
        </w:rPr>
        <w:t>观测</w:t>
      </w:r>
      <w:bookmarkEnd w:id="149"/>
      <w:bookmarkEnd w:id="150"/>
      <w:bookmarkEnd w:id="151"/>
      <w:r w:rsidR="009E0C24">
        <w:rPr>
          <w:rFonts w:hint="eastAsia"/>
        </w:rPr>
        <w:t>内容</w:t>
      </w:r>
      <w:bookmarkEnd w:id="152"/>
      <w:bookmarkEnd w:id="153"/>
      <w:bookmarkEnd w:id="154"/>
      <w:bookmarkEnd w:id="155"/>
      <w:bookmarkEnd w:id="156"/>
      <w:bookmarkEnd w:id="157"/>
    </w:p>
    <w:p w:rsidR="0041436C" w:rsidRPr="0041436C" w:rsidRDefault="0041436C" w:rsidP="0041436C">
      <w:pPr>
        <w:pStyle w:val="a6"/>
        <w:spacing w:before="156" w:after="156"/>
      </w:pPr>
      <w:bookmarkStart w:id="158" w:name="_Toc25849644"/>
      <w:r>
        <w:rPr>
          <w:rFonts w:hint="eastAsia"/>
        </w:rPr>
        <w:t>物候期</w:t>
      </w:r>
      <w:bookmarkEnd w:id="158"/>
    </w:p>
    <w:p w:rsidR="008544D4" w:rsidRDefault="009E0C24" w:rsidP="0000634A">
      <w:pPr>
        <w:pStyle w:val="aff6"/>
      </w:pPr>
      <w:r w:rsidRPr="00D053E6">
        <w:rPr>
          <w:rFonts w:hint="eastAsia"/>
        </w:rPr>
        <w:t>恢复生长期、萌芽期、抽梢期、现蕾期、开花期、坐果期、转色期、红果期、成熟期、休眠期。</w:t>
      </w:r>
    </w:p>
    <w:p w:rsidR="00EB7C38" w:rsidRDefault="00EB7C38" w:rsidP="00EB7C38">
      <w:pPr>
        <w:pStyle w:val="a6"/>
        <w:spacing w:before="156" w:after="156"/>
      </w:pPr>
      <w:bookmarkStart w:id="159" w:name="_Toc25849645"/>
      <w:r>
        <w:rPr>
          <w:rFonts w:hint="eastAsia"/>
        </w:rPr>
        <w:lastRenderedPageBreak/>
        <w:t>生长状况</w:t>
      </w:r>
      <w:bookmarkEnd w:id="159"/>
    </w:p>
    <w:p w:rsidR="00D245C1" w:rsidRPr="00D245C1" w:rsidRDefault="00D245C1" w:rsidP="00D245C1">
      <w:pPr>
        <w:pStyle w:val="aff6"/>
      </w:pPr>
      <w:r>
        <w:rPr>
          <w:rFonts w:hint="eastAsia"/>
        </w:rPr>
        <w:t>果枝高度、花（蕾）数</w:t>
      </w:r>
      <w:r w:rsidR="00943ED8">
        <w:rPr>
          <w:rFonts w:hint="eastAsia"/>
        </w:rPr>
        <w:t>、果粒数、植株密度。</w:t>
      </w:r>
    </w:p>
    <w:p w:rsidR="00E417F1" w:rsidRDefault="009E0C24" w:rsidP="009E0C24">
      <w:pPr>
        <w:pStyle w:val="a5"/>
      </w:pPr>
      <w:bookmarkStart w:id="160" w:name="_Toc12002680"/>
      <w:bookmarkStart w:id="161" w:name="_Toc12002719"/>
      <w:bookmarkStart w:id="162" w:name="_Toc12258319"/>
      <w:bookmarkStart w:id="163" w:name="_Toc25849646"/>
      <w:bookmarkStart w:id="164" w:name="_Toc25849676"/>
      <w:bookmarkStart w:id="165" w:name="_Toc25849931"/>
      <w:r>
        <w:rPr>
          <w:rFonts w:hint="eastAsia"/>
        </w:rPr>
        <w:t>观测时间</w:t>
      </w:r>
      <w:bookmarkEnd w:id="160"/>
      <w:bookmarkEnd w:id="161"/>
      <w:bookmarkEnd w:id="162"/>
      <w:bookmarkEnd w:id="163"/>
      <w:bookmarkEnd w:id="164"/>
      <w:bookmarkEnd w:id="165"/>
    </w:p>
    <w:p w:rsidR="009E0C24" w:rsidRDefault="009E0C24" w:rsidP="009E0C24">
      <w:pPr>
        <w:pStyle w:val="aff6"/>
      </w:pPr>
      <w:r w:rsidRPr="00F6297E">
        <w:rPr>
          <w:rFonts w:hint="eastAsia"/>
        </w:rPr>
        <w:t>物候期观测以不漏测物候期为原则，</w:t>
      </w:r>
      <w:r w:rsidRPr="00FB2CFB">
        <w:rPr>
          <w:rFonts w:hint="eastAsia"/>
        </w:rPr>
        <w:t>一般隔日进行观测，</w:t>
      </w:r>
      <w:r w:rsidR="00943ED8">
        <w:rPr>
          <w:rFonts w:hint="eastAsia"/>
        </w:rPr>
        <w:t>观测时段为当日上午，</w:t>
      </w:r>
      <w:r>
        <w:rPr>
          <w:rFonts w:hint="eastAsia"/>
        </w:rPr>
        <w:t>物候期间隔时间长，可逢五日和旬末进行观测，临近物候期再恢复隔日观测。在规定的观测时间内，遇有妨碍观测的天气出现，应在其结束后及时补测。</w:t>
      </w:r>
    </w:p>
    <w:p w:rsidR="009E0C24" w:rsidRDefault="009E0C24" w:rsidP="009E0C24">
      <w:pPr>
        <w:pStyle w:val="a5"/>
      </w:pPr>
      <w:bookmarkStart w:id="166" w:name="_Toc12002681"/>
      <w:bookmarkStart w:id="167" w:name="_Toc12002720"/>
      <w:bookmarkStart w:id="168" w:name="_Toc12258320"/>
      <w:bookmarkStart w:id="169" w:name="_Toc25849647"/>
      <w:bookmarkStart w:id="170" w:name="_Toc25849677"/>
      <w:bookmarkStart w:id="171" w:name="_Toc25849932"/>
      <w:r>
        <w:rPr>
          <w:rFonts w:hint="eastAsia"/>
        </w:rPr>
        <w:t>观测方法</w:t>
      </w:r>
      <w:bookmarkEnd w:id="166"/>
      <w:bookmarkEnd w:id="167"/>
      <w:bookmarkEnd w:id="168"/>
      <w:bookmarkEnd w:id="169"/>
      <w:bookmarkEnd w:id="170"/>
      <w:bookmarkEnd w:id="171"/>
    </w:p>
    <w:p w:rsidR="009E0C24" w:rsidRDefault="009E0C24" w:rsidP="009E0C24">
      <w:pPr>
        <w:pStyle w:val="a6"/>
        <w:spacing w:before="156" w:after="156"/>
      </w:pPr>
      <w:bookmarkStart w:id="172" w:name="_Toc12002682"/>
      <w:bookmarkStart w:id="173" w:name="_Toc25849648"/>
      <w:r w:rsidRPr="00D37DBC">
        <w:rPr>
          <w:rFonts w:hint="eastAsia"/>
        </w:rPr>
        <w:t>物候期观测方法</w:t>
      </w:r>
      <w:bookmarkEnd w:id="172"/>
      <w:bookmarkEnd w:id="173"/>
    </w:p>
    <w:p w:rsidR="009E0C24" w:rsidRDefault="009E0C24" w:rsidP="009E0C24">
      <w:pPr>
        <w:pStyle w:val="aff6"/>
      </w:pPr>
      <w:r w:rsidRPr="00D053E6">
        <w:rPr>
          <w:rFonts w:hint="eastAsia"/>
        </w:rPr>
        <w:t>个体植株的物候期通过目测确定。当观测植株中有10%的植株达到某物候期时，观测区即进入了该物候期的始期。当观测植株中有半数（50%）的植株达到某物候期时，观测区即进入了该物候期的</w:t>
      </w:r>
      <w:r>
        <w:rPr>
          <w:rFonts w:hint="eastAsia"/>
        </w:rPr>
        <w:t>普遍期</w:t>
      </w:r>
      <w:r w:rsidRPr="00D053E6">
        <w:rPr>
          <w:rFonts w:hint="eastAsia"/>
        </w:rPr>
        <w:t>。物候期观测</w:t>
      </w:r>
      <w:r w:rsidR="00507971">
        <w:rPr>
          <w:rFonts w:hint="eastAsia"/>
        </w:rPr>
        <w:t>的</w:t>
      </w:r>
      <w:r w:rsidRPr="00D053E6">
        <w:rPr>
          <w:rFonts w:hint="eastAsia"/>
        </w:rPr>
        <w:t>同时可选取</w:t>
      </w:r>
      <w:r w:rsidR="001106BA" w:rsidRPr="001106BA">
        <w:rPr>
          <w:rFonts w:hint="eastAsia"/>
        </w:rPr>
        <w:t>5184</w:t>
      </w:r>
      <w:r w:rsidRPr="001106BA">
        <w:rPr>
          <w:rFonts w:hint="eastAsia"/>
        </w:rPr>
        <w:t>像素×</w:t>
      </w:r>
      <w:r w:rsidR="001106BA" w:rsidRPr="001106BA">
        <w:rPr>
          <w:rFonts w:hint="eastAsia"/>
        </w:rPr>
        <w:t>3456</w:t>
      </w:r>
      <w:r w:rsidRPr="001106BA">
        <w:rPr>
          <w:rFonts w:hint="eastAsia"/>
        </w:rPr>
        <w:t>像素以上</w:t>
      </w:r>
      <w:r w:rsidRPr="00D053E6">
        <w:rPr>
          <w:rFonts w:hint="eastAsia"/>
        </w:rPr>
        <w:t>的相机进行物候拍摄和图片留存。参见附录A。</w:t>
      </w:r>
    </w:p>
    <w:p w:rsidR="00507971" w:rsidRDefault="00507971" w:rsidP="00507971">
      <w:pPr>
        <w:pStyle w:val="a6"/>
        <w:spacing w:before="156" w:after="156"/>
      </w:pPr>
      <w:bookmarkStart w:id="174" w:name="_Toc12002683"/>
      <w:bookmarkStart w:id="175" w:name="_Toc25849649"/>
      <w:r>
        <w:rPr>
          <w:rFonts w:hint="eastAsia"/>
        </w:rPr>
        <w:t>生长状况观测方法</w:t>
      </w:r>
      <w:bookmarkEnd w:id="174"/>
      <w:bookmarkEnd w:id="175"/>
    </w:p>
    <w:p w:rsidR="00507971" w:rsidRDefault="00507971" w:rsidP="00507971">
      <w:pPr>
        <w:pStyle w:val="a7"/>
        <w:spacing w:before="156" w:after="156"/>
      </w:pPr>
      <w:r>
        <w:rPr>
          <w:rFonts w:hint="eastAsia"/>
        </w:rPr>
        <w:t>果枝高度</w:t>
      </w:r>
    </w:p>
    <w:p w:rsidR="00507971" w:rsidRDefault="00507971" w:rsidP="00507971">
      <w:pPr>
        <w:pStyle w:val="aff6"/>
        <w:rPr>
          <w:color w:val="000000"/>
        </w:rPr>
      </w:pPr>
      <w:r w:rsidRPr="004F1ABA">
        <w:rPr>
          <w:rFonts w:hint="eastAsia"/>
          <w:color w:val="000000"/>
        </w:rPr>
        <w:t>抽梢</w:t>
      </w:r>
      <w:r w:rsidR="00203437">
        <w:rPr>
          <w:rFonts w:hint="eastAsia"/>
          <w:color w:val="000000"/>
        </w:rPr>
        <w:t>普遍</w:t>
      </w:r>
      <w:r w:rsidRPr="004F1ABA">
        <w:rPr>
          <w:rFonts w:hint="eastAsia"/>
          <w:color w:val="000000"/>
        </w:rPr>
        <w:t>期、开花</w:t>
      </w:r>
      <w:r w:rsidR="00203437">
        <w:rPr>
          <w:rFonts w:hint="eastAsia"/>
          <w:color w:val="000000"/>
        </w:rPr>
        <w:t>普遍</w:t>
      </w:r>
      <w:r w:rsidRPr="004F1ABA">
        <w:rPr>
          <w:rFonts w:hint="eastAsia"/>
          <w:color w:val="000000"/>
        </w:rPr>
        <w:t>期分别观测每小区已选观测植株的果枝高度。</w:t>
      </w:r>
    </w:p>
    <w:p w:rsidR="00507971" w:rsidRDefault="00507971" w:rsidP="00507971">
      <w:pPr>
        <w:pStyle w:val="a7"/>
        <w:spacing w:before="156" w:after="156"/>
      </w:pPr>
      <w:r>
        <w:rPr>
          <w:rFonts w:hint="eastAsia"/>
        </w:rPr>
        <w:t>花（蕾）数</w:t>
      </w:r>
    </w:p>
    <w:p w:rsidR="00507971" w:rsidRDefault="00507971" w:rsidP="00507971">
      <w:pPr>
        <w:pStyle w:val="aff6"/>
      </w:pPr>
      <w:r>
        <w:rPr>
          <w:rFonts w:hint="eastAsia"/>
        </w:rPr>
        <w:t>现蕾</w:t>
      </w:r>
      <w:r w:rsidR="00203437">
        <w:rPr>
          <w:rFonts w:hint="eastAsia"/>
        </w:rPr>
        <w:t>普遍</w:t>
      </w:r>
      <w:r>
        <w:rPr>
          <w:rFonts w:hint="eastAsia"/>
        </w:rPr>
        <w:t>期、开花</w:t>
      </w:r>
      <w:r w:rsidR="00203437">
        <w:rPr>
          <w:rFonts w:hint="eastAsia"/>
        </w:rPr>
        <w:t>普遍</w:t>
      </w:r>
      <w:r>
        <w:rPr>
          <w:rFonts w:hint="eastAsia"/>
        </w:rPr>
        <w:t>期分别观测每小区</w:t>
      </w:r>
      <w:r w:rsidRPr="00D37DBC">
        <w:rPr>
          <w:rFonts w:hint="eastAsia"/>
        </w:rPr>
        <w:t>已选观测植株</w:t>
      </w:r>
      <w:r>
        <w:rPr>
          <w:rFonts w:hint="eastAsia"/>
        </w:rPr>
        <w:t>的花(蕾)数。</w:t>
      </w:r>
    </w:p>
    <w:p w:rsidR="00507971" w:rsidRDefault="00507971" w:rsidP="00507971">
      <w:pPr>
        <w:pStyle w:val="a7"/>
        <w:spacing w:before="156" w:after="156"/>
      </w:pPr>
      <w:r>
        <w:rPr>
          <w:rFonts w:hint="eastAsia"/>
        </w:rPr>
        <w:t>果粒数</w:t>
      </w:r>
    </w:p>
    <w:p w:rsidR="00507971" w:rsidRDefault="00507971" w:rsidP="00507971">
      <w:pPr>
        <w:pStyle w:val="aff6"/>
      </w:pPr>
      <w:r>
        <w:rPr>
          <w:rFonts w:hint="eastAsia"/>
        </w:rPr>
        <w:t>坐果</w:t>
      </w:r>
      <w:r w:rsidR="00943ED8">
        <w:rPr>
          <w:rFonts w:hint="eastAsia"/>
        </w:rPr>
        <w:t>普遍</w:t>
      </w:r>
      <w:r>
        <w:rPr>
          <w:rFonts w:hint="eastAsia"/>
        </w:rPr>
        <w:t>期、成熟</w:t>
      </w:r>
      <w:r w:rsidR="00943ED8">
        <w:rPr>
          <w:rFonts w:hint="eastAsia"/>
        </w:rPr>
        <w:t>普遍</w:t>
      </w:r>
      <w:r>
        <w:rPr>
          <w:rFonts w:hint="eastAsia"/>
        </w:rPr>
        <w:t>期分别观测每小区</w:t>
      </w:r>
      <w:r w:rsidRPr="00D37DBC">
        <w:rPr>
          <w:rFonts w:hint="eastAsia"/>
        </w:rPr>
        <w:t>已选观测植株</w:t>
      </w:r>
      <w:r>
        <w:rPr>
          <w:rFonts w:hint="eastAsia"/>
        </w:rPr>
        <w:t>的果粒数。</w:t>
      </w:r>
    </w:p>
    <w:p w:rsidR="00507971" w:rsidRDefault="00507971" w:rsidP="00507971">
      <w:pPr>
        <w:pStyle w:val="a7"/>
        <w:spacing w:before="156" w:after="156"/>
      </w:pPr>
      <w:r w:rsidRPr="00C1655F">
        <w:rPr>
          <w:rFonts w:hint="eastAsia"/>
        </w:rPr>
        <w:t>植株密度</w:t>
      </w:r>
    </w:p>
    <w:p w:rsidR="00507971" w:rsidRDefault="00507971" w:rsidP="00507971">
      <w:pPr>
        <w:pStyle w:val="aff6"/>
      </w:pPr>
      <w:r>
        <w:rPr>
          <w:rFonts w:hint="eastAsia"/>
        </w:rPr>
        <w:t>开花</w:t>
      </w:r>
      <w:r w:rsidR="00203437">
        <w:rPr>
          <w:rFonts w:hint="eastAsia"/>
        </w:rPr>
        <w:t>普遍</w:t>
      </w:r>
      <w:r>
        <w:rPr>
          <w:rFonts w:hint="eastAsia"/>
        </w:rPr>
        <w:t>期在每个小区</w:t>
      </w:r>
      <w:r w:rsidR="00036E9B">
        <w:rPr>
          <w:rFonts w:hint="eastAsia"/>
        </w:rPr>
        <w:t>随机</w:t>
      </w:r>
      <w:r>
        <w:rPr>
          <w:rFonts w:hint="eastAsia"/>
        </w:rPr>
        <w:t>选取10个点，每个点1平方米，查取每个点开花枝条的植株数。</w:t>
      </w:r>
    </w:p>
    <w:p w:rsidR="00507971" w:rsidRDefault="00507971" w:rsidP="00507971">
      <w:pPr>
        <w:pStyle w:val="a5"/>
      </w:pPr>
      <w:bookmarkStart w:id="176" w:name="_Toc12002684"/>
      <w:bookmarkStart w:id="177" w:name="_Toc12002721"/>
      <w:bookmarkStart w:id="178" w:name="_Toc12258321"/>
      <w:bookmarkStart w:id="179" w:name="_Toc25849650"/>
      <w:bookmarkStart w:id="180" w:name="_Toc25849678"/>
      <w:bookmarkStart w:id="181" w:name="_Toc25849933"/>
      <w:r>
        <w:rPr>
          <w:rFonts w:hint="eastAsia"/>
        </w:rPr>
        <w:t>观测要求</w:t>
      </w:r>
      <w:bookmarkEnd w:id="176"/>
      <w:bookmarkEnd w:id="177"/>
      <w:bookmarkEnd w:id="178"/>
      <w:bookmarkEnd w:id="179"/>
      <w:bookmarkEnd w:id="180"/>
      <w:bookmarkEnd w:id="181"/>
    </w:p>
    <w:p w:rsidR="00507971" w:rsidRPr="00507971" w:rsidRDefault="00507971" w:rsidP="00507971">
      <w:pPr>
        <w:pStyle w:val="aff6"/>
      </w:pPr>
      <w:r w:rsidRPr="00F6297E">
        <w:rPr>
          <w:rFonts w:hint="eastAsia"/>
        </w:rPr>
        <w:t>观测</w:t>
      </w:r>
      <w:r w:rsidR="00203437">
        <w:rPr>
          <w:rFonts w:hint="eastAsia"/>
        </w:rPr>
        <w:t>的同时做好记录</w:t>
      </w:r>
      <w:r w:rsidRPr="00F6297E">
        <w:rPr>
          <w:rFonts w:hint="eastAsia"/>
        </w:rPr>
        <w:t>。</w:t>
      </w:r>
    </w:p>
    <w:p w:rsidR="0000634A" w:rsidRDefault="00507971" w:rsidP="00E20F5D">
      <w:pPr>
        <w:pStyle w:val="a4"/>
        <w:ind w:left="0"/>
      </w:pPr>
      <w:bookmarkStart w:id="182" w:name="_Toc11313397"/>
      <w:bookmarkStart w:id="183" w:name="_Toc12002685"/>
      <w:bookmarkStart w:id="184" w:name="_Toc12002722"/>
      <w:bookmarkStart w:id="185" w:name="_Toc12258322"/>
      <w:bookmarkStart w:id="186" w:name="_Toc25849651"/>
      <w:bookmarkStart w:id="187" w:name="_Toc25849679"/>
      <w:bookmarkStart w:id="188" w:name="_Toc25849934"/>
      <w:r w:rsidRPr="00105DCF">
        <w:rPr>
          <w:rFonts w:hint="eastAsia"/>
        </w:rPr>
        <w:t>物候期判断标准</w:t>
      </w:r>
      <w:bookmarkEnd w:id="182"/>
      <w:bookmarkEnd w:id="183"/>
      <w:bookmarkEnd w:id="184"/>
      <w:bookmarkEnd w:id="185"/>
      <w:bookmarkEnd w:id="186"/>
      <w:bookmarkEnd w:id="187"/>
      <w:bookmarkEnd w:id="188"/>
    </w:p>
    <w:p w:rsidR="00C2512C" w:rsidRPr="00C2512C" w:rsidRDefault="008B1362" w:rsidP="008B1362">
      <w:pPr>
        <w:pStyle w:val="a5"/>
      </w:pPr>
      <w:bookmarkStart w:id="189" w:name="_Toc25849935"/>
      <w:bookmarkStart w:id="190" w:name="_Toc12002686"/>
      <w:bookmarkStart w:id="191" w:name="_Toc12002723"/>
      <w:bookmarkStart w:id="192" w:name="_Toc12258323"/>
      <w:bookmarkStart w:id="193" w:name="_Toc25849652"/>
      <w:bookmarkStart w:id="194" w:name="_Toc25849680"/>
      <w:r w:rsidRPr="00105DCF">
        <w:rPr>
          <w:rFonts w:ascii="宋体" w:eastAsia="宋体" w:hint="eastAsia"/>
          <w:noProof/>
          <w:szCs w:val="20"/>
        </w:rPr>
        <w:t>恢复生长期</w:t>
      </w:r>
      <w:bookmarkEnd w:id="189"/>
    </w:p>
    <w:p w:rsidR="00AB5364" w:rsidRDefault="008B1362" w:rsidP="00C2512C">
      <w:pPr>
        <w:pStyle w:val="aff6"/>
      </w:pPr>
      <w:r w:rsidRPr="00105DCF">
        <w:rPr>
          <w:rFonts w:hint="eastAsia"/>
        </w:rPr>
        <w:t>冰层全部融化后，植株叶片由紫红色向深绿色转变。</w:t>
      </w:r>
      <w:r w:rsidR="00203437">
        <w:rPr>
          <w:rFonts w:hint="eastAsia"/>
        </w:rPr>
        <w:t>参</w:t>
      </w:r>
      <w:r w:rsidRPr="00105DCF">
        <w:rPr>
          <w:rFonts w:hint="eastAsia"/>
        </w:rPr>
        <w:t>见图A.1</w:t>
      </w:r>
      <w:r>
        <w:rPr>
          <w:rFonts w:hint="eastAsia"/>
        </w:rPr>
        <w:t>。</w:t>
      </w:r>
      <w:bookmarkEnd w:id="190"/>
      <w:bookmarkEnd w:id="191"/>
      <w:bookmarkEnd w:id="192"/>
      <w:bookmarkEnd w:id="193"/>
      <w:bookmarkEnd w:id="194"/>
    </w:p>
    <w:p w:rsidR="00C2512C" w:rsidRPr="00C2512C" w:rsidRDefault="008B1362" w:rsidP="008B1362">
      <w:pPr>
        <w:pStyle w:val="a5"/>
      </w:pPr>
      <w:bookmarkStart w:id="195" w:name="_Toc25849936"/>
      <w:bookmarkStart w:id="196" w:name="_Toc12002687"/>
      <w:bookmarkStart w:id="197" w:name="_Toc12002724"/>
      <w:bookmarkStart w:id="198" w:name="_Toc12258324"/>
      <w:bookmarkStart w:id="199" w:name="_Toc25849653"/>
      <w:bookmarkStart w:id="200" w:name="_Toc25849681"/>
      <w:r w:rsidRPr="00105DCF">
        <w:rPr>
          <w:rFonts w:ascii="宋体" w:eastAsia="宋体" w:hint="eastAsia"/>
          <w:noProof/>
          <w:szCs w:val="20"/>
        </w:rPr>
        <w:t>萌芽期</w:t>
      </w:r>
      <w:bookmarkEnd w:id="195"/>
    </w:p>
    <w:p w:rsidR="008B1362" w:rsidRDefault="008B1362" w:rsidP="00C2512C">
      <w:pPr>
        <w:pStyle w:val="aff6"/>
      </w:pPr>
      <w:r w:rsidRPr="00105DCF">
        <w:rPr>
          <w:rFonts w:hint="eastAsia"/>
        </w:rPr>
        <w:t>植株顶部（尖部）有叶芽生成。</w:t>
      </w:r>
      <w:r w:rsidR="00203437">
        <w:rPr>
          <w:rFonts w:hint="eastAsia"/>
        </w:rPr>
        <w:t>参</w:t>
      </w:r>
      <w:r w:rsidRPr="00105DCF">
        <w:rPr>
          <w:rFonts w:hint="eastAsia"/>
        </w:rPr>
        <w:t>见图A.2</w:t>
      </w:r>
      <w:r>
        <w:rPr>
          <w:rFonts w:hint="eastAsia"/>
        </w:rPr>
        <w:t>。</w:t>
      </w:r>
      <w:bookmarkEnd w:id="196"/>
      <w:bookmarkEnd w:id="197"/>
      <w:bookmarkEnd w:id="198"/>
      <w:bookmarkEnd w:id="199"/>
      <w:bookmarkEnd w:id="200"/>
    </w:p>
    <w:p w:rsidR="00C2512C" w:rsidRPr="00C2512C" w:rsidRDefault="008B1362" w:rsidP="008B1362">
      <w:pPr>
        <w:pStyle w:val="a5"/>
      </w:pPr>
      <w:bookmarkStart w:id="201" w:name="_Toc25849937"/>
      <w:bookmarkStart w:id="202" w:name="_Toc12002688"/>
      <w:bookmarkStart w:id="203" w:name="_Toc12002725"/>
      <w:bookmarkStart w:id="204" w:name="_Toc12258325"/>
      <w:bookmarkStart w:id="205" w:name="_Toc25849654"/>
      <w:bookmarkStart w:id="206" w:name="_Toc25849682"/>
      <w:r w:rsidRPr="00105DCF">
        <w:rPr>
          <w:rFonts w:ascii="宋体" w:eastAsia="宋体" w:hint="eastAsia"/>
          <w:noProof/>
          <w:szCs w:val="20"/>
        </w:rPr>
        <w:t>抽梢期</w:t>
      </w:r>
      <w:bookmarkEnd w:id="201"/>
    </w:p>
    <w:p w:rsidR="008B1362" w:rsidRDefault="008B1362" w:rsidP="00C2512C">
      <w:pPr>
        <w:pStyle w:val="aff6"/>
      </w:pPr>
      <w:r w:rsidRPr="00105DCF">
        <w:rPr>
          <w:rFonts w:hint="eastAsia"/>
        </w:rPr>
        <w:t>植株顶部（尖部）叶芽全部展开，萌生数个绿色叶片</w:t>
      </w:r>
      <w:r>
        <w:rPr>
          <w:rFonts w:hint="eastAsia"/>
        </w:rPr>
        <w:t>。</w:t>
      </w:r>
      <w:r w:rsidR="00203437">
        <w:rPr>
          <w:rFonts w:hint="eastAsia"/>
        </w:rPr>
        <w:t>参</w:t>
      </w:r>
      <w:r w:rsidRPr="00105DCF">
        <w:rPr>
          <w:rFonts w:hint="eastAsia"/>
        </w:rPr>
        <w:t>见图A.3</w:t>
      </w:r>
      <w:r>
        <w:rPr>
          <w:rFonts w:hint="eastAsia"/>
        </w:rPr>
        <w:t>。</w:t>
      </w:r>
      <w:bookmarkEnd w:id="202"/>
      <w:bookmarkEnd w:id="203"/>
      <w:bookmarkEnd w:id="204"/>
      <w:bookmarkEnd w:id="205"/>
      <w:bookmarkEnd w:id="206"/>
    </w:p>
    <w:p w:rsidR="00C2512C" w:rsidRPr="00C2512C" w:rsidRDefault="008B1362" w:rsidP="008B1362">
      <w:pPr>
        <w:pStyle w:val="a5"/>
      </w:pPr>
      <w:bookmarkStart w:id="207" w:name="_Toc25849938"/>
      <w:bookmarkStart w:id="208" w:name="_Toc12002689"/>
      <w:bookmarkStart w:id="209" w:name="_Toc12002726"/>
      <w:bookmarkStart w:id="210" w:name="_Toc12258326"/>
      <w:bookmarkStart w:id="211" w:name="_Toc25849655"/>
      <w:bookmarkStart w:id="212" w:name="_Toc25849683"/>
      <w:r w:rsidRPr="00105DCF">
        <w:rPr>
          <w:rFonts w:ascii="宋体" w:eastAsia="宋体" w:hint="eastAsia"/>
          <w:noProof/>
          <w:szCs w:val="20"/>
        </w:rPr>
        <w:lastRenderedPageBreak/>
        <w:t>现蕾期</w:t>
      </w:r>
      <w:bookmarkEnd w:id="207"/>
    </w:p>
    <w:p w:rsidR="008B1362" w:rsidRDefault="008B1362" w:rsidP="00C2512C">
      <w:pPr>
        <w:pStyle w:val="aff6"/>
      </w:pPr>
      <w:r w:rsidRPr="00105DCF">
        <w:rPr>
          <w:rFonts w:hint="eastAsia"/>
        </w:rPr>
        <w:t>直立生长的新生枝条，在两个叶片之间长出数个花苞，形状如鹤头。</w:t>
      </w:r>
      <w:r w:rsidR="00203437">
        <w:rPr>
          <w:rFonts w:hint="eastAsia"/>
        </w:rPr>
        <w:t>参</w:t>
      </w:r>
      <w:r w:rsidRPr="00105DCF">
        <w:rPr>
          <w:rFonts w:hint="eastAsia"/>
        </w:rPr>
        <w:t>见图A.4</w:t>
      </w:r>
      <w:bookmarkEnd w:id="208"/>
      <w:bookmarkEnd w:id="209"/>
      <w:bookmarkEnd w:id="210"/>
      <w:bookmarkEnd w:id="211"/>
      <w:bookmarkEnd w:id="212"/>
    </w:p>
    <w:p w:rsidR="00C2512C" w:rsidRDefault="008B1362" w:rsidP="008B1362">
      <w:pPr>
        <w:pStyle w:val="a5"/>
        <w:rPr>
          <w:rFonts w:ascii="宋体" w:eastAsia="宋体"/>
          <w:noProof/>
          <w:szCs w:val="20"/>
        </w:rPr>
      </w:pPr>
      <w:bookmarkStart w:id="213" w:name="_Toc25849939"/>
      <w:bookmarkStart w:id="214" w:name="_Toc12002690"/>
      <w:bookmarkStart w:id="215" w:name="_Toc12002727"/>
      <w:bookmarkStart w:id="216" w:name="_Toc12258327"/>
      <w:bookmarkStart w:id="217" w:name="_Toc25849656"/>
      <w:bookmarkStart w:id="218" w:name="_Toc25849684"/>
      <w:r w:rsidRPr="00105DCF">
        <w:rPr>
          <w:rFonts w:ascii="宋体" w:eastAsia="宋体" w:hint="eastAsia"/>
          <w:noProof/>
          <w:szCs w:val="20"/>
        </w:rPr>
        <w:t>开花期</w:t>
      </w:r>
      <w:bookmarkEnd w:id="213"/>
    </w:p>
    <w:p w:rsidR="008B1362" w:rsidRDefault="008B1362" w:rsidP="00C2512C">
      <w:pPr>
        <w:pStyle w:val="aff6"/>
      </w:pPr>
      <w:r w:rsidRPr="00105DCF">
        <w:rPr>
          <w:rFonts w:hint="eastAsia"/>
        </w:rPr>
        <w:t>花瓣展开并向后伸展，有四片花瓣，花蕊清晰可见。</w:t>
      </w:r>
      <w:r w:rsidR="00203437">
        <w:rPr>
          <w:rFonts w:hint="eastAsia"/>
        </w:rPr>
        <w:t>参</w:t>
      </w:r>
      <w:r w:rsidRPr="00105DCF">
        <w:rPr>
          <w:rFonts w:hint="eastAsia"/>
        </w:rPr>
        <w:t>见图A.5</w:t>
      </w:r>
      <w:r>
        <w:rPr>
          <w:rFonts w:hint="eastAsia"/>
        </w:rPr>
        <w:t>。</w:t>
      </w:r>
      <w:bookmarkEnd w:id="214"/>
      <w:bookmarkEnd w:id="215"/>
      <w:bookmarkEnd w:id="216"/>
      <w:bookmarkEnd w:id="217"/>
      <w:bookmarkEnd w:id="218"/>
    </w:p>
    <w:p w:rsidR="00C2512C" w:rsidRDefault="008B1362" w:rsidP="008B1362">
      <w:pPr>
        <w:pStyle w:val="a5"/>
        <w:rPr>
          <w:rFonts w:ascii="宋体" w:eastAsia="宋体"/>
          <w:noProof/>
          <w:szCs w:val="20"/>
        </w:rPr>
      </w:pPr>
      <w:bookmarkStart w:id="219" w:name="_Toc25849940"/>
      <w:bookmarkStart w:id="220" w:name="_Toc12002691"/>
      <w:bookmarkStart w:id="221" w:name="_Toc12002728"/>
      <w:bookmarkStart w:id="222" w:name="_Toc12258328"/>
      <w:bookmarkStart w:id="223" w:name="_Toc25849657"/>
      <w:bookmarkStart w:id="224" w:name="_Toc25849685"/>
      <w:r w:rsidRPr="00105DCF">
        <w:rPr>
          <w:rFonts w:ascii="宋体" w:eastAsia="宋体" w:hint="eastAsia"/>
          <w:noProof/>
          <w:szCs w:val="20"/>
        </w:rPr>
        <w:t>坐果期</w:t>
      </w:r>
      <w:bookmarkEnd w:id="219"/>
    </w:p>
    <w:p w:rsidR="008131C6" w:rsidRPr="008131C6" w:rsidRDefault="008B1362" w:rsidP="00C2512C">
      <w:pPr>
        <w:pStyle w:val="aff6"/>
      </w:pPr>
      <w:r w:rsidRPr="00105DCF">
        <w:rPr>
          <w:rFonts w:hint="eastAsia"/>
        </w:rPr>
        <w:t>花朵逐渐干枯脱落，在花朵尾部生长出绿色果实。</w:t>
      </w:r>
      <w:r w:rsidR="00203437">
        <w:rPr>
          <w:rFonts w:hint="eastAsia"/>
        </w:rPr>
        <w:t>参</w:t>
      </w:r>
      <w:r w:rsidRPr="00105DCF">
        <w:rPr>
          <w:rFonts w:hint="eastAsia"/>
        </w:rPr>
        <w:t>见图A.6</w:t>
      </w:r>
      <w:r>
        <w:rPr>
          <w:rFonts w:hint="eastAsia"/>
        </w:rPr>
        <w:t>。</w:t>
      </w:r>
      <w:bookmarkEnd w:id="220"/>
      <w:bookmarkEnd w:id="221"/>
      <w:bookmarkEnd w:id="222"/>
      <w:bookmarkEnd w:id="223"/>
      <w:bookmarkEnd w:id="224"/>
    </w:p>
    <w:p w:rsidR="00C2512C" w:rsidRDefault="008B1362" w:rsidP="008B1362">
      <w:pPr>
        <w:pStyle w:val="a5"/>
        <w:rPr>
          <w:rFonts w:ascii="宋体" w:eastAsia="宋体"/>
          <w:noProof/>
          <w:szCs w:val="20"/>
        </w:rPr>
      </w:pPr>
      <w:bookmarkStart w:id="225" w:name="_Toc25849941"/>
      <w:bookmarkStart w:id="226" w:name="_Toc12002692"/>
      <w:bookmarkStart w:id="227" w:name="_Toc12002729"/>
      <w:bookmarkStart w:id="228" w:name="_Toc12258329"/>
      <w:bookmarkStart w:id="229" w:name="_Toc25849658"/>
      <w:bookmarkStart w:id="230" w:name="_Toc25849686"/>
      <w:r w:rsidRPr="00105DCF">
        <w:rPr>
          <w:rFonts w:ascii="宋体" w:eastAsia="宋体" w:hint="eastAsia"/>
          <w:noProof/>
          <w:szCs w:val="20"/>
        </w:rPr>
        <w:t>转色期</w:t>
      </w:r>
      <w:bookmarkEnd w:id="225"/>
    </w:p>
    <w:p w:rsidR="008B1362" w:rsidRDefault="008B1362" w:rsidP="00C2512C">
      <w:pPr>
        <w:pStyle w:val="aff6"/>
      </w:pPr>
      <w:r w:rsidRPr="00105DCF">
        <w:rPr>
          <w:rFonts w:hint="eastAsia"/>
        </w:rPr>
        <w:t>果实快速增大增重，果皮绿色减退，出现红色。</w:t>
      </w:r>
      <w:r w:rsidR="00203437">
        <w:rPr>
          <w:rFonts w:hint="eastAsia"/>
        </w:rPr>
        <w:t>参</w:t>
      </w:r>
      <w:r w:rsidRPr="00105DCF">
        <w:rPr>
          <w:rFonts w:hint="eastAsia"/>
        </w:rPr>
        <w:t>见图A.7</w:t>
      </w:r>
      <w:r>
        <w:rPr>
          <w:rFonts w:hint="eastAsia"/>
        </w:rPr>
        <w:t>。</w:t>
      </w:r>
      <w:bookmarkEnd w:id="226"/>
      <w:bookmarkEnd w:id="227"/>
      <w:bookmarkEnd w:id="228"/>
      <w:bookmarkEnd w:id="229"/>
      <w:bookmarkEnd w:id="230"/>
    </w:p>
    <w:p w:rsidR="00C2512C" w:rsidRDefault="008B1362" w:rsidP="008B1362">
      <w:pPr>
        <w:pStyle w:val="a5"/>
        <w:rPr>
          <w:rFonts w:ascii="宋体" w:eastAsia="宋体"/>
          <w:noProof/>
          <w:szCs w:val="20"/>
        </w:rPr>
      </w:pPr>
      <w:bookmarkStart w:id="231" w:name="_Toc25849942"/>
      <w:bookmarkStart w:id="232" w:name="_Toc12002693"/>
      <w:bookmarkStart w:id="233" w:name="_Toc12002730"/>
      <w:bookmarkStart w:id="234" w:name="_Toc12258330"/>
      <w:bookmarkStart w:id="235" w:name="_Toc25849659"/>
      <w:bookmarkStart w:id="236" w:name="_Toc25849687"/>
      <w:r w:rsidRPr="00105DCF">
        <w:rPr>
          <w:rFonts w:ascii="宋体" w:eastAsia="宋体" w:hint="eastAsia"/>
          <w:noProof/>
          <w:szCs w:val="20"/>
        </w:rPr>
        <w:t>红果期</w:t>
      </w:r>
      <w:bookmarkEnd w:id="231"/>
    </w:p>
    <w:p w:rsidR="008B1362" w:rsidRDefault="008B1362" w:rsidP="00C2512C">
      <w:pPr>
        <w:pStyle w:val="aff6"/>
      </w:pPr>
      <w:r w:rsidRPr="00105DCF">
        <w:rPr>
          <w:rFonts w:hint="eastAsia"/>
        </w:rPr>
        <w:t>果实全部变红色。</w:t>
      </w:r>
      <w:r w:rsidR="00203437">
        <w:rPr>
          <w:rFonts w:hint="eastAsia"/>
        </w:rPr>
        <w:t>参</w:t>
      </w:r>
      <w:r w:rsidRPr="00105DCF">
        <w:rPr>
          <w:rFonts w:hint="eastAsia"/>
        </w:rPr>
        <w:t>见图A.8</w:t>
      </w:r>
      <w:r>
        <w:rPr>
          <w:rFonts w:hint="eastAsia"/>
        </w:rPr>
        <w:t>。</w:t>
      </w:r>
      <w:bookmarkEnd w:id="232"/>
      <w:bookmarkEnd w:id="233"/>
      <w:bookmarkEnd w:id="234"/>
      <w:bookmarkEnd w:id="235"/>
      <w:bookmarkEnd w:id="236"/>
    </w:p>
    <w:p w:rsidR="00C2512C" w:rsidRDefault="008B1362" w:rsidP="008B1362">
      <w:pPr>
        <w:pStyle w:val="a5"/>
        <w:rPr>
          <w:rFonts w:ascii="宋体" w:eastAsia="宋体"/>
          <w:noProof/>
          <w:szCs w:val="20"/>
        </w:rPr>
      </w:pPr>
      <w:bookmarkStart w:id="237" w:name="_Toc25849943"/>
      <w:bookmarkStart w:id="238" w:name="_Toc12002694"/>
      <w:bookmarkStart w:id="239" w:name="_Toc12002731"/>
      <w:bookmarkStart w:id="240" w:name="_Toc12258331"/>
      <w:bookmarkStart w:id="241" w:name="_Toc25849660"/>
      <w:bookmarkStart w:id="242" w:name="_Toc25849688"/>
      <w:r w:rsidRPr="00105DCF">
        <w:rPr>
          <w:rFonts w:ascii="宋体" w:eastAsia="宋体" w:hint="eastAsia"/>
          <w:noProof/>
          <w:szCs w:val="20"/>
        </w:rPr>
        <w:t>成熟期</w:t>
      </w:r>
      <w:bookmarkEnd w:id="237"/>
    </w:p>
    <w:p w:rsidR="008B1362" w:rsidRDefault="008B1362" w:rsidP="00C2512C">
      <w:pPr>
        <w:pStyle w:val="aff6"/>
      </w:pPr>
      <w:r w:rsidRPr="00105DCF">
        <w:rPr>
          <w:rFonts w:hint="eastAsia"/>
        </w:rPr>
        <w:t>果</w:t>
      </w:r>
      <w:r>
        <w:rPr>
          <w:rFonts w:hint="eastAsia"/>
        </w:rPr>
        <w:t>实</w:t>
      </w:r>
      <w:r w:rsidRPr="00105DCF">
        <w:rPr>
          <w:rFonts w:hint="eastAsia"/>
        </w:rPr>
        <w:t>停止生长，果皮呈紫红色。</w:t>
      </w:r>
      <w:r w:rsidR="00203437">
        <w:rPr>
          <w:rFonts w:hint="eastAsia"/>
        </w:rPr>
        <w:t>参</w:t>
      </w:r>
      <w:r w:rsidRPr="00105DCF">
        <w:rPr>
          <w:rFonts w:hint="eastAsia"/>
        </w:rPr>
        <w:t>见图A.9</w:t>
      </w:r>
      <w:r>
        <w:rPr>
          <w:rFonts w:hint="eastAsia"/>
        </w:rPr>
        <w:t>。</w:t>
      </w:r>
      <w:bookmarkEnd w:id="238"/>
      <w:bookmarkEnd w:id="239"/>
      <w:bookmarkEnd w:id="240"/>
      <w:bookmarkEnd w:id="241"/>
      <w:bookmarkEnd w:id="242"/>
    </w:p>
    <w:p w:rsidR="00C2512C" w:rsidRPr="00C2512C" w:rsidRDefault="008B1362" w:rsidP="008B1362">
      <w:pPr>
        <w:pStyle w:val="a5"/>
      </w:pPr>
      <w:bookmarkStart w:id="243" w:name="_Toc25849944"/>
      <w:bookmarkStart w:id="244" w:name="_Toc12002695"/>
      <w:bookmarkStart w:id="245" w:name="_Toc12002732"/>
      <w:bookmarkStart w:id="246" w:name="_Toc12258332"/>
      <w:bookmarkStart w:id="247" w:name="_Toc25849661"/>
      <w:bookmarkStart w:id="248" w:name="_Toc25849689"/>
      <w:r w:rsidRPr="00105DCF">
        <w:rPr>
          <w:rFonts w:ascii="宋体" w:eastAsia="宋体" w:hint="eastAsia"/>
          <w:noProof/>
          <w:szCs w:val="20"/>
        </w:rPr>
        <w:t>休眠期</w:t>
      </w:r>
      <w:bookmarkEnd w:id="243"/>
    </w:p>
    <w:p w:rsidR="008B1362" w:rsidRPr="008B1362" w:rsidRDefault="008B1362" w:rsidP="00C2512C">
      <w:pPr>
        <w:pStyle w:val="aff6"/>
      </w:pPr>
      <w:r w:rsidRPr="00105DCF">
        <w:rPr>
          <w:rFonts w:hint="eastAsia"/>
        </w:rPr>
        <w:t>植株停止生长，叶片呈紫红色。</w:t>
      </w:r>
      <w:r w:rsidR="00203437">
        <w:rPr>
          <w:rFonts w:hint="eastAsia"/>
        </w:rPr>
        <w:t>参</w:t>
      </w:r>
      <w:r w:rsidRPr="00105DCF">
        <w:rPr>
          <w:rFonts w:hint="eastAsia"/>
        </w:rPr>
        <w:t>见图A.10</w:t>
      </w:r>
      <w:r>
        <w:rPr>
          <w:rFonts w:hint="eastAsia"/>
        </w:rPr>
        <w:t>。</w:t>
      </w:r>
      <w:bookmarkEnd w:id="244"/>
      <w:bookmarkEnd w:id="245"/>
      <w:bookmarkEnd w:id="246"/>
      <w:bookmarkEnd w:id="247"/>
      <w:bookmarkEnd w:id="248"/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060C5F" w:rsidRDefault="00060C5F" w:rsidP="00E465E4">
      <w:pPr>
        <w:pStyle w:val="aff6"/>
      </w:pPr>
    </w:p>
    <w:p w:rsidR="009F3A0E" w:rsidRDefault="009F3A0E" w:rsidP="009F3A0E">
      <w:pPr>
        <w:pStyle w:val="af5"/>
      </w:pPr>
    </w:p>
    <w:p w:rsidR="00060C5F" w:rsidRDefault="00060C5F" w:rsidP="00060C5F">
      <w:pPr>
        <w:pStyle w:val="aff6"/>
      </w:pPr>
    </w:p>
    <w:p w:rsidR="00060C5F" w:rsidRDefault="00060C5F" w:rsidP="00060C5F">
      <w:pPr>
        <w:pStyle w:val="aff6"/>
      </w:pPr>
    </w:p>
    <w:p w:rsidR="00060C5F" w:rsidRDefault="00060C5F" w:rsidP="00060C5F">
      <w:pPr>
        <w:pStyle w:val="aff6"/>
      </w:pPr>
    </w:p>
    <w:p w:rsidR="00060C5F" w:rsidRDefault="00060C5F" w:rsidP="00060C5F">
      <w:pPr>
        <w:pStyle w:val="aff6"/>
      </w:pPr>
    </w:p>
    <w:p w:rsidR="00060C5F" w:rsidRDefault="00060C5F" w:rsidP="00060C5F">
      <w:pPr>
        <w:pStyle w:val="aff6"/>
      </w:pPr>
    </w:p>
    <w:p w:rsidR="00060C5F" w:rsidRDefault="00060C5F" w:rsidP="00060C5F">
      <w:pPr>
        <w:pStyle w:val="aff6"/>
      </w:pPr>
    </w:p>
    <w:p w:rsidR="00060C5F" w:rsidRDefault="00060C5F" w:rsidP="00060C5F">
      <w:pPr>
        <w:pStyle w:val="aff6"/>
      </w:pPr>
    </w:p>
    <w:p w:rsidR="009F3A0E" w:rsidRDefault="009F3A0E" w:rsidP="009F3A0E">
      <w:pPr>
        <w:pStyle w:val="af8"/>
      </w:pPr>
      <w:r>
        <w:lastRenderedPageBreak/>
        <w:br/>
      </w:r>
      <w:bookmarkStart w:id="249" w:name="_Toc490656671"/>
      <w:bookmarkStart w:id="250" w:name="_Toc492377948"/>
      <w:bookmarkStart w:id="251" w:name="_Toc492386090"/>
      <w:bookmarkStart w:id="252" w:name="_Toc9603002"/>
      <w:bookmarkStart w:id="253" w:name="_Toc9603045"/>
      <w:bookmarkStart w:id="254" w:name="_Toc9603075"/>
      <w:bookmarkStart w:id="255" w:name="_Toc9603086"/>
      <w:bookmarkStart w:id="256" w:name="_Toc11313399"/>
      <w:bookmarkStart w:id="257" w:name="_Toc12002705"/>
      <w:bookmarkStart w:id="258" w:name="_Toc12002736"/>
      <w:bookmarkStart w:id="259" w:name="_Toc12258336"/>
      <w:bookmarkStart w:id="260" w:name="_Toc25849662"/>
      <w:bookmarkStart w:id="261" w:name="_Toc25849690"/>
      <w:bookmarkStart w:id="262" w:name="_Toc25849945"/>
      <w:r>
        <w:rPr>
          <w:rFonts w:hint="eastAsia"/>
        </w:rPr>
        <w:t>（</w:t>
      </w:r>
      <w:r w:rsidR="00724204">
        <w:rPr>
          <w:rFonts w:hint="eastAsia"/>
        </w:rPr>
        <w:t>资料性</w:t>
      </w:r>
      <w:r>
        <w:rPr>
          <w:rFonts w:hint="eastAsia"/>
        </w:rPr>
        <w:t>附录）</w:t>
      </w:r>
      <w:r>
        <w:br/>
      </w:r>
      <w:r>
        <w:rPr>
          <w:rFonts w:hint="eastAsia"/>
        </w:rPr>
        <w:t>蔓越</w:t>
      </w:r>
      <w:proofErr w:type="gramStart"/>
      <w:r>
        <w:rPr>
          <w:rFonts w:hint="eastAsia"/>
        </w:rPr>
        <w:t>莓</w:t>
      </w:r>
      <w:proofErr w:type="gramEnd"/>
      <w:r>
        <w:rPr>
          <w:rFonts w:hint="eastAsia"/>
        </w:rPr>
        <w:t>物候期</w:t>
      </w:r>
      <w:bookmarkEnd w:id="249"/>
      <w:bookmarkEnd w:id="250"/>
      <w:bookmarkEnd w:id="251"/>
      <w:r w:rsidR="00724204">
        <w:rPr>
          <w:rFonts w:hint="eastAsia"/>
        </w:rPr>
        <w:t>图片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</w:p>
    <w:p w:rsidR="009F3A0E" w:rsidRDefault="0032658C" w:rsidP="00724204">
      <w:pPr>
        <w:pStyle w:val="aff6"/>
        <w:ind w:firstLineChars="0" w:firstLine="0"/>
        <w:jc w:val="center"/>
      </w:pPr>
      <w:r>
        <w:drawing>
          <wp:inline distT="0" distB="0" distL="0" distR="0">
            <wp:extent cx="2784475" cy="2230755"/>
            <wp:effectExtent l="0" t="0" r="0" b="0"/>
            <wp:docPr id="1" name="图片 2" descr="IMG_20161030_08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0161030_0828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8F" w:rsidRDefault="00566D8F" w:rsidP="00566D8F">
      <w:pPr>
        <w:pStyle w:val="ab"/>
        <w:spacing w:before="156" w:after="156"/>
      </w:pPr>
      <w:r>
        <w:rPr>
          <w:rFonts w:hint="eastAsia"/>
        </w:rPr>
        <w:t>恢复生长</w:t>
      </w:r>
      <w:r w:rsidR="000A4DB6">
        <w:rPr>
          <w:rFonts w:hint="eastAsia"/>
        </w:rPr>
        <w:t>期</w:t>
      </w:r>
    </w:p>
    <w:p w:rsidR="000A4DB6" w:rsidRDefault="000A4DB6" w:rsidP="000A4DB6">
      <w:pPr>
        <w:pStyle w:val="aff6"/>
        <w:ind w:firstLineChars="0" w:firstLine="0"/>
        <w:jc w:val="center"/>
      </w:pPr>
      <w:r>
        <w:rPr>
          <w:rFonts w:hint="eastAsia"/>
        </w:rPr>
        <w:t>拍摄时间：2018年4月18日  拍摄人：吴建威</w:t>
      </w:r>
    </w:p>
    <w:p w:rsidR="000A4DB6" w:rsidRPr="000A4DB6" w:rsidRDefault="000A4DB6" w:rsidP="000A4DB6">
      <w:pPr>
        <w:pStyle w:val="aff6"/>
        <w:ind w:firstLineChars="0" w:firstLine="0"/>
        <w:jc w:val="center"/>
      </w:pPr>
      <w:r>
        <w:rPr>
          <w:rFonts w:hint="eastAsia"/>
        </w:rPr>
        <w:t>地点：蔓越莓基地A2池田   图片格式：JPGE</w:t>
      </w:r>
    </w:p>
    <w:p w:rsidR="00922894" w:rsidRDefault="0032658C" w:rsidP="000A4DB6">
      <w:pPr>
        <w:pStyle w:val="aff6"/>
        <w:ind w:firstLineChars="0" w:firstLine="0"/>
        <w:jc w:val="center"/>
        <w:rPr>
          <w:rFonts w:hAnsi="宋体" w:cs="宋体"/>
          <w:color w:val="000080"/>
          <w:sz w:val="27"/>
          <w:szCs w:val="27"/>
        </w:rPr>
      </w:pPr>
      <w:r>
        <w:rPr>
          <w:rFonts w:hAnsi="宋体" w:cs="宋体"/>
          <w:color w:val="000080"/>
          <w:sz w:val="27"/>
          <w:szCs w:val="27"/>
        </w:rPr>
        <w:drawing>
          <wp:inline distT="0" distB="0" distL="0" distR="0">
            <wp:extent cx="2784475" cy="2230755"/>
            <wp:effectExtent l="0" t="0" r="0" b="0"/>
            <wp:docPr id="2" name="图片 10" descr="IMG_7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G_73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r="13673" b="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F1" w:rsidRDefault="000A4DB6" w:rsidP="006146F1">
      <w:pPr>
        <w:pStyle w:val="ab"/>
        <w:spacing w:before="156" w:after="156"/>
      </w:pPr>
      <w:r>
        <w:rPr>
          <w:rFonts w:hint="eastAsia"/>
        </w:rPr>
        <w:t>萌芽期</w:t>
      </w:r>
    </w:p>
    <w:p w:rsidR="000A4DB6" w:rsidRDefault="000A4DB6" w:rsidP="000A4DB6">
      <w:pPr>
        <w:pStyle w:val="aff6"/>
        <w:ind w:firstLineChars="0" w:firstLine="0"/>
        <w:jc w:val="center"/>
        <w:rPr>
          <w:rFonts w:hAnsi="宋体" w:cs="宋体"/>
          <w:szCs w:val="21"/>
        </w:rPr>
      </w:pPr>
      <w:r w:rsidRPr="005272D2">
        <w:rPr>
          <w:rFonts w:hAnsi="宋体" w:cs="宋体" w:hint="eastAsia"/>
          <w:szCs w:val="21"/>
        </w:rPr>
        <w:t>拍摄时间：2018年5月</w:t>
      </w:r>
      <w:r>
        <w:rPr>
          <w:rFonts w:hAnsi="宋体" w:cs="宋体" w:hint="eastAsia"/>
          <w:szCs w:val="21"/>
        </w:rPr>
        <w:t>12</w:t>
      </w:r>
      <w:r w:rsidRPr="005272D2">
        <w:rPr>
          <w:rFonts w:hAnsi="宋体" w:cs="宋体" w:hint="eastAsia"/>
          <w:szCs w:val="21"/>
        </w:rPr>
        <w:t>日</w:t>
      </w:r>
      <w:r>
        <w:rPr>
          <w:rFonts w:hAnsi="宋体" w:cs="宋体" w:hint="eastAsia"/>
          <w:szCs w:val="21"/>
        </w:rPr>
        <w:t xml:space="preserve">  </w:t>
      </w:r>
      <w:r w:rsidRPr="005272D2">
        <w:rPr>
          <w:rFonts w:hAnsi="宋体" w:cs="宋体" w:hint="eastAsia"/>
          <w:szCs w:val="21"/>
        </w:rPr>
        <w:t>拍摄人：吴建威</w:t>
      </w:r>
    </w:p>
    <w:p w:rsidR="000A4DB6" w:rsidRDefault="000A4DB6" w:rsidP="000A4DB6">
      <w:pPr>
        <w:pStyle w:val="aff6"/>
        <w:ind w:firstLineChars="0" w:firstLine="0"/>
        <w:jc w:val="center"/>
        <w:rPr>
          <w:rFonts w:hAnsi="宋体" w:cs="宋体"/>
          <w:szCs w:val="21"/>
        </w:rPr>
      </w:pPr>
      <w:r w:rsidRPr="005272D2">
        <w:rPr>
          <w:rFonts w:hAnsi="宋体" w:cs="宋体" w:hint="eastAsia"/>
          <w:szCs w:val="21"/>
        </w:rPr>
        <w:t>地点：蔓越莓基地A2池田</w:t>
      </w:r>
      <w:r>
        <w:rPr>
          <w:rFonts w:hAnsi="宋体" w:cs="宋体" w:hint="eastAsia"/>
          <w:szCs w:val="21"/>
        </w:rPr>
        <w:t xml:space="preserve">   </w:t>
      </w:r>
      <w:r w:rsidRPr="005272D2">
        <w:rPr>
          <w:rFonts w:hAnsi="宋体" w:cs="宋体" w:hint="eastAsia"/>
          <w:szCs w:val="21"/>
        </w:rPr>
        <w:t>图片格式：JPGE</w:t>
      </w:r>
    </w:p>
    <w:p w:rsidR="000A4DB6" w:rsidRDefault="0032658C" w:rsidP="000A4DB6">
      <w:pPr>
        <w:pStyle w:val="aff6"/>
        <w:ind w:firstLineChars="0" w:firstLine="0"/>
        <w:jc w:val="center"/>
        <w:rPr>
          <w:rFonts w:hAnsi="宋体" w:cs="宋体"/>
          <w:szCs w:val="21"/>
        </w:rPr>
      </w:pPr>
      <w:r>
        <w:rPr>
          <w:rFonts w:hAnsi="宋体" w:cs="宋体"/>
          <w:szCs w:val="21"/>
        </w:rPr>
        <w:lastRenderedPageBreak/>
        <w:drawing>
          <wp:inline distT="0" distB="0" distL="0" distR="0">
            <wp:extent cx="2680970" cy="2161540"/>
            <wp:effectExtent l="0" t="0" r="5080" b="0"/>
            <wp:docPr id="3" name="图片 5" descr="G:\2019年蔓越莓\2018年图谱\3.抽梢期\IMG_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G:\2019年蔓越莓\2018年图谱\3.抽梢期\IMG_7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10001" r="1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B6" w:rsidRDefault="000A4DB6" w:rsidP="000A4DB6">
      <w:pPr>
        <w:pStyle w:val="ab"/>
        <w:spacing w:before="156" w:after="156"/>
      </w:pPr>
      <w:r>
        <w:rPr>
          <w:rFonts w:hint="eastAsia"/>
        </w:rPr>
        <w:t>抽梢期</w:t>
      </w:r>
    </w:p>
    <w:p w:rsidR="00970460" w:rsidRPr="00970460" w:rsidRDefault="00970460" w:rsidP="0097046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拍摄时间：2018年5月</w:t>
      </w:r>
      <w:r>
        <w:rPr>
          <w:rFonts w:hAnsi="宋体" w:cs="宋体" w:hint="eastAsia"/>
          <w:szCs w:val="21"/>
        </w:rPr>
        <w:t>16</w:t>
      </w:r>
      <w:r w:rsidRPr="005272D2">
        <w:rPr>
          <w:rFonts w:hAnsi="宋体" w:cs="宋体" w:hint="eastAsia"/>
          <w:szCs w:val="21"/>
        </w:rPr>
        <w:t>日</w:t>
      </w:r>
      <w:r>
        <w:rPr>
          <w:rFonts w:hAnsi="宋体" w:cs="宋体" w:hint="eastAsia"/>
          <w:szCs w:val="21"/>
        </w:rPr>
        <w:t xml:space="preserve">  </w:t>
      </w:r>
      <w:r w:rsidRPr="005272D2">
        <w:rPr>
          <w:rFonts w:hAnsi="宋体" w:cs="宋体" w:hint="eastAsia"/>
          <w:szCs w:val="21"/>
        </w:rPr>
        <w:t>拍摄人：吴建威</w:t>
      </w:r>
    </w:p>
    <w:p w:rsidR="000A4DB6" w:rsidRPr="00970460" w:rsidRDefault="00970460" w:rsidP="0097046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地点：蔓越莓基地A2池田</w:t>
      </w:r>
      <w:r>
        <w:rPr>
          <w:rFonts w:hAnsi="宋体" w:cs="宋体" w:hint="eastAsia"/>
          <w:szCs w:val="21"/>
        </w:rPr>
        <w:t xml:space="preserve">   </w:t>
      </w:r>
      <w:r w:rsidRPr="005272D2">
        <w:rPr>
          <w:rFonts w:hAnsi="宋体" w:cs="宋体" w:hint="eastAsia"/>
          <w:szCs w:val="21"/>
        </w:rPr>
        <w:t>图片格式：JPGE</w:t>
      </w:r>
    </w:p>
    <w:p w:rsidR="00922894" w:rsidRDefault="0032658C" w:rsidP="00970460">
      <w:pPr>
        <w:pStyle w:val="aff6"/>
        <w:ind w:firstLineChars="0" w:firstLine="0"/>
        <w:jc w:val="center"/>
      </w:pPr>
      <w:r>
        <w:drawing>
          <wp:inline distT="0" distB="0" distL="0" distR="0">
            <wp:extent cx="2597785" cy="2174875"/>
            <wp:effectExtent l="0" t="0" r="0" b="0"/>
            <wp:docPr id="4" name="图片 8" descr="G:\2019年蔓越莓\2018年图谱\4.现蕾期\蔓越莓花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G:\2019年蔓越莓\2018年图谱\4.现蕾期\蔓越莓花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2" t="13959" r="1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F1" w:rsidRDefault="00970460" w:rsidP="006146F1">
      <w:pPr>
        <w:pStyle w:val="ab"/>
        <w:spacing w:before="156" w:after="156"/>
      </w:pPr>
      <w:r>
        <w:rPr>
          <w:rFonts w:hint="eastAsia"/>
        </w:rPr>
        <w:t>现蕾</w:t>
      </w:r>
      <w:r w:rsidR="006146F1">
        <w:rPr>
          <w:rFonts w:hint="eastAsia"/>
        </w:rPr>
        <w:t>期</w:t>
      </w:r>
    </w:p>
    <w:p w:rsidR="00970460" w:rsidRDefault="00970460" w:rsidP="0097046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拍摄时间：2018年</w:t>
      </w:r>
      <w:r>
        <w:rPr>
          <w:rFonts w:hAnsi="宋体" w:cs="宋体" w:hint="eastAsia"/>
          <w:szCs w:val="21"/>
        </w:rPr>
        <w:t>6</w:t>
      </w:r>
      <w:r w:rsidRPr="005272D2">
        <w:rPr>
          <w:rFonts w:hAnsi="宋体" w:cs="宋体" w:hint="eastAsia"/>
          <w:szCs w:val="21"/>
        </w:rPr>
        <w:t>月</w:t>
      </w:r>
      <w:r>
        <w:rPr>
          <w:rFonts w:hAnsi="宋体" w:cs="宋体" w:hint="eastAsia"/>
          <w:szCs w:val="21"/>
        </w:rPr>
        <w:t>10</w:t>
      </w:r>
      <w:r w:rsidRPr="005272D2">
        <w:rPr>
          <w:rFonts w:hAnsi="宋体" w:cs="宋体" w:hint="eastAsia"/>
          <w:szCs w:val="21"/>
        </w:rPr>
        <w:t>日</w:t>
      </w:r>
      <w:r>
        <w:rPr>
          <w:rFonts w:hAnsi="宋体" w:cs="宋体" w:hint="eastAsia"/>
          <w:szCs w:val="21"/>
        </w:rPr>
        <w:t xml:space="preserve">  </w:t>
      </w:r>
      <w:r w:rsidRPr="005272D2">
        <w:rPr>
          <w:rFonts w:hAnsi="宋体" w:cs="宋体" w:hint="eastAsia"/>
          <w:szCs w:val="21"/>
        </w:rPr>
        <w:t>拍摄人：吴建威</w:t>
      </w:r>
    </w:p>
    <w:p w:rsidR="00970460" w:rsidRPr="00970460" w:rsidRDefault="00970460" w:rsidP="0097046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地点：蔓越莓基地A2池田</w:t>
      </w:r>
      <w:r>
        <w:rPr>
          <w:rFonts w:hAnsi="宋体" w:cs="宋体" w:hint="eastAsia"/>
          <w:szCs w:val="21"/>
        </w:rPr>
        <w:t xml:space="preserve">   </w:t>
      </w:r>
      <w:r w:rsidRPr="005272D2">
        <w:rPr>
          <w:rFonts w:hAnsi="宋体" w:cs="宋体" w:hint="eastAsia"/>
          <w:szCs w:val="21"/>
        </w:rPr>
        <w:t>图片格式：JPGE</w:t>
      </w:r>
    </w:p>
    <w:p w:rsidR="00E72134" w:rsidRDefault="0032658C" w:rsidP="00970460">
      <w:pPr>
        <w:pStyle w:val="aff6"/>
        <w:ind w:firstLineChars="0" w:firstLine="0"/>
        <w:jc w:val="center"/>
      </w:pPr>
      <w:r>
        <w:drawing>
          <wp:inline distT="0" distB="0" distL="0" distR="0">
            <wp:extent cx="2583815" cy="2043430"/>
            <wp:effectExtent l="0" t="0" r="6985" b="0"/>
            <wp:docPr id="5" name="图片 9" descr="G:\2019年蔓越莓\2018年图谱\5.开花期\蔓越莓开花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G:\2019年蔓越莓\2018年图谱\5.开花期\蔓越莓开花期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0" t="3523" r="14992" b="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4B" w:rsidRDefault="004C224B" w:rsidP="004C224B">
      <w:pPr>
        <w:pStyle w:val="ab"/>
        <w:spacing w:before="156" w:after="156"/>
      </w:pPr>
      <w:r>
        <w:rPr>
          <w:rFonts w:hint="eastAsia"/>
        </w:rPr>
        <w:t>开花期</w:t>
      </w:r>
    </w:p>
    <w:p w:rsidR="00970460" w:rsidRDefault="00970460" w:rsidP="0097046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lastRenderedPageBreak/>
        <w:t>拍摄时间：2018年</w:t>
      </w:r>
      <w:r>
        <w:rPr>
          <w:rFonts w:hAnsi="宋体" w:cs="宋体" w:hint="eastAsia"/>
          <w:szCs w:val="21"/>
        </w:rPr>
        <w:t>6</w:t>
      </w:r>
      <w:r w:rsidRPr="005272D2">
        <w:rPr>
          <w:rFonts w:hAnsi="宋体" w:cs="宋体" w:hint="eastAsia"/>
          <w:szCs w:val="21"/>
        </w:rPr>
        <w:t>月</w:t>
      </w:r>
      <w:r>
        <w:rPr>
          <w:rFonts w:hAnsi="宋体" w:cs="宋体" w:hint="eastAsia"/>
          <w:szCs w:val="21"/>
        </w:rPr>
        <w:t>20</w:t>
      </w:r>
      <w:r w:rsidRPr="005272D2">
        <w:rPr>
          <w:rFonts w:hAnsi="宋体" w:cs="宋体" w:hint="eastAsia"/>
          <w:szCs w:val="21"/>
        </w:rPr>
        <w:t>日</w:t>
      </w:r>
      <w:r>
        <w:rPr>
          <w:rFonts w:hAnsi="宋体" w:cs="宋体" w:hint="eastAsia"/>
          <w:szCs w:val="21"/>
        </w:rPr>
        <w:t xml:space="preserve">  </w:t>
      </w:r>
      <w:r w:rsidRPr="005272D2">
        <w:rPr>
          <w:rFonts w:hAnsi="宋体" w:cs="宋体" w:hint="eastAsia"/>
          <w:szCs w:val="21"/>
        </w:rPr>
        <w:t>拍摄人：吴建威</w:t>
      </w:r>
    </w:p>
    <w:p w:rsidR="00970460" w:rsidRPr="00970460" w:rsidRDefault="00970460" w:rsidP="0097046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地点：蔓越莓基地A2池田</w:t>
      </w:r>
      <w:r>
        <w:rPr>
          <w:rFonts w:hAnsi="宋体" w:cs="宋体" w:hint="eastAsia"/>
          <w:szCs w:val="21"/>
        </w:rPr>
        <w:t xml:space="preserve">   </w:t>
      </w:r>
      <w:r w:rsidRPr="005272D2">
        <w:rPr>
          <w:rFonts w:hAnsi="宋体" w:cs="宋体" w:hint="eastAsia"/>
          <w:szCs w:val="21"/>
        </w:rPr>
        <w:t>图片格式：JPGE</w:t>
      </w:r>
    </w:p>
    <w:p w:rsidR="00922894" w:rsidRDefault="0032658C" w:rsidP="00970460">
      <w:pPr>
        <w:pStyle w:val="aff6"/>
        <w:ind w:firstLineChars="0" w:firstLine="0"/>
        <w:jc w:val="center"/>
      </w:pPr>
      <w:r>
        <w:drawing>
          <wp:inline distT="0" distB="0" distL="0" distR="0">
            <wp:extent cx="2569845" cy="1974215"/>
            <wp:effectExtent l="0" t="0" r="1905" b="6985"/>
            <wp:docPr id="6" name="图片 4" descr="G:\2019年蔓越莓\2018年图谱\6.坐果期\IMG_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G:\2019年蔓越莓\2018年图谱\6.坐果期\IMG_8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6" t="8427" r="7909" b="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4B" w:rsidRDefault="00970460" w:rsidP="004C224B">
      <w:pPr>
        <w:pStyle w:val="ab"/>
        <w:spacing w:before="156" w:after="156"/>
      </w:pPr>
      <w:r>
        <w:rPr>
          <w:rFonts w:hint="eastAsia"/>
        </w:rPr>
        <w:t>坐</w:t>
      </w:r>
      <w:r w:rsidR="004C224B">
        <w:rPr>
          <w:rFonts w:hint="eastAsia"/>
        </w:rPr>
        <w:t>果期</w:t>
      </w:r>
    </w:p>
    <w:p w:rsidR="00970460" w:rsidRDefault="00970460" w:rsidP="0097046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拍摄时间：2018年</w:t>
      </w:r>
      <w:r>
        <w:rPr>
          <w:rFonts w:hAnsi="宋体" w:cs="宋体" w:hint="eastAsia"/>
          <w:szCs w:val="21"/>
        </w:rPr>
        <w:t>7</w:t>
      </w:r>
      <w:r w:rsidRPr="005272D2">
        <w:rPr>
          <w:rFonts w:hAnsi="宋体" w:cs="宋体" w:hint="eastAsia"/>
          <w:szCs w:val="21"/>
        </w:rPr>
        <w:t>月</w:t>
      </w:r>
      <w:r>
        <w:rPr>
          <w:rFonts w:hAnsi="宋体" w:cs="宋体" w:hint="eastAsia"/>
          <w:szCs w:val="21"/>
        </w:rPr>
        <w:t>10</w:t>
      </w:r>
      <w:r w:rsidRPr="005272D2">
        <w:rPr>
          <w:rFonts w:hAnsi="宋体" w:cs="宋体" w:hint="eastAsia"/>
          <w:szCs w:val="21"/>
        </w:rPr>
        <w:t>日</w:t>
      </w:r>
      <w:r>
        <w:rPr>
          <w:rFonts w:hAnsi="宋体" w:cs="宋体" w:hint="eastAsia"/>
          <w:szCs w:val="21"/>
        </w:rPr>
        <w:t xml:space="preserve">  </w:t>
      </w:r>
      <w:r w:rsidRPr="005272D2">
        <w:rPr>
          <w:rFonts w:hAnsi="宋体" w:cs="宋体" w:hint="eastAsia"/>
          <w:szCs w:val="21"/>
        </w:rPr>
        <w:t>拍摄人：吴建威</w:t>
      </w:r>
    </w:p>
    <w:p w:rsidR="00970460" w:rsidRPr="00970460" w:rsidRDefault="00970460" w:rsidP="0097046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地点：蔓越莓基地A2池田</w:t>
      </w:r>
      <w:r>
        <w:rPr>
          <w:rFonts w:hAnsi="宋体" w:cs="宋体" w:hint="eastAsia"/>
          <w:szCs w:val="21"/>
        </w:rPr>
        <w:t xml:space="preserve">   </w:t>
      </w:r>
      <w:r w:rsidRPr="005272D2">
        <w:rPr>
          <w:rFonts w:hAnsi="宋体" w:cs="宋体" w:hint="eastAsia"/>
          <w:szCs w:val="21"/>
        </w:rPr>
        <w:t>图片格式：JPGE</w:t>
      </w:r>
    </w:p>
    <w:p w:rsidR="00922894" w:rsidRDefault="0032658C" w:rsidP="00970460">
      <w:pPr>
        <w:pStyle w:val="aff6"/>
        <w:ind w:firstLineChars="0" w:firstLine="0"/>
        <w:jc w:val="center"/>
      </w:pPr>
      <w:r>
        <w:drawing>
          <wp:inline distT="0" distB="0" distL="0" distR="0">
            <wp:extent cx="2549525" cy="1939925"/>
            <wp:effectExtent l="0" t="0" r="3175" b="3175"/>
            <wp:docPr id="7" name="图片 12" descr="G:\2019年蔓越莓\2018年图谱\7.转色期\IMG_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G:\2019年蔓越莓\2018年图谱\7.转色期\IMG_8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02" w:rsidRDefault="00270002" w:rsidP="00270002">
      <w:pPr>
        <w:pStyle w:val="ab"/>
        <w:spacing w:before="156" w:after="156"/>
      </w:pPr>
      <w:r>
        <w:rPr>
          <w:rFonts w:hint="eastAsia"/>
        </w:rPr>
        <w:t>转色期</w:t>
      </w:r>
    </w:p>
    <w:p w:rsidR="00970460" w:rsidRDefault="00970460" w:rsidP="0097046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拍摄时间：2018年</w:t>
      </w:r>
      <w:r w:rsidR="006A62C1">
        <w:rPr>
          <w:rFonts w:hAnsi="宋体" w:cs="宋体" w:hint="eastAsia"/>
          <w:szCs w:val="21"/>
        </w:rPr>
        <w:t>8</w:t>
      </w:r>
      <w:r w:rsidRPr="005272D2">
        <w:rPr>
          <w:rFonts w:hAnsi="宋体" w:cs="宋体" w:hint="eastAsia"/>
          <w:szCs w:val="21"/>
        </w:rPr>
        <w:t>月</w:t>
      </w:r>
      <w:r>
        <w:rPr>
          <w:rFonts w:hAnsi="宋体" w:cs="宋体" w:hint="eastAsia"/>
          <w:szCs w:val="21"/>
        </w:rPr>
        <w:t>10</w:t>
      </w:r>
      <w:r w:rsidRPr="005272D2">
        <w:rPr>
          <w:rFonts w:hAnsi="宋体" w:cs="宋体" w:hint="eastAsia"/>
          <w:szCs w:val="21"/>
        </w:rPr>
        <w:t>日</w:t>
      </w:r>
      <w:r>
        <w:rPr>
          <w:rFonts w:hAnsi="宋体" w:cs="宋体" w:hint="eastAsia"/>
          <w:szCs w:val="21"/>
        </w:rPr>
        <w:t xml:space="preserve">  </w:t>
      </w:r>
      <w:r w:rsidRPr="005272D2">
        <w:rPr>
          <w:rFonts w:hAnsi="宋体" w:cs="宋体" w:hint="eastAsia"/>
          <w:szCs w:val="21"/>
        </w:rPr>
        <w:t>拍摄人：吴建威</w:t>
      </w:r>
    </w:p>
    <w:p w:rsidR="00970460" w:rsidRPr="00970460" w:rsidRDefault="00970460" w:rsidP="0097046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地点：蔓越莓基地A2池田</w:t>
      </w:r>
      <w:r>
        <w:rPr>
          <w:rFonts w:hAnsi="宋体" w:cs="宋体" w:hint="eastAsia"/>
          <w:szCs w:val="21"/>
        </w:rPr>
        <w:t xml:space="preserve">   </w:t>
      </w:r>
      <w:r w:rsidRPr="005272D2">
        <w:rPr>
          <w:rFonts w:hAnsi="宋体" w:cs="宋体" w:hint="eastAsia"/>
          <w:szCs w:val="21"/>
        </w:rPr>
        <w:t>图片格式：JPGE</w:t>
      </w:r>
    </w:p>
    <w:p w:rsidR="00922894" w:rsidRDefault="0032658C" w:rsidP="00A47450">
      <w:pPr>
        <w:pStyle w:val="af9"/>
        <w:numPr>
          <w:ilvl w:val="0"/>
          <w:numId w:val="0"/>
        </w:numPr>
        <w:spacing w:before="312" w:after="312"/>
        <w:jc w:val="center"/>
      </w:pPr>
      <w:r>
        <w:rPr>
          <w:noProof/>
        </w:rPr>
        <w:drawing>
          <wp:inline distT="0" distB="0" distL="0" distR="0">
            <wp:extent cx="2500630" cy="2092325"/>
            <wp:effectExtent l="0" t="0" r="0" b="3175"/>
            <wp:docPr id="8" name="图片 13" descr="蔓越莓果转深红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蔓越莓果转深红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5" b="3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02" w:rsidRDefault="00270002" w:rsidP="00270002">
      <w:pPr>
        <w:pStyle w:val="ab"/>
        <w:spacing w:before="156" w:after="156"/>
      </w:pPr>
      <w:r>
        <w:rPr>
          <w:rFonts w:hint="eastAsia"/>
        </w:rPr>
        <w:lastRenderedPageBreak/>
        <w:t>红果期</w:t>
      </w:r>
    </w:p>
    <w:p w:rsidR="00A47450" w:rsidRDefault="00A47450" w:rsidP="00A4745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拍摄时间：2018年</w:t>
      </w:r>
      <w:r>
        <w:rPr>
          <w:rFonts w:hAnsi="宋体" w:cs="宋体" w:hint="eastAsia"/>
          <w:szCs w:val="21"/>
        </w:rPr>
        <w:t>9</w:t>
      </w:r>
      <w:r w:rsidRPr="005272D2">
        <w:rPr>
          <w:rFonts w:hAnsi="宋体" w:cs="宋体" w:hint="eastAsia"/>
          <w:szCs w:val="21"/>
        </w:rPr>
        <w:t>月</w:t>
      </w:r>
      <w:r>
        <w:rPr>
          <w:rFonts w:hAnsi="宋体" w:cs="宋体" w:hint="eastAsia"/>
          <w:szCs w:val="21"/>
        </w:rPr>
        <w:t>12</w:t>
      </w:r>
      <w:r w:rsidRPr="005272D2">
        <w:rPr>
          <w:rFonts w:hAnsi="宋体" w:cs="宋体" w:hint="eastAsia"/>
          <w:szCs w:val="21"/>
        </w:rPr>
        <w:t>日</w:t>
      </w:r>
      <w:r>
        <w:rPr>
          <w:rFonts w:hAnsi="宋体" w:cs="宋体" w:hint="eastAsia"/>
          <w:szCs w:val="21"/>
        </w:rPr>
        <w:t xml:space="preserve">  </w:t>
      </w:r>
      <w:r w:rsidRPr="005272D2">
        <w:rPr>
          <w:rFonts w:hAnsi="宋体" w:cs="宋体" w:hint="eastAsia"/>
          <w:szCs w:val="21"/>
        </w:rPr>
        <w:t>拍摄人：吴建威</w:t>
      </w:r>
    </w:p>
    <w:p w:rsidR="00A47450" w:rsidRPr="00A47450" w:rsidRDefault="00A47450" w:rsidP="00A4745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地点：蔓越莓基地A2池田</w:t>
      </w:r>
      <w:r>
        <w:rPr>
          <w:rFonts w:hAnsi="宋体" w:cs="宋体" w:hint="eastAsia"/>
          <w:szCs w:val="21"/>
        </w:rPr>
        <w:t xml:space="preserve">   </w:t>
      </w:r>
      <w:r w:rsidRPr="005272D2">
        <w:rPr>
          <w:rFonts w:hAnsi="宋体" w:cs="宋体" w:hint="eastAsia"/>
          <w:szCs w:val="21"/>
        </w:rPr>
        <w:t>图片格式：JPGE</w:t>
      </w:r>
    </w:p>
    <w:p w:rsidR="009A0149" w:rsidRPr="009A0149" w:rsidRDefault="009A0149" w:rsidP="009A0149">
      <w:pPr>
        <w:pStyle w:val="aff6"/>
      </w:pPr>
    </w:p>
    <w:p w:rsidR="009A0149" w:rsidRDefault="0032658C" w:rsidP="00A47450">
      <w:pPr>
        <w:pStyle w:val="aff6"/>
        <w:ind w:firstLineChars="0" w:firstLine="0"/>
        <w:jc w:val="center"/>
        <w:rPr>
          <w:rFonts w:hAnsi="宋体" w:cs="宋体"/>
          <w:sz w:val="27"/>
          <w:szCs w:val="27"/>
        </w:rPr>
      </w:pPr>
      <w:r>
        <w:rPr>
          <w:rFonts w:hAnsi="宋体" w:cs="宋体"/>
          <w:sz w:val="27"/>
          <w:szCs w:val="27"/>
        </w:rPr>
        <w:drawing>
          <wp:inline distT="0" distB="0" distL="0" distR="0">
            <wp:extent cx="2729230" cy="2078355"/>
            <wp:effectExtent l="0" t="0" r="0" b="0"/>
            <wp:docPr id="9" name="图片 16" descr="G:\2019年蔓越莓\2018年图谱\9.成熟期\178875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G:\2019年蔓越莓\2018年图谱\9.成熟期\17887518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3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02" w:rsidRDefault="00A47450" w:rsidP="00270002">
      <w:pPr>
        <w:pStyle w:val="ab"/>
        <w:spacing w:before="156" w:after="156"/>
      </w:pPr>
      <w:r>
        <w:rPr>
          <w:rFonts w:hint="eastAsia"/>
        </w:rPr>
        <w:t>成熟</w:t>
      </w:r>
      <w:r w:rsidR="00270002">
        <w:rPr>
          <w:rFonts w:hint="eastAsia"/>
        </w:rPr>
        <w:t>期</w:t>
      </w:r>
    </w:p>
    <w:p w:rsidR="00A47450" w:rsidRDefault="00A47450" w:rsidP="00A4745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拍摄时间：2018年</w:t>
      </w:r>
      <w:r>
        <w:rPr>
          <w:rFonts w:hAnsi="宋体" w:cs="宋体" w:hint="eastAsia"/>
          <w:szCs w:val="21"/>
        </w:rPr>
        <w:t>9</w:t>
      </w:r>
      <w:r w:rsidRPr="005272D2">
        <w:rPr>
          <w:rFonts w:hAnsi="宋体" w:cs="宋体" w:hint="eastAsia"/>
          <w:szCs w:val="21"/>
        </w:rPr>
        <w:t>月</w:t>
      </w:r>
      <w:r>
        <w:rPr>
          <w:rFonts w:hAnsi="宋体" w:cs="宋体" w:hint="eastAsia"/>
          <w:szCs w:val="21"/>
        </w:rPr>
        <w:t>26</w:t>
      </w:r>
      <w:r w:rsidRPr="005272D2">
        <w:rPr>
          <w:rFonts w:hAnsi="宋体" w:cs="宋体" w:hint="eastAsia"/>
          <w:szCs w:val="21"/>
        </w:rPr>
        <w:t>日</w:t>
      </w:r>
      <w:r>
        <w:rPr>
          <w:rFonts w:hAnsi="宋体" w:cs="宋体" w:hint="eastAsia"/>
          <w:szCs w:val="21"/>
        </w:rPr>
        <w:t xml:space="preserve">  </w:t>
      </w:r>
      <w:r w:rsidRPr="005272D2">
        <w:rPr>
          <w:rFonts w:hAnsi="宋体" w:cs="宋体" w:hint="eastAsia"/>
          <w:szCs w:val="21"/>
        </w:rPr>
        <w:t>拍摄人：吴建威</w:t>
      </w:r>
    </w:p>
    <w:p w:rsidR="00145559" w:rsidRPr="00566D8F" w:rsidRDefault="00A47450" w:rsidP="00A4745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地点：蔓越莓基地A2池田</w:t>
      </w:r>
      <w:r>
        <w:rPr>
          <w:rFonts w:hAnsi="宋体" w:cs="宋体" w:hint="eastAsia"/>
          <w:szCs w:val="21"/>
        </w:rPr>
        <w:t xml:space="preserve">   </w:t>
      </w:r>
      <w:r w:rsidRPr="005272D2">
        <w:rPr>
          <w:rFonts w:hAnsi="宋体" w:cs="宋体" w:hint="eastAsia"/>
          <w:szCs w:val="21"/>
        </w:rPr>
        <w:t>图片格式：JPGE</w:t>
      </w:r>
    </w:p>
    <w:p w:rsidR="009A0149" w:rsidRDefault="0032658C" w:rsidP="00A47450">
      <w:pPr>
        <w:pStyle w:val="aff6"/>
        <w:ind w:firstLineChars="0" w:firstLine="0"/>
        <w:jc w:val="center"/>
        <w:rPr>
          <w:rFonts w:hAnsi="宋体" w:cs="宋体"/>
          <w:sz w:val="27"/>
          <w:szCs w:val="27"/>
        </w:rPr>
      </w:pPr>
      <w:r>
        <w:rPr>
          <w:rFonts w:hAnsi="宋体" w:cs="宋体"/>
          <w:szCs w:val="21"/>
        </w:rPr>
        <w:drawing>
          <wp:inline distT="0" distB="0" distL="0" distR="0">
            <wp:extent cx="3124200" cy="2348230"/>
            <wp:effectExtent l="0" t="0" r="0" b="0"/>
            <wp:docPr id="10" name="图片 18" descr="G:\2019年蔓越莓\2018年图谱\10.休眠期\197181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G:\2019年蔓越莓\2018年图谱\10.休眠期\19718184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  <w:sz w:val="27"/>
          <w:szCs w:val="27"/>
        </w:rPr>
        <w:drawing>
          <wp:inline distT="0" distB="0" distL="0" distR="0">
            <wp:extent cx="1870075" cy="2348230"/>
            <wp:effectExtent l="0" t="0" r="0" b="0"/>
            <wp:docPr id="11" name="图片 11" descr="防霜冻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防霜冻期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02" w:rsidRDefault="00270002" w:rsidP="00270002">
      <w:pPr>
        <w:pStyle w:val="ab"/>
        <w:spacing w:before="156" w:after="156"/>
      </w:pPr>
      <w:r>
        <w:rPr>
          <w:rFonts w:hint="eastAsia"/>
        </w:rPr>
        <w:t>休眠期</w:t>
      </w:r>
    </w:p>
    <w:p w:rsidR="00A47450" w:rsidRDefault="00A47450" w:rsidP="00A47450">
      <w:pPr>
        <w:pStyle w:val="aff6"/>
        <w:ind w:firstLineChars="0" w:firstLine="0"/>
        <w:jc w:val="center"/>
      </w:pPr>
      <w:r w:rsidRPr="005272D2">
        <w:rPr>
          <w:rFonts w:hAnsi="宋体" w:cs="宋体" w:hint="eastAsia"/>
          <w:szCs w:val="21"/>
        </w:rPr>
        <w:t>拍摄时间：201</w:t>
      </w:r>
      <w:r w:rsidR="006A62C1">
        <w:rPr>
          <w:rFonts w:hAnsi="宋体" w:cs="宋体" w:hint="eastAsia"/>
          <w:szCs w:val="21"/>
        </w:rPr>
        <w:t>9</w:t>
      </w:r>
      <w:r w:rsidRPr="005272D2">
        <w:rPr>
          <w:rFonts w:hAnsi="宋体" w:cs="宋体" w:hint="eastAsia"/>
          <w:szCs w:val="21"/>
        </w:rPr>
        <w:t>年</w:t>
      </w:r>
      <w:r w:rsidR="006A62C1">
        <w:rPr>
          <w:rFonts w:hAnsi="宋体" w:cs="宋体" w:hint="eastAsia"/>
          <w:szCs w:val="21"/>
        </w:rPr>
        <w:t>3</w:t>
      </w:r>
      <w:r w:rsidRPr="005272D2">
        <w:rPr>
          <w:rFonts w:hAnsi="宋体" w:cs="宋体" w:hint="eastAsia"/>
          <w:szCs w:val="21"/>
        </w:rPr>
        <w:t>月</w:t>
      </w:r>
      <w:r w:rsidR="006A62C1">
        <w:rPr>
          <w:rFonts w:hAnsi="宋体" w:cs="宋体" w:hint="eastAsia"/>
          <w:szCs w:val="21"/>
        </w:rPr>
        <w:t>1</w:t>
      </w:r>
      <w:r w:rsidRPr="005272D2">
        <w:rPr>
          <w:rFonts w:hAnsi="宋体" w:cs="宋体" w:hint="eastAsia"/>
          <w:szCs w:val="21"/>
        </w:rPr>
        <w:t>日</w:t>
      </w:r>
      <w:r>
        <w:rPr>
          <w:rFonts w:hAnsi="宋体" w:cs="宋体" w:hint="eastAsia"/>
          <w:szCs w:val="21"/>
        </w:rPr>
        <w:t xml:space="preserve"> </w:t>
      </w:r>
      <w:r w:rsidRPr="005272D2">
        <w:rPr>
          <w:rFonts w:hAnsi="宋体" w:cs="宋体" w:hint="eastAsia"/>
          <w:szCs w:val="21"/>
        </w:rPr>
        <w:t>拍摄人：吴建威</w:t>
      </w:r>
    </w:p>
    <w:p w:rsidR="00A47450" w:rsidRDefault="00A47450" w:rsidP="00A47450">
      <w:pPr>
        <w:pStyle w:val="aff6"/>
        <w:ind w:firstLineChars="0" w:firstLine="0"/>
        <w:jc w:val="center"/>
        <w:rPr>
          <w:rFonts w:hAnsi="宋体" w:cs="宋体"/>
          <w:szCs w:val="21"/>
        </w:rPr>
      </w:pPr>
      <w:r w:rsidRPr="005272D2">
        <w:rPr>
          <w:rFonts w:hAnsi="宋体" w:cs="宋体" w:hint="eastAsia"/>
          <w:szCs w:val="21"/>
        </w:rPr>
        <w:t>地点：蔓越莓基地A2池田</w:t>
      </w:r>
      <w:r>
        <w:rPr>
          <w:rFonts w:hAnsi="宋体" w:cs="宋体" w:hint="eastAsia"/>
          <w:szCs w:val="21"/>
        </w:rPr>
        <w:t xml:space="preserve">   </w:t>
      </w:r>
      <w:r w:rsidRPr="005272D2">
        <w:rPr>
          <w:rFonts w:hAnsi="宋体" w:cs="宋体" w:hint="eastAsia"/>
          <w:szCs w:val="21"/>
        </w:rPr>
        <w:t>图片格式：JPGE</w:t>
      </w:r>
    </w:p>
    <w:p w:rsidR="00B8566B" w:rsidRDefault="00B8566B" w:rsidP="00A47450">
      <w:pPr>
        <w:pStyle w:val="aff6"/>
        <w:ind w:firstLineChars="0" w:firstLine="0"/>
        <w:jc w:val="center"/>
        <w:rPr>
          <w:rFonts w:hAnsi="宋体" w:cs="宋体"/>
          <w:szCs w:val="21"/>
        </w:rPr>
      </w:pPr>
    </w:p>
    <w:p w:rsidR="00B8566B" w:rsidRDefault="00B8566B" w:rsidP="00A47450">
      <w:pPr>
        <w:pStyle w:val="aff6"/>
        <w:ind w:firstLineChars="0" w:firstLine="0"/>
        <w:jc w:val="center"/>
        <w:rPr>
          <w:rFonts w:hAnsi="宋体" w:cs="宋体"/>
          <w:szCs w:val="21"/>
        </w:rPr>
      </w:pPr>
    </w:p>
    <w:p w:rsidR="00B8566B" w:rsidRDefault="00B8566B" w:rsidP="00A47450">
      <w:pPr>
        <w:pStyle w:val="aff6"/>
        <w:ind w:firstLineChars="0" w:firstLine="0"/>
        <w:jc w:val="center"/>
        <w:rPr>
          <w:rFonts w:hAnsi="宋体" w:cs="宋体"/>
          <w:szCs w:val="21"/>
        </w:rPr>
      </w:pPr>
    </w:p>
    <w:p w:rsidR="00B8566B" w:rsidRDefault="00B8566B" w:rsidP="00A47450">
      <w:pPr>
        <w:pStyle w:val="aff6"/>
        <w:ind w:firstLineChars="0" w:firstLine="0"/>
        <w:jc w:val="center"/>
        <w:rPr>
          <w:rFonts w:hAnsi="宋体" w:cs="宋体"/>
          <w:szCs w:val="21"/>
        </w:rPr>
      </w:pPr>
    </w:p>
    <w:p w:rsidR="00B8566B" w:rsidRDefault="00B8566B" w:rsidP="00A47450">
      <w:pPr>
        <w:pStyle w:val="aff6"/>
        <w:ind w:firstLineChars="0" w:firstLine="0"/>
        <w:jc w:val="center"/>
        <w:rPr>
          <w:rFonts w:hAnsi="宋体" w:cs="宋体"/>
          <w:szCs w:val="21"/>
        </w:rPr>
      </w:pPr>
    </w:p>
    <w:p w:rsidR="00B8566B" w:rsidRDefault="00B8566B" w:rsidP="00A47450">
      <w:pPr>
        <w:pStyle w:val="aff6"/>
        <w:ind w:firstLineChars="0" w:firstLine="0"/>
        <w:jc w:val="center"/>
        <w:rPr>
          <w:rFonts w:hAnsi="宋体" w:cs="宋体"/>
          <w:szCs w:val="21"/>
        </w:rPr>
      </w:pPr>
    </w:p>
    <w:p w:rsidR="00B8566B" w:rsidRPr="00A47450" w:rsidRDefault="00B8566B" w:rsidP="00B8566B">
      <w:pPr>
        <w:pStyle w:val="aa"/>
      </w:pPr>
    </w:p>
    <w:p w:rsidR="00B8566B" w:rsidRDefault="00B8566B" w:rsidP="00B8566B">
      <w:pPr>
        <w:pStyle w:val="af5"/>
      </w:pPr>
    </w:p>
    <w:p w:rsidR="00B8566B" w:rsidRDefault="00B8566B" w:rsidP="00B8566B">
      <w:pPr>
        <w:pStyle w:val="af8"/>
      </w:pPr>
      <w:r>
        <w:br/>
      </w:r>
      <w:bookmarkStart w:id="263" w:name="_Toc11313400"/>
      <w:bookmarkStart w:id="264" w:name="_Toc12002706"/>
      <w:bookmarkStart w:id="265" w:name="_Toc12002737"/>
      <w:bookmarkStart w:id="266" w:name="_Toc12258337"/>
      <w:bookmarkStart w:id="267" w:name="_Toc25849663"/>
      <w:bookmarkStart w:id="268" w:name="_Toc25849691"/>
      <w:bookmarkStart w:id="269" w:name="_Toc25849946"/>
      <w:r>
        <w:rPr>
          <w:rFonts w:hint="eastAsia"/>
        </w:rPr>
        <w:t>（规范性附录）</w:t>
      </w:r>
      <w:r>
        <w:br/>
      </w:r>
      <w:r>
        <w:rPr>
          <w:rFonts w:hint="eastAsia"/>
        </w:rPr>
        <w:t>蔓越</w:t>
      </w:r>
      <w:proofErr w:type="gramStart"/>
      <w:r>
        <w:rPr>
          <w:rFonts w:hint="eastAsia"/>
        </w:rPr>
        <w:t>莓</w:t>
      </w:r>
      <w:proofErr w:type="gramEnd"/>
      <w:r>
        <w:rPr>
          <w:rFonts w:hint="eastAsia"/>
        </w:rPr>
        <w:t>物候期观测记录簿格式</w:t>
      </w:r>
      <w:bookmarkEnd w:id="263"/>
      <w:bookmarkEnd w:id="264"/>
      <w:bookmarkEnd w:id="265"/>
      <w:bookmarkEnd w:id="266"/>
      <w:bookmarkEnd w:id="267"/>
      <w:bookmarkEnd w:id="268"/>
      <w:bookmarkEnd w:id="269"/>
    </w:p>
    <w:p w:rsidR="00A90912" w:rsidRDefault="00A90912" w:rsidP="00A90912">
      <w:pPr>
        <w:pStyle w:val="af6"/>
        <w:spacing w:before="156" w:after="156"/>
      </w:pPr>
      <w:r>
        <w:rPr>
          <w:rFonts w:hint="eastAsia"/>
        </w:rPr>
        <w:t>封面</w:t>
      </w:r>
    </w:p>
    <w:tbl>
      <w:tblPr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8930"/>
      </w:tblGrid>
      <w:tr w:rsidR="00A90912" w:rsidTr="003235F0">
        <w:trPr>
          <w:trHeight w:val="10599"/>
        </w:trPr>
        <w:tc>
          <w:tcPr>
            <w:tcW w:w="8930" w:type="dxa"/>
            <w:shd w:val="clear" w:color="auto" w:fill="auto"/>
          </w:tcPr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宋体" w:cs="宋体"/>
                <w:b/>
                <w:kern w:val="0"/>
                <w:sz w:val="28"/>
                <w:szCs w:val="28"/>
              </w:rPr>
            </w:pP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宋体" w:cs="宋体"/>
                <w:b/>
                <w:kern w:val="0"/>
                <w:sz w:val="28"/>
                <w:szCs w:val="28"/>
              </w:rPr>
            </w:pP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宋体" w:cs="宋体"/>
                <w:b/>
                <w:kern w:val="0"/>
                <w:sz w:val="28"/>
                <w:szCs w:val="28"/>
              </w:rPr>
            </w:pPr>
            <w:r w:rsidRPr="003235F0">
              <w:rPr>
                <w:rFonts w:ascii="宋体" w:cs="宋体" w:hint="eastAsia"/>
                <w:b/>
                <w:kern w:val="0"/>
                <w:sz w:val="28"/>
                <w:szCs w:val="28"/>
              </w:rPr>
              <w:t>蔓越</w:t>
            </w:r>
            <w:proofErr w:type="gramStart"/>
            <w:r w:rsidRPr="003235F0">
              <w:rPr>
                <w:rFonts w:ascii="宋体" w:cs="宋体" w:hint="eastAsia"/>
                <w:b/>
                <w:kern w:val="0"/>
                <w:sz w:val="28"/>
                <w:szCs w:val="28"/>
              </w:rPr>
              <w:t>莓</w:t>
            </w:r>
            <w:proofErr w:type="gramEnd"/>
            <w:r w:rsidRPr="003235F0">
              <w:rPr>
                <w:rFonts w:ascii="宋体" w:cs="宋体" w:hint="eastAsia"/>
                <w:b/>
                <w:kern w:val="0"/>
                <w:sz w:val="28"/>
                <w:szCs w:val="28"/>
              </w:rPr>
              <w:t>物候期观测记录簿</w:t>
            </w: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宋体" w:cs="宋体"/>
                <w:kern w:val="0"/>
                <w:sz w:val="18"/>
                <w:szCs w:val="21"/>
              </w:rPr>
            </w:pP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宋体" w:cs="宋体"/>
                <w:kern w:val="0"/>
                <w:sz w:val="18"/>
                <w:szCs w:val="21"/>
              </w:rPr>
            </w:pP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宋体" w:cs="宋体"/>
                <w:kern w:val="0"/>
                <w:sz w:val="18"/>
                <w:szCs w:val="21"/>
              </w:rPr>
            </w:pPr>
          </w:p>
          <w:p w:rsidR="00A90912" w:rsidRPr="003235F0" w:rsidRDefault="00A90912" w:rsidP="003235F0">
            <w:pPr>
              <w:tabs>
                <w:tab w:val="left" w:pos="1593"/>
              </w:tabs>
              <w:autoSpaceDE w:val="0"/>
              <w:autoSpaceDN w:val="0"/>
              <w:adjustRightInd w:val="0"/>
              <w:spacing w:before="240" w:after="240" w:line="480" w:lineRule="auto"/>
              <w:ind w:firstLineChars="1428" w:firstLine="2570"/>
              <w:rPr>
                <w:rFonts w:ascii="宋体" w:cs="宋体"/>
                <w:kern w:val="0"/>
                <w:sz w:val="18"/>
                <w:szCs w:val="21"/>
                <w:u w:val="single"/>
              </w:rPr>
            </w:pPr>
            <w:r w:rsidRPr="003235F0">
              <w:rPr>
                <w:rFonts w:ascii="宋体" w:cs="宋体" w:hint="eastAsia"/>
                <w:kern w:val="0"/>
                <w:sz w:val="18"/>
                <w:szCs w:val="21"/>
              </w:rPr>
              <w:t>省份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                                  </w:t>
            </w:r>
          </w:p>
          <w:p w:rsidR="00A90912" w:rsidRPr="003235F0" w:rsidRDefault="00A90912" w:rsidP="003235F0">
            <w:pPr>
              <w:tabs>
                <w:tab w:val="left" w:pos="1593"/>
              </w:tabs>
              <w:autoSpaceDE w:val="0"/>
              <w:autoSpaceDN w:val="0"/>
              <w:adjustRightInd w:val="0"/>
              <w:spacing w:before="240" w:after="240" w:line="480" w:lineRule="auto"/>
              <w:ind w:firstLineChars="1428" w:firstLine="2570"/>
              <w:rPr>
                <w:rFonts w:ascii="宋体" w:cs="宋体"/>
                <w:kern w:val="0"/>
                <w:sz w:val="18"/>
                <w:szCs w:val="21"/>
              </w:rPr>
            </w:pPr>
            <w:r w:rsidRPr="003235F0">
              <w:rPr>
                <w:rFonts w:ascii="宋体" w:cs="宋体" w:hint="eastAsia"/>
                <w:kern w:val="0"/>
                <w:sz w:val="18"/>
                <w:szCs w:val="21"/>
              </w:rPr>
              <w:t>单位名称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                              </w:t>
            </w:r>
          </w:p>
          <w:p w:rsidR="00A90912" w:rsidRPr="003235F0" w:rsidRDefault="00A90912" w:rsidP="003235F0">
            <w:pPr>
              <w:tabs>
                <w:tab w:val="left" w:pos="1593"/>
              </w:tabs>
              <w:autoSpaceDE w:val="0"/>
              <w:autoSpaceDN w:val="0"/>
              <w:adjustRightInd w:val="0"/>
              <w:spacing w:before="240" w:after="240" w:line="480" w:lineRule="auto"/>
              <w:ind w:firstLineChars="1428" w:firstLine="2570"/>
              <w:rPr>
                <w:rFonts w:ascii="宋体" w:cs="宋体"/>
                <w:kern w:val="0"/>
                <w:sz w:val="18"/>
                <w:szCs w:val="21"/>
                <w:u w:val="single"/>
              </w:rPr>
            </w:pPr>
            <w:r w:rsidRPr="003235F0">
              <w:rPr>
                <w:rFonts w:ascii="宋体" w:cs="宋体" w:hint="eastAsia"/>
                <w:kern w:val="0"/>
                <w:sz w:val="18"/>
                <w:szCs w:val="21"/>
              </w:rPr>
              <w:t>地址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                                  </w:t>
            </w:r>
          </w:p>
          <w:p w:rsidR="00A90912" w:rsidRPr="003235F0" w:rsidRDefault="00A90912" w:rsidP="003235F0">
            <w:pPr>
              <w:tabs>
                <w:tab w:val="left" w:pos="1593"/>
              </w:tabs>
              <w:autoSpaceDE w:val="0"/>
              <w:autoSpaceDN w:val="0"/>
              <w:adjustRightInd w:val="0"/>
              <w:spacing w:before="240" w:after="240" w:line="480" w:lineRule="auto"/>
              <w:ind w:firstLineChars="1428" w:firstLine="2570"/>
              <w:rPr>
                <w:rFonts w:ascii="宋体" w:cs="宋体"/>
                <w:kern w:val="0"/>
                <w:sz w:val="18"/>
                <w:szCs w:val="21"/>
              </w:rPr>
            </w:pPr>
            <w:bookmarkStart w:id="270" w:name="OLE_LINK1"/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 w:color="FFFFFF"/>
              </w:rPr>
              <w:t>年份</w:t>
            </w:r>
            <w:bookmarkEnd w:id="270"/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                                  </w:t>
            </w:r>
          </w:p>
          <w:p w:rsidR="00A90912" w:rsidRPr="003235F0" w:rsidRDefault="00A90912" w:rsidP="00A90912">
            <w:pPr>
              <w:rPr>
                <w:rFonts w:ascii="宋体"/>
                <w:sz w:val="18"/>
              </w:rPr>
            </w:pPr>
          </w:p>
        </w:tc>
      </w:tr>
    </w:tbl>
    <w:p w:rsidR="00B8566B" w:rsidRPr="00A90912" w:rsidRDefault="00B8566B" w:rsidP="00A90912"/>
    <w:p w:rsidR="00A90912" w:rsidRDefault="00A90912" w:rsidP="00A90912">
      <w:pPr>
        <w:pStyle w:val="af6"/>
        <w:spacing w:before="156" w:after="156"/>
      </w:pPr>
      <w:r>
        <w:rPr>
          <w:rFonts w:hint="eastAsia"/>
        </w:rPr>
        <w:lastRenderedPageBreak/>
        <w:t>观测地段说明</w:t>
      </w:r>
    </w:p>
    <w:tbl>
      <w:tblPr>
        <w:tblW w:w="8930" w:type="dxa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8930"/>
      </w:tblGrid>
      <w:tr w:rsidR="00A90912" w:rsidTr="003235F0">
        <w:trPr>
          <w:trHeight w:val="12061"/>
        </w:trPr>
        <w:tc>
          <w:tcPr>
            <w:tcW w:w="8930" w:type="dxa"/>
            <w:shd w:val="clear" w:color="auto" w:fill="auto"/>
          </w:tcPr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400"/>
              <w:jc w:val="center"/>
              <w:rPr>
                <w:rFonts w:ascii="宋体" w:cs="宋体"/>
                <w:b/>
                <w:kern w:val="0"/>
                <w:sz w:val="28"/>
                <w:szCs w:val="28"/>
              </w:rPr>
            </w:pP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400"/>
              <w:jc w:val="center"/>
              <w:rPr>
                <w:rFonts w:ascii="宋体" w:cs="宋体"/>
                <w:b/>
                <w:kern w:val="0"/>
                <w:sz w:val="28"/>
                <w:szCs w:val="28"/>
              </w:rPr>
            </w:pP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400"/>
              <w:jc w:val="center"/>
              <w:rPr>
                <w:rFonts w:ascii="宋体" w:cs="宋体"/>
                <w:b/>
                <w:kern w:val="0"/>
                <w:sz w:val="28"/>
                <w:szCs w:val="28"/>
              </w:rPr>
            </w:pPr>
            <w:r w:rsidRPr="003235F0">
              <w:rPr>
                <w:rFonts w:ascii="宋体" w:cs="宋体" w:hint="eastAsia"/>
                <w:b/>
                <w:kern w:val="0"/>
                <w:sz w:val="28"/>
                <w:szCs w:val="28"/>
              </w:rPr>
              <w:t>观 测 地 段 说 明</w:t>
            </w: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400"/>
              <w:jc w:val="center"/>
              <w:rPr>
                <w:rFonts w:ascii="宋体" w:cs="宋体"/>
                <w:b/>
                <w:kern w:val="0"/>
                <w:sz w:val="28"/>
                <w:szCs w:val="28"/>
              </w:rPr>
            </w:pPr>
          </w:p>
          <w:p w:rsidR="00A90912" w:rsidRPr="003235F0" w:rsidRDefault="00A90912" w:rsidP="003235F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Lines="100" w:before="312" w:afterLines="100" w:after="312"/>
              <w:ind w:left="1352"/>
              <w:rPr>
                <w:rFonts w:ascii="宋体" w:cs="宋体"/>
                <w:kern w:val="0"/>
                <w:sz w:val="18"/>
                <w:szCs w:val="21"/>
              </w:rPr>
            </w:pPr>
            <w:r w:rsidRPr="003235F0">
              <w:rPr>
                <w:rFonts w:ascii="宋体" w:cs="宋体" w:hint="eastAsia"/>
                <w:kern w:val="0"/>
                <w:sz w:val="18"/>
                <w:szCs w:val="21"/>
              </w:rPr>
              <w:t>所属单位（个人）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</w:t>
            </w:r>
            <w:r w:rsidRPr="003235F0">
              <w:rPr>
                <w:rFonts w:ascii="宋体" w:cs="宋体"/>
                <w:kern w:val="0"/>
                <w:sz w:val="18"/>
                <w:szCs w:val="21"/>
                <w:u w:val="single"/>
              </w:rPr>
              <w:t xml:space="preserve">                                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         </w:t>
            </w:r>
            <w:r w:rsidRPr="003235F0">
              <w:rPr>
                <w:rFonts w:ascii="宋体" w:cs="宋体"/>
                <w:kern w:val="0"/>
                <w:sz w:val="18"/>
                <w:szCs w:val="21"/>
                <w:u w:val="single"/>
              </w:rPr>
              <w:t xml:space="preserve">         </w:t>
            </w:r>
          </w:p>
          <w:p w:rsidR="00A90912" w:rsidRPr="003235F0" w:rsidRDefault="00A90912" w:rsidP="003235F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Lines="100" w:before="312" w:afterLines="100" w:after="312"/>
              <w:ind w:left="1352"/>
              <w:rPr>
                <w:rFonts w:ascii="宋体" w:cs="宋体"/>
                <w:kern w:val="0"/>
                <w:sz w:val="18"/>
                <w:szCs w:val="21"/>
              </w:rPr>
            </w:pPr>
            <w:r w:rsidRPr="003235F0">
              <w:rPr>
                <w:rFonts w:ascii="宋体" w:cs="宋体" w:hint="eastAsia"/>
                <w:kern w:val="0"/>
                <w:sz w:val="18"/>
                <w:szCs w:val="21"/>
              </w:rPr>
              <w:t>地段位置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                                                           </w:t>
            </w:r>
          </w:p>
          <w:p w:rsidR="00A90912" w:rsidRPr="003235F0" w:rsidRDefault="00A90912" w:rsidP="003235F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Lines="100" w:before="312" w:afterLines="100" w:after="312"/>
              <w:ind w:left="1352"/>
              <w:rPr>
                <w:rFonts w:ascii="宋体" w:cs="宋体"/>
                <w:kern w:val="0"/>
                <w:sz w:val="18"/>
                <w:szCs w:val="21"/>
              </w:rPr>
            </w:pPr>
            <w:r w:rsidRPr="003235F0">
              <w:rPr>
                <w:rFonts w:ascii="宋体" w:cs="宋体" w:hint="eastAsia"/>
                <w:kern w:val="0"/>
                <w:sz w:val="18"/>
                <w:szCs w:val="21"/>
              </w:rPr>
              <w:t>地形、地势、海拔高度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                                               </w:t>
            </w: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240"/>
              <w:ind w:left="735"/>
              <w:rPr>
                <w:rFonts w:ascii="宋体" w:cs="宋体"/>
                <w:kern w:val="0"/>
                <w:sz w:val="18"/>
                <w:szCs w:val="21"/>
                <w:u w:val="single"/>
              </w:rPr>
            </w:pPr>
            <w:r w:rsidRPr="003235F0">
              <w:rPr>
                <w:rFonts w:ascii="宋体" w:cs="宋体" w:hint="eastAsia"/>
                <w:kern w:val="0"/>
                <w:sz w:val="18"/>
                <w:szCs w:val="21"/>
              </w:rPr>
              <w:t xml:space="preserve">   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                                                                       </w:t>
            </w:r>
          </w:p>
          <w:p w:rsidR="00A90912" w:rsidRPr="003235F0" w:rsidRDefault="00A90912" w:rsidP="003235F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Lines="100" w:before="312" w:afterLines="100" w:after="312"/>
              <w:ind w:left="1352"/>
              <w:rPr>
                <w:rFonts w:ascii="宋体" w:cs="宋体"/>
                <w:kern w:val="0"/>
                <w:sz w:val="18"/>
                <w:szCs w:val="21"/>
              </w:rPr>
            </w:pPr>
            <w:r w:rsidRPr="003235F0">
              <w:rPr>
                <w:rFonts w:ascii="宋体" w:cs="宋体" w:hint="eastAsia"/>
                <w:kern w:val="0"/>
                <w:sz w:val="18"/>
                <w:szCs w:val="21"/>
              </w:rPr>
              <w:t>土壤性质、质地、肥力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</w:t>
            </w:r>
            <w:r w:rsidRPr="003235F0">
              <w:rPr>
                <w:rFonts w:ascii="宋体" w:cs="宋体"/>
                <w:kern w:val="0"/>
                <w:sz w:val="18"/>
                <w:szCs w:val="21"/>
                <w:u w:val="single"/>
              </w:rPr>
              <w:t xml:space="preserve">                   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        </w:t>
            </w:r>
            <w:r w:rsidRPr="003235F0">
              <w:rPr>
                <w:rFonts w:ascii="宋体" w:cs="宋体"/>
                <w:kern w:val="0"/>
                <w:sz w:val="18"/>
                <w:szCs w:val="21"/>
                <w:u w:val="single"/>
              </w:rPr>
              <w:t xml:space="preserve">          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</w:t>
            </w:r>
            <w:r w:rsidRPr="003235F0">
              <w:rPr>
                <w:rFonts w:ascii="宋体" w:cs="宋体"/>
                <w:kern w:val="0"/>
                <w:sz w:val="18"/>
                <w:szCs w:val="21"/>
                <w:u w:val="single"/>
              </w:rPr>
              <w:t xml:space="preserve">        </w:t>
            </w: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240"/>
              <w:ind w:left="735" w:firstLineChars="82" w:firstLine="148"/>
              <w:rPr>
                <w:rFonts w:ascii="宋体" w:cs="宋体"/>
                <w:kern w:val="0"/>
                <w:sz w:val="18"/>
                <w:szCs w:val="21"/>
                <w:u w:val="single"/>
              </w:rPr>
            </w:pPr>
            <w:r w:rsidRPr="003235F0">
              <w:rPr>
                <w:rFonts w:ascii="宋体" w:cs="宋体" w:hint="eastAsia"/>
                <w:kern w:val="0"/>
                <w:sz w:val="18"/>
                <w:szCs w:val="21"/>
              </w:rPr>
              <w:t xml:space="preserve"> 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                                                                       </w:t>
            </w:r>
          </w:p>
          <w:p w:rsidR="00A90912" w:rsidRPr="003235F0" w:rsidRDefault="00A90912" w:rsidP="003235F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Lines="100" w:before="312" w:afterLines="100" w:after="312"/>
              <w:ind w:left="1352"/>
              <w:rPr>
                <w:rFonts w:ascii="宋体" w:cs="宋体"/>
                <w:kern w:val="0"/>
                <w:sz w:val="18"/>
                <w:szCs w:val="21"/>
              </w:rPr>
            </w:pPr>
            <w:r w:rsidRPr="003235F0">
              <w:rPr>
                <w:rFonts w:ascii="宋体" w:cs="宋体" w:hint="eastAsia"/>
                <w:kern w:val="0"/>
                <w:sz w:val="18"/>
                <w:szCs w:val="21"/>
              </w:rPr>
              <w:t>灌溉条件</w:t>
            </w:r>
            <w:r w:rsidRPr="003235F0">
              <w:rPr>
                <w:rFonts w:ascii="宋体" w:cs="宋体" w:hint="eastAsia"/>
                <w:kern w:val="0"/>
                <w:sz w:val="18"/>
                <w:szCs w:val="21"/>
                <w:u w:val="single"/>
              </w:rPr>
              <w:t xml:space="preserve">                                                            </w:t>
            </w: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240"/>
              <w:ind w:left="735"/>
              <w:rPr>
                <w:rFonts w:ascii="宋体" w:cs="宋体"/>
                <w:kern w:val="0"/>
                <w:sz w:val="18"/>
                <w:szCs w:val="21"/>
                <w:u w:val="single"/>
              </w:rPr>
            </w:pPr>
            <w:r w:rsidRPr="003235F0">
              <w:rPr>
                <w:rFonts w:ascii="宋体" w:cs="宋体" w:hint="eastAsia"/>
                <w:kern w:val="0"/>
                <w:sz w:val="18"/>
                <w:szCs w:val="21"/>
              </w:rPr>
              <w:t xml:space="preserve">  </w:t>
            </w:r>
          </w:p>
          <w:p w:rsidR="00A90912" w:rsidRPr="003235F0" w:rsidRDefault="00A90912" w:rsidP="003235F0">
            <w:pPr>
              <w:autoSpaceDE w:val="0"/>
              <w:autoSpaceDN w:val="0"/>
              <w:adjustRightInd w:val="0"/>
              <w:spacing w:before="240" w:after="240"/>
              <w:ind w:left="735"/>
              <w:rPr>
                <w:rFonts w:ascii="宋体"/>
                <w:sz w:val="18"/>
              </w:rPr>
            </w:pPr>
          </w:p>
        </w:tc>
      </w:tr>
    </w:tbl>
    <w:p w:rsidR="00B8566B" w:rsidRDefault="00B8566B" w:rsidP="00A90912"/>
    <w:p w:rsidR="00A90912" w:rsidRDefault="00A90912" w:rsidP="00A90912"/>
    <w:p w:rsidR="00A90912" w:rsidRDefault="00A90912" w:rsidP="00A90912">
      <w:pPr>
        <w:pStyle w:val="af6"/>
        <w:spacing w:before="156" w:after="156"/>
      </w:pPr>
      <w:r>
        <w:rPr>
          <w:rFonts w:hint="eastAsia"/>
        </w:rPr>
        <w:lastRenderedPageBreak/>
        <w:t>物候期观测记录</w:t>
      </w: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851"/>
        <w:gridCol w:w="850"/>
        <w:gridCol w:w="680"/>
        <w:gridCol w:w="680"/>
        <w:gridCol w:w="680"/>
        <w:gridCol w:w="680"/>
        <w:gridCol w:w="680"/>
        <w:gridCol w:w="680"/>
        <w:gridCol w:w="900"/>
        <w:gridCol w:w="909"/>
      </w:tblGrid>
      <w:tr w:rsidR="00A90912" w:rsidRPr="00F6297E" w:rsidTr="00A90912">
        <w:trPr>
          <w:trHeight w:val="569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rPr>
                <w:rFonts w:hint="eastAsia"/>
              </w:rPr>
              <w:t>观测日期</w:t>
            </w:r>
            <w:r>
              <w:rPr>
                <w:rFonts w:hint="eastAsia"/>
              </w:rPr>
              <w:t>（月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日）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rPr>
                <w:rFonts w:hint="eastAsia"/>
              </w:rPr>
              <w:t>物候期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proofErr w:type="gramStart"/>
            <w:r w:rsidRPr="00F6297E">
              <w:rPr>
                <w:rFonts w:hint="eastAsia"/>
              </w:rPr>
              <w:t>观测总</w:t>
            </w:r>
            <w:proofErr w:type="gramEnd"/>
            <w:r w:rsidRPr="00F6297E">
              <w:rPr>
                <w:rFonts w:hint="eastAsia"/>
              </w:rPr>
              <w:t>株数</w:t>
            </w:r>
          </w:p>
        </w:tc>
        <w:tc>
          <w:tcPr>
            <w:tcW w:w="4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rPr>
                <w:rFonts w:hint="eastAsia"/>
              </w:rPr>
              <w:t>进入物候期株数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rPr>
                <w:rFonts w:hint="eastAsia"/>
              </w:rPr>
              <w:t>观测员</w:t>
            </w:r>
          </w:p>
        </w:tc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rPr>
                <w:rFonts w:hint="eastAsia"/>
              </w:rPr>
              <w:t>校对员</w:t>
            </w:r>
          </w:p>
        </w:tc>
      </w:tr>
      <w:tr w:rsidR="00A90912" w:rsidRPr="00F6297E" w:rsidTr="00A90912">
        <w:trPr>
          <w:trHeight w:val="284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widowControl/>
              <w:jc w:val="left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widowControl/>
              <w:jc w:val="left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rPr>
                <w:rFonts w:hint="eastAsia"/>
              </w:rPr>
              <w:t>总和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t>%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widowControl/>
              <w:jc w:val="left"/>
            </w:pPr>
          </w:p>
        </w:tc>
        <w:tc>
          <w:tcPr>
            <w:tcW w:w="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widowControl/>
              <w:jc w:val="left"/>
            </w:pPr>
          </w:p>
        </w:tc>
      </w:tr>
      <w:tr w:rsidR="00A90912" w:rsidRPr="00F6297E" w:rsidTr="00A90912">
        <w:trPr>
          <w:trHeight w:val="2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</w:tr>
      <w:tr w:rsidR="00A90912" w:rsidRPr="00F6297E" w:rsidTr="00A90912">
        <w:trPr>
          <w:trHeight w:val="2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</w:tr>
      <w:tr w:rsidR="00A90912" w:rsidRPr="00F6297E" w:rsidTr="00A90912">
        <w:trPr>
          <w:trHeight w:val="2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</w:tr>
      <w:tr w:rsidR="00A90912" w:rsidRPr="00F6297E" w:rsidTr="00A90912">
        <w:trPr>
          <w:trHeight w:val="2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</w:tr>
      <w:tr w:rsidR="00A90912" w:rsidRPr="00F6297E" w:rsidTr="00A90912">
        <w:trPr>
          <w:trHeight w:val="2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</w:tr>
      <w:tr w:rsidR="00A90912" w:rsidRPr="00F6297E" w:rsidTr="00A90912">
        <w:trPr>
          <w:trHeight w:val="2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</w:tr>
      <w:tr w:rsidR="00A90912" w:rsidRPr="00F6297E" w:rsidTr="00A90912">
        <w:trPr>
          <w:trHeight w:val="2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</w:tr>
      <w:tr w:rsidR="00A90912" w:rsidRPr="00F6297E" w:rsidTr="00A90912">
        <w:trPr>
          <w:trHeight w:val="2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</w:tr>
      <w:tr w:rsidR="00A90912" w:rsidRPr="00F6297E" w:rsidTr="00A90912">
        <w:trPr>
          <w:trHeight w:val="2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</w:tr>
      <w:tr w:rsidR="00A90912" w:rsidRPr="00F6297E" w:rsidTr="00A90912">
        <w:trPr>
          <w:trHeight w:val="2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</w:tr>
      <w:tr w:rsidR="00A90912" w:rsidRPr="00F6297E" w:rsidTr="00A90912">
        <w:trPr>
          <w:trHeight w:val="263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  <w:r w:rsidRPr="00F6297E">
              <w:rPr>
                <w:rFonts w:hint="eastAsia"/>
              </w:rPr>
              <w:t>备注</w:t>
            </w:r>
          </w:p>
        </w:tc>
        <w:tc>
          <w:tcPr>
            <w:tcW w:w="75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912" w:rsidRPr="00F6297E" w:rsidRDefault="00A90912" w:rsidP="003235F0">
            <w:pPr>
              <w:spacing w:before="240" w:after="240"/>
              <w:jc w:val="center"/>
              <w:outlineLvl w:val="0"/>
            </w:pPr>
          </w:p>
        </w:tc>
      </w:tr>
    </w:tbl>
    <w:p w:rsidR="001B6BCE" w:rsidRPr="001B6BCE" w:rsidRDefault="0032658C" w:rsidP="001B6BCE">
      <w:pPr>
        <w:ind w:firstLineChars="600" w:firstLine="1260"/>
        <w:jc w:val="left"/>
        <w:outlineLvl w:val="0"/>
        <w:rPr>
          <w:rFonts w:ascii="宋体" w:hAnsi="宋体"/>
          <w:kern w:val="0"/>
          <w:szCs w:val="20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29" name="直接箭头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2" o:spid="_x0000_s1026" type="#_x0000_t32" style="position:absolute;left:0;text-align:left;margin-left:89.65pt;margin-top:29.9pt;width:68.25pt;height:0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28" name="直接箭头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3" o:spid="_x0000_s1026" type="#_x0000_t32" style="position:absolute;left:0;text-align:left;margin-left:89.65pt;margin-top:29.9pt;width:68.25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189864</wp:posOffset>
                </wp:positionV>
                <wp:extent cx="866775" cy="0"/>
                <wp:effectExtent l="0" t="0" r="9525" b="19050"/>
                <wp:wrapNone/>
                <wp:docPr id="27" name="直接箭头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4" o:spid="_x0000_s1026" type="#_x0000_t32" style="position:absolute;left:0;text-align:left;margin-left:89.65pt;margin-top:14.95pt;width:68.25pt;height:0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"/>
            </w:pict>
          </mc:Fallback>
        </mc:AlternateContent>
      </w:r>
      <w:r w:rsidR="001B6BCE" w:rsidRPr="001B6BCE">
        <w:rPr>
          <w:rFonts w:ascii="宋体" w:hAnsi="宋体" w:hint="eastAsia"/>
          <w:kern w:val="0"/>
          <w:szCs w:val="20"/>
        </w:rPr>
        <w:t>分析</w:t>
      </w:r>
      <w:r w:rsidR="00DA4170">
        <w:rPr>
          <w:rFonts w:ascii="宋体" w:hAnsi="宋体" w:hint="eastAsia"/>
          <w:kern w:val="0"/>
          <w:szCs w:val="20"/>
        </w:rPr>
        <w:t xml:space="preserve"> </w:t>
      </w:r>
    </w:p>
    <w:p w:rsidR="001B6BCE" w:rsidRDefault="001B6BCE" w:rsidP="001B6BCE">
      <w:pPr>
        <w:pStyle w:val="aff6"/>
        <w:ind w:firstLineChars="600" w:firstLine="1260"/>
      </w:pPr>
      <w:r>
        <w:rPr>
          <w:rFonts w:hint="eastAsia"/>
        </w:rPr>
        <w:t xml:space="preserve">校对 </w:t>
      </w:r>
    </w:p>
    <w:p w:rsidR="006109D1" w:rsidRDefault="006109D1" w:rsidP="006109D1">
      <w:pPr>
        <w:pStyle w:val="af6"/>
        <w:spacing w:before="156" w:after="156"/>
      </w:pPr>
      <w:r>
        <w:rPr>
          <w:rFonts w:hint="eastAsia"/>
        </w:rPr>
        <w:lastRenderedPageBreak/>
        <w:t>生长状况观测记录</w:t>
      </w:r>
    </w:p>
    <w:tbl>
      <w:tblPr>
        <w:tblW w:w="8904" w:type="dxa"/>
        <w:jc w:val="center"/>
        <w:tblInd w:w="1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7"/>
        <w:gridCol w:w="967"/>
        <w:gridCol w:w="967"/>
        <w:gridCol w:w="967"/>
        <w:gridCol w:w="967"/>
        <w:gridCol w:w="967"/>
        <w:gridCol w:w="967"/>
        <w:gridCol w:w="967"/>
        <w:gridCol w:w="968"/>
      </w:tblGrid>
      <w:tr w:rsidR="006109D1" w:rsidRPr="00F6297E" w:rsidTr="006109D1">
        <w:trPr>
          <w:trHeight w:val="501"/>
          <w:jc w:val="center"/>
        </w:trPr>
        <w:tc>
          <w:tcPr>
            <w:tcW w:w="89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CE0A84" w:rsidRDefault="006109D1" w:rsidP="003235F0">
            <w:pPr>
              <w:jc w:val="center"/>
              <w:outlineLvl w:val="0"/>
              <w:rPr>
                <w:rFonts w:ascii="宋体"/>
                <w:b/>
                <w:noProof/>
                <w:kern w:val="0"/>
                <w:sz w:val="28"/>
                <w:szCs w:val="28"/>
              </w:rPr>
            </w:pPr>
            <w:r w:rsidRPr="00CE0A84">
              <w:rPr>
                <w:rFonts w:ascii="宋体" w:hint="eastAsia"/>
                <w:b/>
                <w:noProof/>
                <w:kern w:val="0"/>
                <w:sz w:val="28"/>
                <w:szCs w:val="28"/>
              </w:rPr>
              <w:t>果枝高度</w:t>
            </w:r>
          </w:p>
        </w:tc>
      </w:tr>
      <w:tr w:rsidR="006109D1" w:rsidRPr="00F6297E" w:rsidTr="003235F0">
        <w:trPr>
          <w:trHeight w:val="501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观测日期</w:t>
            </w:r>
          </w:p>
        </w:tc>
        <w:tc>
          <w:tcPr>
            <w:tcW w:w="38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3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423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发育期</w:t>
            </w:r>
          </w:p>
        </w:tc>
        <w:tc>
          <w:tcPr>
            <w:tcW w:w="386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抽梢期</w:t>
            </w:r>
          </w:p>
        </w:tc>
        <w:tc>
          <w:tcPr>
            <w:tcW w:w="38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开花期</w:t>
            </w:r>
          </w:p>
        </w:tc>
      </w:tr>
      <w:tr w:rsidR="006109D1" w:rsidRPr="00F6297E" w:rsidTr="003235F0">
        <w:trPr>
          <w:trHeight w:val="423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项目单位</w:t>
            </w:r>
          </w:p>
        </w:tc>
        <w:tc>
          <w:tcPr>
            <w:tcW w:w="386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厘米</w:t>
            </w:r>
          </w:p>
        </w:tc>
        <w:tc>
          <w:tcPr>
            <w:tcW w:w="38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厘米</w:t>
            </w: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区号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1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2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1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2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1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2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5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6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7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8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9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10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合计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总和</w:t>
            </w:r>
          </w:p>
        </w:tc>
        <w:tc>
          <w:tcPr>
            <w:tcW w:w="386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38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3235F0">
        <w:trPr>
          <w:trHeight w:val="567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Default="006109D1" w:rsidP="003235F0">
            <w:pPr>
              <w:jc w:val="center"/>
              <w:outlineLvl w:val="0"/>
            </w:pPr>
            <w:r>
              <w:rPr>
                <w:rFonts w:hint="eastAsia"/>
              </w:rPr>
              <w:t>平均</w:t>
            </w:r>
          </w:p>
        </w:tc>
        <w:tc>
          <w:tcPr>
            <w:tcW w:w="386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  <w:tc>
          <w:tcPr>
            <w:tcW w:w="38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jc w:val="center"/>
              <w:outlineLvl w:val="0"/>
            </w:pPr>
          </w:p>
        </w:tc>
      </w:tr>
      <w:tr w:rsidR="006109D1" w:rsidRPr="00F6297E" w:rsidTr="00DA4170">
        <w:trPr>
          <w:trHeight w:val="2109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spacing w:before="240" w:after="240"/>
              <w:jc w:val="center"/>
              <w:outlineLvl w:val="0"/>
            </w:pPr>
            <w:r w:rsidRPr="00F6297E">
              <w:rPr>
                <w:rFonts w:hint="eastAsia"/>
              </w:rPr>
              <w:t>备注</w:t>
            </w:r>
          </w:p>
        </w:tc>
        <w:tc>
          <w:tcPr>
            <w:tcW w:w="7737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D1" w:rsidRPr="00F6297E" w:rsidRDefault="006109D1" w:rsidP="003235F0">
            <w:pPr>
              <w:spacing w:before="240" w:after="240"/>
              <w:jc w:val="center"/>
              <w:outlineLvl w:val="0"/>
            </w:pPr>
          </w:p>
        </w:tc>
      </w:tr>
    </w:tbl>
    <w:p w:rsidR="00DA4170" w:rsidRPr="001B6BCE" w:rsidRDefault="0032658C" w:rsidP="00DA4170">
      <w:pPr>
        <w:ind w:firstLineChars="600" w:firstLine="1260"/>
        <w:jc w:val="left"/>
        <w:outlineLvl w:val="0"/>
        <w:rPr>
          <w:rFonts w:ascii="宋体" w:hAnsi="宋体"/>
          <w:kern w:val="0"/>
          <w:szCs w:val="20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26" name="直接箭头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2" o:spid="_x0000_s1026" type="#_x0000_t32" style="position:absolute;left:0;text-align:left;margin-left:89.65pt;margin-top:29.9pt;width:68.2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25" name="直接箭头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3" o:spid="_x0000_s1026" type="#_x0000_t32" style="position:absolute;left:0;text-align:left;margin-left:89.65pt;margin-top:29.9pt;width:68.25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189864</wp:posOffset>
                </wp:positionV>
                <wp:extent cx="866775" cy="0"/>
                <wp:effectExtent l="0" t="0" r="9525" b="19050"/>
                <wp:wrapNone/>
                <wp:docPr id="24" name="直接箭头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4" o:spid="_x0000_s1026" type="#_x0000_t32" style="position:absolute;left:0;text-align:left;margin-left:89.65pt;margin-top:14.95pt;width:68.25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"/>
            </w:pict>
          </mc:Fallback>
        </mc:AlternateContent>
      </w:r>
      <w:r w:rsidR="00DA4170" w:rsidRPr="001B6BCE">
        <w:rPr>
          <w:rFonts w:ascii="宋体" w:hAnsi="宋体" w:hint="eastAsia"/>
          <w:kern w:val="0"/>
          <w:szCs w:val="20"/>
        </w:rPr>
        <w:t>分析</w:t>
      </w:r>
      <w:r w:rsidR="00DA4170">
        <w:rPr>
          <w:rFonts w:ascii="宋体" w:hAnsi="宋体" w:hint="eastAsia"/>
          <w:kern w:val="0"/>
          <w:szCs w:val="20"/>
        </w:rPr>
        <w:t xml:space="preserve"> </w:t>
      </w:r>
    </w:p>
    <w:p w:rsidR="00DA4170" w:rsidRDefault="00DA4170" w:rsidP="00DA4170">
      <w:pPr>
        <w:pStyle w:val="aff6"/>
        <w:ind w:firstLineChars="600" w:firstLine="1260"/>
      </w:pPr>
      <w:r>
        <w:rPr>
          <w:rFonts w:hint="eastAsia"/>
        </w:rPr>
        <w:t xml:space="preserve">校对 </w:t>
      </w:r>
    </w:p>
    <w:p w:rsidR="00060C5F" w:rsidRPr="006109D1" w:rsidRDefault="00060C5F" w:rsidP="00060C5F">
      <w:pPr>
        <w:pStyle w:val="af6"/>
        <w:numPr>
          <w:ilvl w:val="0"/>
          <w:numId w:val="0"/>
        </w:numPr>
        <w:spacing w:before="156" w:after="156"/>
      </w:pPr>
      <w:r>
        <w:rPr>
          <w:rFonts w:hint="eastAsia"/>
        </w:rPr>
        <w:lastRenderedPageBreak/>
        <w:t>生长状况观测记录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060C5F" w:rsidRPr="00F6297E" w:rsidTr="0080040D">
        <w:trPr>
          <w:trHeight w:val="501"/>
          <w:jc w:val="center"/>
        </w:trPr>
        <w:tc>
          <w:tcPr>
            <w:tcW w:w="89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  <w:b/>
                <w:sz w:val="28"/>
                <w:szCs w:val="28"/>
              </w:rPr>
              <w:t>花（蕾）数</w:t>
            </w:r>
          </w:p>
        </w:tc>
      </w:tr>
      <w:tr w:rsidR="00060C5F" w:rsidRPr="00F6297E" w:rsidTr="0080040D">
        <w:trPr>
          <w:trHeight w:val="501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观测日期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423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发育期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现蕾期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开花期</w:t>
            </w:r>
          </w:p>
        </w:tc>
      </w:tr>
      <w:tr w:rsidR="00060C5F" w:rsidRPr="00F6297E" w:rsidTr="0080040D">
        <w:trPr>
          <w:trHeight w:val="423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项目单位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朵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朵</w:t>
            </w: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区号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合计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总和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平均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060C5F">
        <w:trPr>
          <w:trHeight w:val="2122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spacing w:before="240" w:after="240"/>
              <w:jc w:val="center"/>
              <w:outlineLvl w:val="0"/>
            </w:pPr>
            <w:r w:rsidRPr="00F6297E">
              <w:rPr>
                <w:rFonts w:hint="eastAsia"/>
              </w:rPr>
              <w:t>备注</w:t>
            </w:r>
          </w:p>
        </w:tc>
        <w:tc>
          <w:tcPr>
            <w:tcW w:w="77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spacing w:before="240" w:after="240"/>
              <w:jc w:val="center"/>
              <w:outlineLvl w:val="0"/>
            </w:pPr>
          </w:p>
        </w:tc>
      </w:tr>
    </w:tbl>
    <w:p w:rsidR="00060C5F" w:rsidRPr="001B6BCE" w:rsidRDefault="0032658C" w:rsidP="00060C5F">
      <w:pPr>
        <w:ind w:firstLineChars="600" w:firstLine="1260"/>
        <w:jc w:val="left"/>
        <w:outlineLvl w:val="0"/>
        <w:rPr>
          <w:rFonts w:ascii="宋体" w:hAnsi="宋体"/>
          <w:kern w:val="0"/>
          <w:szCs w:val="20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23" name="直接箭头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2" o:spid="_x0000_s1026" type="#_x0000_t32" style="position:absolute;left:0;text-align:left;margin-left:89.65pt;margin-top:29.9pt;width:68.2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22" name="直接箭头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3" o:spid="_x0000_s1026" type="#_x0000_t32" style="position:absolute;left:0;text-align:left;margin-left:89.65pt;margin-top:29.9pt;width:68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189864</wp:posOffset>
                </wp:positionV>
                <wp:extent cx="866775" cy="0"/>
                <wp:effectExtent l="0" t="0" r="9525" b="19050"/>
                <wp:wrapNone/>
                <wp:docPr id="21" name="直接箭头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4" o:spid="_x0000_s1026" type="#_x0000_t32" style="position:absolute;left:0;text-align:left;margin-left:89.65pt;margin-top:14.95pt;width:68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"/>
            </w:pict>
          </mc:Fallback>
        </mc:AlternateContent>
      </w:r>
      <w:r w:rsidR="00060C5F" w:rsidRPr="001B6BCE">
        <w:rPr>
          <w:rFonts w:ascii="宋体" w:hAnsi="宋体" w:hint="eastAsia"/>
          <w:kern w:val="0"/>
          <w:szCs w:val="20"/>
        </w:rPr>
        <w:t>分析</w:t>
      </w:r>
      <w:r w:rsidR="00060C5F">
        <w:rPr>
          <w:rFonts w:ascii="宋体" w:hAnsi="宋体" w:hint="eastAsia"/>
          <w:kern w:val="0"/>
          <w:szCs w:val="20"/>
        </w:rPr>
        <w:t xml:space="preserve"> </w:t>
      </w:r>
    </w:p>
    <w:p w:rsidR="00060C5F" w:rsidRDefault="00060C5F" w:rsidP="00060C5F">
      <w:pPr>
        <w:pStyle w:val="aff6"/>
        <w:ind w:firstLineChars="600" w:firstLine="1260"/>
      </w:pPr>
      <w:r>
        <w:rPr>
          <w:rFonts w:hint="eastAsia"/>
        </w:rPr>
        <w:t xml:space="preserve">校对 </w:t>
      </w:r>
    </w:p>
    <w:p w:rsidR="00060C5F" w:rsidRPr="006109D1" w:rsidRDefault="00060C5F" w:rsidP="00060C5F">
      <w:pPr>
        <w:pStyle w:val="af6"/>
        <w:numPr>
          <w:ilvl w:val="0"/>
          <w:numId w:val="0"/>
        </w:numPr>
        <w:spacing w:before="156" w:after="156"/>
      </w:pPr>
      <w:r>
        <w:rPr>
          <w:rFonts w:hint="eastAsia"/>
        </w:rPr>
        <w:lastRenderedPageBreak/>
        <w:t>生长状况观测记录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060C5F" w:rsidRPr="00F6297E" w:rsidTr="0080040D">
        <w:trPr>
          <w:trHeight w:val="501"/>
          <w:jc w:val="center"/>
        </w:trPr>
        <w:tc>
          <w:tcPr>
            <w:tcW w:w="89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  <w:b/>
                <w:sz w:val="28"/>
                <w:szCs w:val="28"/>
              </w:rPr>
              <w:t>果粒数</w:t>
            </w:r>
          </w:p>
        </w:tc>
      </w:tr>
      <w:tr w:rsidR="00060C5F" w:rsidRPr="00F6297E" w:rsidTr="0080040D">
        <w:trPr>
          <w:trHeight w:val="501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观测日期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423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发育期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坐果期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成熟期</w:t>
            </w:r>
          </w:p>
        </w:tc>
      </w:tr>
      <w:tr w:rsidR="00060C5F" w:rsidRPr="00F6297E" w:rsidTr="0080040D">
        <w:trPr>
          <w:trHeight w:val="423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项目单位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粒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粒</w:t>
            </w: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区号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合计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总和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平均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060C5F">
        <w:trPr>
          <w:trHeight w:val="2122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spacing w:before="240" w:after="240"/>
              <w:jc w:val="center"/>
              <w:outlineLvl w:val="0"/>
            </w:pPr>
            <w:r w:rsidRPr="00F6297E">
              <w:rPr>
                <w:rFonts w:hint="eastAsia"/>
              </w:rPr>
              <w:t>备注</w:t>
            </w:r>
          </w:p>
        </w:tc>
        <w:tc>
          <w:tcPr>
            <w:tcW w:w="77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spacing w:before="240" w:after="240"/>
              <w:jc w:val="center"/>
              <w:outlineLvl w:val="0"/>
            </w:pPr>
          </w:p>
        </w:tc>
      </w:tr>
    </w:tbl>
    <w:p w:rsidR="00060C5F" w:rsidRPr="001B6BCE" w:rsidRDefault="0032658C" w:rsidP="00060C5F">
      <w:pPr>
        <w:ind w:firstLineChars="600" w:firstLine="1260"/>
        <w:jc w:val="left"/>
        <w:outlineLvl w:val="0"/>
        <w:rPr>
          <w:rFonts w:ascii="宋体" w:hAnsi="宋体"/>
          <w:kern w:val="0"/>
          <w:szCs w:val="20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20" name="直接箭头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2" o:spid="_x0000_s1026" type="#_x0000_t32" style="position:absolute;left:0;text-align:left;margin-left:89.65pt;margin-top:29.9pt;width:68.2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19" name="直接箭头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3" o:spid="_x0000_s1026" type="#_x0000_t32" style="position:absolute;left:0;text-align:left;margin-left:89.65pt;margin-top:29.9pt;width:68.2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189864</wp:posOffset>
                </wp:positionV>
                <wp:extent cx="866775" cy="0"/>
                <wp:effectExtent l="0" t="0" r="9525" b="19050"/>
                <wp:wrapNone/>
                <wp:docPr id="18" name="直接箭头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4" o:spid="_x0000_s1026" type="#_x0000_t32" style="position:absolute;left:0;text-align:left;margin-left:89.65pt;margin-top:14.95pt;width:68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"/>
            </w:pict>
          </mc:Fallback>
        </mc:AlternateContent>
      </w:r>
      <w:r w:rsidR="00060C5F" w:rsidRPr="001B6BCE">
        <w:rPr>
          <w:rFonts w:ascii="宋体" w:hAnsi="宋体" w:hint="eastAsia"/>
          <w:kern w:val="0"/>
          <w:szCs w:val="20"/>
        </w:rPr>
        <w:t>分析</w:t>
      </w:r>
      <w:r w:rsidR="00060C5F">
        <w:rPr>
          <w:rFonts w:ascii="宋体" w:hAnsi="宋体" w:hint="eastAsia"/>
          <w:kern w:val="0"/>
          <w:szCs w:val="20"/>
        </w:rPr>
        <w:t xml:space="preserve"> </w:t>
      </w:r>
    </w:p>
    <w:p w:rsidR="00060C5F" w:rsidRDefault="00060C5F" w:rsidP="00060C5F">
      <w:pPr>
        <w:pStyle w:val="aff6"/>
        <w:ind w:firstLineChars="600" w:firstLine="1260"/>
      </w:pPr>
      <w:r>
        <w:rPr>
          <w:rFonts w:hint="eastAsia"/>
        </w:rPr>
        <w:t xml:space="preserve">校对 </w:t>
      </w:r>
    </w:p>
    <w:p w:rsidR="00060C5F" w:rsidRPr="006109D1" w:rsidRDefault="00060C5F" w:rsidP="00060C5F">
      <w:pPr>
        <w:pStyle w:val="af6"/>
        <w:numPr>
          <w:ilvl w:val="0"/>
          <w:numId w:val="0"/>
        </w:numPr>
        <w:spacing w:before="156" w:after="156"/>
      </w:pPr>
      <w:r>
        <w:rPr>
          <w:rFonts w:hint="eastAsia"/>
        </w:rPr>
        <w:lastRenderedPageBreak/>
        <w:t>生长状况观测记录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1928"/>
        <w:gridCol w:w="1928"/>
        <w:gridCol w:w="1928"/>
        <w:gridCol w:w="1928"/>
      </w:tblGrid>
      <w:tr w:rsidR="00060C5F" w:rsidRPr="00F6297E" w:rsidTr="0080040D">
        <w:trPr>
          <w:trHeight w:val="501"/>
          <w:jc w:val="center"/>
        </w:trPr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  <w:b/>
                <w:sz w:val="28"/>
                <w:szCs w:val="28"/>
              </w:rPr>
              <w:t>植株密度</w:t>
            </w:r>
          </w:p>
        </w:tc>
      </w:tr>
      <w:tr w:rsidR="00060C5F" w:rsidRPr="00F6297E" w:rsidTr="0080040D">
        <w:trPr>
          <w:trHeight w:val="501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测量日期</w:t>
            </w:r>
          </w:p>
        </w:tc>
        <w:tc>
          <w:tcPr>
            <w:tcW w:w="7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423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发育期</w:t>
            </w:r>
          </w:p>
        </w:tc>
        <w:tc>
          <w:tcPr>
            <w:tcW w:w="7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开花期</w:t>
            </w:r>
          </w:p>
        </w:tc>
      </w:tr>
      <w:tr w:rsidR="00060C5F" w:rsidRPr="00F6297E" w:rsidTr="0080040D">
        <w:trPr>
          <w:trHeight w:val="423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项目单位</w:t>
            </w:r>
          </w:p>
        </w:tc>
        <w:tc>
          <w:tcPr>
            <w:tcW w:w="7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棵</w:t>
            </w: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区号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2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2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5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6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7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8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9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10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合计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总和</w:t>
            </w:r>
          </w:p>
        </w:tc>
        <w:tc>
          <w:tcPr>
            <w:tcW w:w="7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80040D">
        <w:trPr>
          <w:trHeight w:val="567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Default="00060C5F" w:rsidP="0080040D">
            <w:pPr>
              <w:jc w:val="center"/>
              <w:outlineLvl w:val="0"/>
            </w:pPr>
            <w:r>
              <w:rPr>
                <w:rFonts w:hint="eastAsia"/>
              </w:rPr>
              <w:t>平均</w:t>
            </w:r>
          </w:p>
        </w:tc>
        <w:tc>
          <w:tcPr>
            <w:tcW w:w="7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jc w:val="center"/>
              <w:outlineLvl w:val="0"/>
            </w:pPr>
          </w:p>
        </w:tc>
      </w:tr>
      <w:tr w:rsidR="00060C5F" w:rsidRPr="00F6297E" w:rsidTr="00060C5F">
        <w:trPr>
          <w:trHeight w:val="2122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spacing w:before="240" w:after="240"/>
              <w:jc w:val="center"/>
              <w:outlineLvl w:val="0"/>
            </w:pPr>
            <w:r w:rsidRPr="00F6297E">
              <w:rPr>
                <w:rFonts w:hint="eastAsia"/>
              </w:rPr>
              <w:t>备注</w:t>
            </w:r>
          </w:p>
        </w:tc>
        <w:tc>
          <w:tcPr>
            <w:tcW w:w="7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5F" w:rsidRPr="00F6297E" w:rsidRDefault="00060C5F" w:rsidP="0080040D">
            <w:pPr>
              <w:spacing w:before="240" w:after="240"/>
              <w:jc w:val="center"/>
              <w:outlineLvl w:val="0"/>
            </w:pPr>
          </w:p>
        </w:tc>
      </w:tr>
    </w:tbl>
    <w:p w:rsidR="00060C5F" w:rsidRPr="001B6BCE" w:rsidRDefault="0032658C" w:rsidP="00060C5F">
      <w:pPr>
        <w:ind w:firstLineChars="600" w:firstLine="1260"/>
        <w:jc w:val="left"/>
        <w:outlineLvl w:val="0"/>
        <w:rPr>
          <w:rFonts w:ascii="宋体" w:hAnsi="宋体"/>
          <w:kern w:val="0"/>
          <w:szCs w:val="20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17" name="直接箭头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2" o:spid="_x0000_s1026" type="#_x0000_t32" style="position:absolute;left:0;text-align:left;margin-left:89.65pt;margin-top:29.9pt;width:68.2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16" name="直接箭头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3" o:spid="_x0000_s1026" type="#_x0000_t32" style="position:absolute;left:0;text-align:left;margin-left:89.65pt;margin-top:29.9pt;width:68.2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189864</wp:posOffset>
                </wp:positionV>
                <wp:extent cx="866775" cy="0"/>
                <wp:effectExtent l="0" t="0" r="9525" b="19050"/>
                <wp:wrapNone/>
                <wp:docPr id="15" name="直接箭头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4" o:spid="_x0000_s1026" type="#_x0000_t32" style="position:absolute;left:0;text-align:left;margin-left:89.65pt;margin-top:14.95pt;width:68.2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"/>
            </w:pict>
          </mc:Fallback>
        </mc:AlternateContent>
      </w:r>
      <w:r w:rsidR="00060C5F" w:rsidRPr="001B6BCE">
        <w:rPr>
          <w:rFonts w:ascii="宋体" w:hAnsi="宋体" w:hint="eastAsia"/>
          <w:kern w:val="0"/>
          <w:szCs w:val="20"/>
        </w:rPr>
        <w:t>分析</w:t>
      </w:r>
      <w:r w:rsidR="00060C5F">
        <w:rPr>
          <w:rFonts w:ascii="宋体" w:hAnsi="宋体" w:hint="eastAsia"/>
          <w:kern w:val="0"/>
          <w:szCs w:val="20"/>
        </w:rPr>
        <w:t xml:space="preserve"> </w:t>
      </w:r>
    </w:p>
    <w:p w:rsidR="00060C5F" w:rsidRDefault="00060C5F" w:rsidP="00060C5F">
      <w:pPr>
        <w:pStyle w:val="aff6"/>
        <w:ind w:firstLineChars="600" w:firstLine="1260"/>
      </w:pPr>
      <w:r>
        <w:rPr>
          <w:rFonts w:hint="eastAsia"/>
        </w:rPr>
        <w:t xml:space="preserve">校对 </w:t>
      </w:r>
    </w:p>
    <w:p w:rsidR="00060C5F" w:rsidRDefault="00060C5F" w:rsidP="00060C5F">
      <w:pPr>
        <w:pStyle w:val="af6"/>
        <w:spacing w:before="156" w:after="156"/>
      </w:pPr>
      <w:r>
        <w:rPr>
          <w:rFonts w:hint="eastAsia"/>
        </w:rPr>
        <w:lastRenderedPageBreak/>
        <w:t>田间工作记载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134"/>
        <w:gridCol w:w="4395"/>
        <w:gridCol w:w="992"/>
        <w:gridCol w:w="1069"/>
      </w:tblGrid>
      <w:tr w:rsidR="00B16814" w:rsidRPr="00F6297E" w:rsidTr="00811A97">
        <w:trPr>
          <w:trHeight w:val="64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jc w:val="center"/>
              <w:outlineLvl w:val="0"/>
            </w:pPr>
            <w:r>
              <w:rPr>
                <w:rFonts w:hint="eastAsia"/>
              </w:rPr>
              <w:t>项目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jc w:val="center"/>
              <w:outlineLvl w:val="0"/>
            </w:pPr>
            <w:r>
              <w:rPr>
                <w:rFonts w:hint="eastAsia"/>
              </w:rPr>
              <w:t>日期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jc w:val="center"/>
              <w:outlineLvl w:val="0"/>
            </w:pPr>
            <w:r>
              <w:rPr>
                <w:rFonts w:hint="eastAsia"/>
              </w:rPr>
              <w:t>方法和工具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jc w:val="center"/>
              <w:outlineLvl w:val="0"/>
            </w:pPr>
            <w:r>
              <w:rPr>
                <w:rFonts w:hint="eastAsia"/>
              </w:rPr>
              <w:t>观测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jc w:val="center"/>
              <w:outlineLvl w:val="0"/>
            </w:pPr>
            <w:r>
              <w:rPr>
                <w:rFonts w:hint="eastAsia"/>
              </w:rPr>
              <w:t>校对</w:t>
            </w: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  <w:tr w:rsidR="00B16814" w:rsidRPr="00F6297E" w:rsidTr="00811A97">
        <w:trPr>
          <w:trHeight w:val="82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</w:tbl>
    <w:p w:rsidR="00B16814" w:rsidRDefault="00B16814" w:rsidP="00B16814">
      <w:pPr>
        <w:pStyle w:val="aff6"/>
      </w:pPr>
    </w:p>
    <w:p w:rsidR="00B16814" w:rsidRPr="00B16814" w:rsidRDefault="00B16814" w:rsidP="00B16814">
      <w:pPr>
        <w:pStyle w:val="aff6"/>
      </w:pPr>
    </w:p>
    <w:p w:rsidR="00B16814" w:rsidRDefault="00B16814" w:rsidP="00B16814">
      <w:pPr>
        <w:pStyle w:val="af6"/>
        <w:spacing w:before="156" w:after="156"/>
      </w:pPr>
      <w:r>
        <w:rPr>
          <w:rFonts w:hint="eastAsia"/>
        </w:rPr>
        <w:lastRenderedPageBreak/>
        <w:t>蔓越</w:t>
      </w:r>
      <w:proofErr w:type="gramStart"/>
      <w:r>
        <w:rPr>
          <w:rFonts w:hint="eastAsia"/>
        </w:rPr>
        <w:t>莓</w:t>
      </w:r>
      <w:proofErr w:type="gramEnd"/>
      <w:r>
        <w:rPr>
          <w:rFonts w:hint="eastAsia"/>
        </w:rPr>
        <w:t>农业气象条件鉴定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306"/>
        <w:gridCol w:w="1805"/>
        <w:gridCol w:w="2590"/>
      </w:tblGrid>
      <w:tr w:rsidR="00B16814" w:rsidRPr="00F6297E" w:rsidTr="00B16814">
        <w:trPr>
          <w:trHeight w:val="11065"/>
          <w:jc w:val="center"/>
        </w:trPr>
        <w:tc>
          <w:tcPr>
            <w:tcW w:w="8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jc w:val="center"/>
              <w:outlineLvl w:val="0"/>
            </w:pPr>
          </w:p>
        </w:tc>
      </w:tr>
      <w:tr w:rsidR="00B16814" w:rsidRPr="00F6297E" w:rsidTr="00B16814">
        <w:trPr>
          <w:trHeight w:val="1116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Default="00B16814" w:rsidP="00811A97">
            <w:pPr>
              <w:jc w:val="center"/>
              <w:outlineLvl w:val="0"/>
            </w:pPr>
            <w:r>
              <w:rPr>
                <w:rFonts w:hint="eastAsia"/>
              </w:rPr>
              <w:t>平均产量</w:t>
            </w:r>
          </w:p>
          <w:p w:rsidR="00B16814" w:rsidRPr="00F6297E" w:rsidRDefault="00B16814" w:rsidP="00811A97">
            <w:pPr>
              <w:jc w:val="center"/>
              <w:outlineLvl w:val="0"/>
            </w:pPr>
            <w:r>
              <w:rPr>
                <w:rFonts w:hint="eastAsia"/>
              </w:rPr>
              <w:t>（公斤</w:t>
            </w:r>
            <w:r>
              <w:t>/</w:t>
            </w:r>
            <w:r>
              <w:rPr>
                <w:rFonts w:hint="eastAsia"/>
              </w:rPr>
              <w:t>公顷）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jc w:val="center"/>
              <w:outlineLvl w:val="0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Default="00B16814" w:rsidP="00811A97">
            <w:pPr>
              <w:jc w:val="center"/>
              <w:outlineLvl w:val="0"/>
            </w:pPr>
            <w:r>
              <w:rPr>
                <w:rFonts w:hint="eastAsia"/>
              </w:rPr>
              <w:t>与上年比增</w:t>
            </w:r>
          </w:p>
          <w:p w:rsidR="00B16814" w:rsidRPr="00F6297E" w:rsidRDefault="00B16814" w:rsidP="00811A97">
            <w:pPr>
              <w:jc w:val="center"/>
              <w:outlineLvl w:val="0"/>
            </w:pPr>
            <w:r>
              <w:rPr>
                <w:rFonts w:hint="eastAsia"/>
              </w:rPr>
              <w:t>减产百分率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814" w:rsidRPr="00F6297E" w:rsidRDefault="00B16814" w:rsidP="00811A97">
            <w:pPr>
              <w:spacing w:before="240" w:after="240"/>
              <w:jc w:val="center"/>
              <w:outlineLvl w:val="0"/>
            </w:pPr>
          </w:p>
        </w:tc>
      </w:tr>
    </w:tbl>
    <w:p w:rsidR="00B16814" w:rsidRPr="001B6BCE" w:rsidRDefault="0032658C" w:rsidP="00B16814">
      <w:pPr>
        <w:ind w:firstLineChars="600" w:firstLine="1260"/>
        <w:jc w:val="left"/>
        <w:outlineLvl w:val="0"/>
        <w:rPr>
          <w:rFonts w:ascii="宋体" w:hAnsi="宋体"/>
          <w:kern w:val="0"/>
          <w:szCs w:val="20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12" name="直接箭头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2" o:spid="_x0000_s1026" type="#_x0000_t32" style="position:absolute;left:0;text-align:left;margin-left:89.65pt;margin-top:29.9pt;width:68.2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379729</wp:posOffset>
                </wp:positionV>
                <wp:extent cx="866775" cy="0"/>
                <wp:effectExtent l="0" t="0" r="9525" b="19050"/>
                <wp:wrapNone/>
                <wp:docPr id="13" name="直接箭头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3" o:spid="_x0000_s1026" type="#_x0000_t32" style="position:absolute;left:0;text-align:left;margin-left:89.65pt;margin-top:29.9pt;width:68.2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"/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189864</wp:posOffset>
                </wp:positionV>
                <wp:extent cx="866775" cy="0"/>
                <wp:effectExtent l="0" t="0" r="9525" b="19050"/>
                <wp:wrapNone/>
                <wp:docPr id="14" name="直接箭头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4" o:spid="_x0000_s1026" type="#_x0000_t32" style="position:absolute;left:0;text-align:left;margin-left:89.65pt;margin-top:14.95pt;width:68.2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"/>
            </w:pict>
          </mc:Fallback>
        </mc:AlternateContent>
      </w:r>
      <w:r w:rsidR="00B16814" w:rsidRPr="001B6BCE">
        <w:rPr>
          <w:rFonts w:ascii="宋体" w:hAnsi="宋体" w:hint="eastAsia"/>
          <w:kern w:val="0"/>
          <w:szCs w:val="20"/>
        </w:rPr>
        <w:t>分析</w:t>
      </w:r>
      <w:r w:rsidR="00B16814">
        <w:rPr>
          <w:rFonts w:ascii="宋体" w:hAnsi="宋体" w:hint="eastAsia"/>
          <w:kern w:val="0"/>
          <w:szCs w:val="20"/>
        </w:rPr>
        <w:t xml:space="preserve"> </w:t>
      </w:r>
    </w:p>
    <w:p w:rsidR="0057704F" w:rsidRDefault="00B16814" w:rsidP="00D245C1">
      <w:pPr>
        <w:pStyle w:val="aff6"/>
        <w:ind w:firstLineChars="600" w:firstLine="1260"/>
      </w:pPr>
      <w:r>
        <w:rPr>
          <w:rFonts w:hint="eastAsia"/>
        </w:rPr>
        <w:t xml:space="preserve">校对 </w:t>
      </w:r>
    </w:p>
    <w:p w:rsidR="0057704F" w:rsidRPr="00CA3E7E" w:rsidRDefault="00CA3E7E" w:rsidP="00CA3E7E">
      <w:pPr>
        <w:jc w:val="center"/>
      </w:pPr>
      <w:bookmarkStart w:id="271" w:name="_Toc12002698"/>
      <w:bookmarkStart w:id="272" w:name="_Toc12002735"/>
      <w:bookmarkStart w:id="273" w:name="_Toc12258335"/>
      <w:r>
        <w:rPr>
          <w:rFonts w:hint="eastAsia"/>
        </w:rPr>
        <w:lastRenderedPageBreak/>
        <w:t>蔓越</w:t>
      </w:r>
      <w:proofErr w:type="gramStart"/>
      <w:r>
        <w:rPr>
          <w:rFonts w:hint="eastAsia"/>
        </w:rPr>
        <w:t>莓</w:t>
      </w:r>
      <w:proofErr w:type="gramEnd"/>
      <w:r>
        <w:rPr>
          <w:rFonts w:hint="eastAsia"/>
        </w:rPr>
        <w:t>物候期</w:t>
      </w:r>
      <w:r w:rsidRPr="005665EF">
        <w:rPr>
          <w:rFonts w:hint="eastAsia"/>
        </w:rPr>
        <w:t>观测记录簿的填写</w:t>
      </w:r>
      <w:bookmarkEnd w:id="271"/>
      <w:bookmarkEnd w:id="272"/>
      <w:bookmarkEnd w:id="273"/>
      <w:r>
        <w:rPr>
          <w:rFonts w:hint="eastAsia"/>
        </w:rPr>
        <w:t>说明</w:t>
      </w:r>
    </w:p>
    <w:p w:rsidR="0057704F" w:rsidRDefault="0027628C" w:rsidP="0027628C">
      <w:pPr>
        <w:pStyle w:val="afb"/>
        <w:numPr>
          <w:ilvl w:val="0"/>
          <w:numId w:val="0"/>
        </w:numPr>
        <w:spacing w:before="156" w:after="156"/>
      </w:pPr>
      <w:bookmarkStart w:id="274" w:name="_Toc12002699"/>
      <w:r>
        <w:rPr>
          <w:rFonts w:hint="eastAsia"/>
        </w:rPr>
        <w:t>表B.1</w:t>
      </w:r>
      <w:r w:rsidR="0057704F" w:rsidRPr="00F6297E">
        <w:rPr>
          <w:rFonts w:hint="eastAsia"/>
        </w:rPr>
        <w:t>封面</w:t>
      </w:r>
      <w:bookmarkEnd w:id="274"/>
    </w:p>
    <w:p w:rsidR="0057704F" w:rsidRDefault="0057704F" w:rsidP="0057704F">
      <w:pPr>
        <w:pStyle w:val="af0"/>
        <w:ind w:left="845"/>
      </w:pPr>
      <w:r w:rsidRPr="00F6297E">
        <w:rPr>
          <w:rFonts w:hint="eastAsia"/>
        </w:rPr>
        <w:t>省份</w:t>
      </w:r>
      <w:r>
        <w:rPr>
          <w:rFonts w:hint="eastAsia"/>
        </w:rPr>
        <w:t>：</w:t>
      </w:r>
      <w:r w:rsidRPr="00F6297E">
        <w:rPr>
          <w:rFonts w:hint="eastAsia"/>
        </w:rPr>
        <w:t>观测单位所在的省份</w:t>
      </w:r>
      <w:r>
        <w:rPr>
          <w:rFonts w:hint="eastAsia"/>
        </w:rPr>
        <w:t>。</w:t>
      </w:r>
    </w:p>
    <w:p w:rsidR="0057704F" w:rsidRPr="00F6297E" w:rsidRDefault="0057704F" w:rsidP="0057704F">
      <w:pPr>
        <w:pStyle w:val="af0"/>
        <w:ind w:left="845"/>
      </w:pPr>
      <w:r w:rsidRPr="00F6297E">
        <w:rPr>
          <w:rFonts w:hint="eastAsia"/>
        </w:rPr>
        <w:t>单位名称：</w:t>
      </w:r>
      <w:r>
        <w:rPr>
          <w:rFonts w:hint="eastAsia"/>
        </w:rPr>
        <w:t>观测</w:t>
      </w:r>
      <w:r w:rsidRPr="00F6297E">
        <w:rPr>
          <w:rFonts w:hint="eastAsia"/>
        </w:rPr>
        <w:t xml:space="preserve">单位名称。 </w:t>
      </w:r>
    </w:p>
    <w:p w:rsidR="0057704F" w:rsidRDefault="0057704F" w:rsidP="0057704F">
      <w:pPr>
        <w:pStyle w:val="af0"/>
        <w:ind w:left="845"/>
      </w:pPr>
      <w:r w:rsidRPr="00F6297E">
        <w:rPr>
          <w:rFonts w:hint="eastAsia"/>
        </w:rPr>
        <w:t>地址：</w:t>
      </w:r>
      <w:r>
        <w:rPr>
          <w:rFonts w:hint="eastAsia"/>
        </w:rPr>
        <w:t>观测</w:t>
      </w:r>
      <w:r w:rsidRPr="00F6297E">
        <w:rPr>
          <w:rFonts w:hint="eastAsia"/>
        </w:rPr>
        <w:t>单位所在地址。</w:t>
      </w:r>
    </w:p>
    <w:p w:rsidR="0057704F" w:rsidRDefault="0057704F" w:rsidP="0057704F">
      <w:pPr>
        <w:pStyle w:val="af0"/>
        <w:ind w:left="845"/>
      </w:pPr>
      <w:r w:rsidRPr="00F6297E">
        <w:rPr>
          <w:rFonts w:hint="eastAsia"/>
        </w:rPr>
        <w:t>年份：物候期观测的年份。用4位阿拉伯数字填写。</w:t>
      </w:r>
    </w:p>
    <w:p w:rsidR="0057704F" w:rsidRDefault="0027628C" w:rsidP="009D2A17">
      <w:pPr>
        <w:pStyle w:val="afb"/>
        <w:numPr>
          <w:ilvl w:val="0"/>
          <w:numId w:val="0"/>
        </w:numPr>
        <w:spacing w:before="156" w:after="156"/>
      </w:pPr>
      <w:bookmarkStart w:id="275" w:name="_Toc12002700"/>
      <w:r>
        <w:rPr>
          <w:rFonts w:hint="eastAsia"/>
        </w:rPr>
        <w:t>表B.2</w:t>
      </w:r>
      <w:r w:rsidR="0057704F">
        <w:rPr>
          <w:rFonts w:hint="eastAsia"/>
        </w:rPr>
        <w:t>观测地段说明</w:t>
      </w:r>
      <w:bookmarkEnd w:id="275"/>
    </w:p>
    <w:p w:rsidR="0057704F" w:rsidRPr="00F6297E" w:rsidRDefault="0057704F" w:rsidP="0057704F">
      <w:pPr>
        <w:pStyle w:val="af0"/>
        <w:numPr>
          <w:ilvl w:val="0"/>
          <w:numId w:val="38"/>
        </w:numPr>
        <w:ind w:left="845"/>
      </w:pPr>
      <w:r w:rsidRPr="00F6297E">
        <w:rPr>
          <w:rFonts w:hint="eastAsia"/>
        </w:rPr>
        <w:t>所属单位</w:t>
      </w:r>
      <w:r>
        <w:rPr>
          <w:rFonts w:hint="eastAsia"/>
        </w:rPr>
        <w:t>（个人）</w:t>
      </w:r>
      <w:r w:rsidRPr="00F6297E">
        <w:rPr>
          <w:rFonts w:hint="eastAsia"/>
        </w:rPr>
        <w:t>：观测区域所属单位</w:t>
      </w:r>
      <w:r>
        <w:rPr>
          <w:rFonts w:hint="eastAsia"/>
        </w:rPr>
        <w:t>（个人）</w:t>
      </w:r>
      <w:r w:rsidRPr="00F6297E">
        <w:rPr>
          <w:rFonts w:hint="eastAsia"/>
        </w:rPr>
        <w:t>的名称。</w:t>
      </w:r>
    </w:p>
    <w:p w:rsidR="0057704F" w:rsidRPr="00F6297E" w:rsidRDefault="0057704F" w:rsidP="0057704F">
      <w:pPr>
        <w:pStyle w:val="af0"/>
        <w:ind w:left="845"/>
      </w:pPr>
      <w:r>
        <w:rPr>
          <w:rFonts w:hint="eastAsia"/>
        </w:rPr>
        <w:t>地段</w:t>
      </w:r>
      <w:r w:rsidRPr="00F6297E">
        <w:rPr>
          <w:rFonts w:hint="eastAsia"/>
        </w:rPr>
        <w:t>位置：</w:t>
      </w:r>
      <w:r>
        <w:rPr>
          <w:rFonts w:hint="eastAsia"/>
        </w:rPr>
        <w:t>简单描述</w:t>
      </w:r>
      <w:r w:rsidRPr="00F6297E">
        <w:rPr>
          <w:rFonts w:hint="eastAsia"/>
        </w:rPr>
        <w:t>观测区域所在</w:t>
      </w:r>
      <w:r>
        <w:rPr>
          <w:rFonts w:hint="eastAsia"/>
        </w:rPr>
        <w:t>位置及</w:t>
      </w:r>
      <w:r w:rsidRPr="00F6297E">
        <w:rPr>
          <w:rFonts w:hint="eastAsia"/>
        </w:rPr>
        <w:t>经纬度。</w:t>
      </w:r>
    </w:p>
    <w:p w:rsidR="0057704F" w:rsidRPr="00F6297E" w:rsidRDefault="0057704F" w:rsidP="0057704F">
      <w:pPr>
        <w:pStyle w:val="af0"/>
        <w:ind w:left="845"/>
      </w:pPr>
      <w:r w:rsidRPr="00F6297E">
        <w:rPr>
          <w:rFonts w:hint="eastAsia"/>
        </w:rPr>
        <w:t>地形、地势、海拔高度：观测区的地形、地势、海拔高度情况。</w:t>
      </w:r>
    </w:p>
    <w:p w:rsidR="0057704F" w:rsidRDefault="0057704F" w:rsidP="0057704F">
      <w:pPr>
        <w:pStyle w:val="af0"/>
        <w:ind w:left="845"/>
      </w:pPr>
      <w:r w:rsidRPr="00F6297E">
        <w:rPr>
          <w:rFonts w:hint="eastAsia"/>
        </w:rPr>
        <w:t xml:space="preserve">土壤性质、质地、肥力：土壤类型（名称）和性质（酸碱度）及肥力情况。 </w:t>
      </w:r>
    </w:p>
    <w:p w:rsidR="0057704F" w:rsidRDefault="0057704F" w:rsidP="0057704F">
      <w:pPr>
        <w:pStyle w:val="af0"/>
        <w:ind w:left="845"/>
      </w:pPr>
      <w:r w:rsidRPr="00F6297E">
        <w:rPr>
          <w:rFonts w:hint="eastAsia"/>
        </w:rPr>
        <w:t>灌溉条件:水源和灌溉设备。</w:t>
      </w:r>
    </w:p>
    <w:p w:rsidR="0057704F" w:rsidRDefault="0027628C" w:rsidP="009D2A17">
      <w:pPr>
        <w:pStyle w:val="afb"/>
        <w:numPr>
          <w:ilvl w:val="0"/>
          <w:numId w:val="0"/>
        </w:numPr>
        <w:spacing w:before="156" w:after="156"/>
      </w:pPr>
      <w:bookmarkStart w:id="276" w:name="_Toc12002701"/>
      <w:r>
        <w:rPr>
          <w:rFonts w:hint="eastAsia"/>
        </w:rPr>
        <w:t>表B.3</w:t>
      </w:r>
      <w:r w:rsidR="0057704F">
        <w:rPr>
          <w:rFonts w:hint="eastAsia"/>
        </w:rPr>
        <w:t>物候期</w:t>
      </w:r>
      <w:r w:rsidR="0057704F" w:rsidRPr="00F6297E">
        <w:rPr>
          <w:rFonts w:hint="eastAsia"/>
        </w:rPr>
        <w:t>观测记录填写</w:t>
      </w:r>
      <w:bookmarkEnd w:id="276"/>
    </w:p>
    <w:p w:rsidR="0057704F" w:rsidRPr="00F6297E" w:rsidRDefault="0057704F" w:rsidP="0057704F">
      <w:pPr>
        <w:pStyle w:val="af0"/>
        <w:numPr>
          <w:ilvl w:val="0"/>
          <w:numId w:val="0"/>
        </w:numPr>
        <w:ind w:left="420"/>
      </w:pPr>
      <w:r>
        <w:rPr>
          <w:rFonts w:hint="eastAsia"/>
        </w:rPr>
        <w:t>a）</w:t>
      </w:r>
      <w:r w:rsidRPr="00F6297E">
        <w:rPr>
          <w:rFonts w:hint="eastAsia"/>
        </w:rPr>
        <w:t>观测日期：有植株进入新物候期开始记录，记录观测当天的日期。用阿拉伯数字填写。</w:t>
      </w:r>
    </w:p>
    <w:p w:rsidR="0057704F" w:rsidRPr="00F6297E" w:rsidRDefault="0057704F" w:rsidP="0057704F">
      <w:pPr>
        <w:pStyle w:val="af0"/>
        <w:numPr>
          <w:ilvl w:val="0"/>
          <w:numId w:val="0"/>
        </w:numPr>
        <w:ind w:left="839" w:hanging="419"/>
      </w:pPr>
      <w:r>
        <w:rPr>
          <w:rFonts w:hint="eastAsia"/>
        </w:rPr>
        <w:t>b）</w:t>
      </w:r>
      <w:r w:rsidRPr="00F6297E">
        <w:rPr>
          <w:rFonts w:hint="eastAsia"/>
        </w:rPr>
        <w:t>物候期：按各物候期判断标准填入相应栏。</w:t>
      </w:r>
    </w:p>
    <w:p w:rsidR="0057704F" w:rsidRPr="00F6297E" w:rsidRDefault="0057704F" w:rsidP="0057704F">
      <w:pPr>
        <w:pStyle w:val="af0"/>
        <w:numPr>
          <w:ilvl w:val="0"/>
          <w:numId w:val="0"/>
        </w:numPr>
        <w:ind w:left="839" w:hanging="419"/>
      </w:pPr>
      <w:r>
        <w:rPr>
          <w:rFonts w:hint="eastAsia"/>
        </w:rPr>
        <w:t>c）</w:t>
      </w:r>
      <w:proofErr w:type="gramStart"/>
      <w:r w:rsidRPr="00F6297E">
        <w:rPr>
          <w:rFonts w:hint="eastAsia"/>
        </w:rPr>
        <w:t>观测总</w:t>
      </w:r>
      <w:proofErr w:type="gramEnd"/>
      <w:r w:rsidRPr="00F6297E">
        <w:rPr>
          <w:rFonts w:hint="eastAsia"/>
        </w:rPr>
        <w:t>株数：物候期</w:t>
      </w:r>
      <w:proofErr w:type="gramStart"/>
      <w:r w:rsidRPr="00F6297E">
        <w:rPr>
          <w:rFonts w:hint="eastAsia"/>
        </w:rPr>
        <w:t>观测分</w:t>
      </w:r>
      <w:proofErr w:type="gramEnd"/>
      <w:r w:rsidRPr="00F6297E">
        <w:rPr>
          <w:rFonts w:hint="eastAsia"/>
        </w:rPr>
        <w:t>4个小区进行，记录4个小区观测的</w:t>
      </w:r>
      <w:r>
        <w:rPr>
          <w:rFonts w:hint="eastAsia"/>
        </w:rPr>
        <w:t>蔓越</w:t>
      </w:r>
      <w:proofErr w:type="gramStart"/>
      <w:r>
        <w:rPr>
          <w:rFonts w:hint="eastAsia"/>
        </w:rPr>
        <w:t>莓</w:t>
      </w:r>
      <w:proofErr w:type="gramEnd"/>
      <w:r w:rsidRPr="00F6297E">
        <w:rPr>
          <w:rFonts w:hint="eastAsia"/>
        </w:rPr>
        <w:t>总株数。</w:t>
      </w:r>
    </w:p>
    <w:p w:rsidR="0057704F" w:rsidRPr="00F6297E" w:rsidRDefault="0057704F" w:rsidP="0057704F">
      <w:pPr>
        <w:pStyle w:val="af0"/>
        <w:numPr>
          <w:ilvl w:val="0"/>
          <w:numId w:val="0"/>
        </w:numPr>
        <w:ind w:left="839" w:hanging="419"/>
      </w:pPr>
      <w:r>
        <w:rPr>
          <w:rFonts w:hint="eastAsia"/>
        </w:rPr>
        <w:t>d）</w:t>
      </w:r>
      <w:r w:rsidRPr="00F6297E">
        <w:rPr>
          <w:rFonts w:hint="eastAsia"/>
        </w:rPr>
        <w:t>进入物候期株数：分别填写4个小区观测植株中，进入物候期的株数，并计算总和及百分率。</w:t>
      </w:r>
    </w:p>
    <w:p w:rsidR="0057704F" w:rsidRPr="00F6297E" w:rsidRDefault="0057704F" w:rsidP="0057704F">
      <w:pPr>
        <w:pStyle w:val="af0"/>
        <w:numPr>
          <w:ilvl w:val="0"/>
          <w:numId w:val="0"/>
        </w:numPr>
        <w:ind w:left="839" w:hanging="419"/>
      </w:pPr>
      <w:r>
        <w:rPr>
          <w:rFonts w:hint="eastAsia"/>
        </w:rPr>
        <w:t>e）</w:t>
      </w:r>
      <w:r w:rsidRPr="00F6297E">
        <w:rPr>
          <w:rFonts w:hint="eastAsia"/>
        </w:rPr>
        <w:t xml:space="preserve">备注： </w:t>
      </w:r>
    </w:p>
    <w:p w:rsidR="0057704F" w:rsidRPr="00F6297E" w:rsidRDefault="0057704F" w:rsidP="0057704F">
      <w:pPr>
        <w:pStyle w:val="af1"/>
        <w:tabs>
          <w:tab w:val="clear" w:pos="1259"/>
          <w:tab w:val="num" w:pos="1543"/>
        </w:tabs>
        <w:ind w:left="1543" w:hanging="419"/>
      </w:pPr>
      <w:r w:rsidRPr="00F6297E">
        <w:rPr>
          <w:rFonts w:hint="eastAsia"/>
        </w:rPr>
        <w:t>记录观测</w:t>
      </w:r>
      <w:r>
        <w:rPr>
          <w:rFonts w:hint="eastAsia"/>
        </w:rPr>
        <w:t>地段蔓越</w:t>
      </w:r>
      <w:proofErr w:type="gramStart"/>
      <w:r>
        <w:rPr>
          <w:rFonts w:hint="eastAsia"/>
        </w:rPr>
        <w:t>莓</w:t>
      </w:r>
      <w:proofErr w:type="gramEnd"/>
      <w:r w:rsidRPr="00F6297E">
        <w:rPr>
          <w:rFonts w:hint="eastAsia"/>
        </w:rPr>
        <w:t>遭受气象灾害名称、发生日期、器官受害程度。</w:t>
      </w:r>
    </w:p>
    <w:p w:rsidR="0057704F" w:rsidRDefault="0057704F" w:rsidP="0057704F">
      <w:pPr>
        <w:pStyle w:val="af1"/>
        <w:tabs>
          <w:tab w:val="clear" w:pos="1259"/>
          <w:tab w:val="num" w:pos="1543"/>
        </w:tabs>
        <w:ind w:left="1543" w:hanging="419"/>
      </w:pPr>
      <w:r w:rsidRPr="00F6297E">
        <w:rPr>
          <w:rFonts w:hint="eastAsia"/>
        </w:rPr>
        <w:t>记录对观测有影响的其它情况。</w:t>
      </w:r>
    </w:p>
    <w:p w:rsidR="0057704F" w:rsidRDefault="0027628C" w:rsidP="009D2A17">
      <w:pPr>
        <w:pStyle w:val="afb"/>
        <w:numPr>
          <w:ilvl w:val="0"/>
          <w:numId w:val="0"/>
        </w:numPr>
        <w:spacing w:before="156" w:after="156"/>
      </w:pPr>
      <w:bookmarkStart w:id="277" w:name="_Toc12002702"/>
      <w:r>
        <w:rPr>
          <w:rFonts w:hint="eastAsia"/>
        </w:rPr>
        <w:t>表B.4</w:t>
      </w:r>
      <w:r w:rsidR="0057704F">
        <w:rPr>
          <w:rFonts w:hint="eastAsia"/>
        </w:rPr>
        <w:t>生长状况观测记录</w:t>
      </w:r>
      <w:bookmarkEnd w:id="277"/>
    </w:p>
    <w:p w:rsidR="0057704F" w:rsidRDefault="0057704F" w:rsidP="0057704F">
      <w:pPr>
        <w:pStyle w:val="af0"/>
        <w:numPr>
          <w:ilvl w:val="0"/>
          <w:numId w:val="39"/>
        </w:numPr>
      </w:pPr>
      <w:r>
        <w:rPr>
          <w:rFonts w:hint="eastAsia"/>
        </w:rPr>
        <w:t>观测日期</w:t>
      </w:r>
      <w:r w:rsidRPr="00F6297E">
        <w:rPr>
          <w:rFonts w:hint="eastAsia"/>
        </w:rPr>
        <w:t>：</w:t>
      </w:r>
      <w:r>
        <w:rPr>
          <w:rFonts w:hint="eastAsia"/>
        </w:rPr>
        <w:t>按照年、月、日（XXXX.XX.XX）填写。</w:t>
      </w:r>
    </w:p>
    <w:p w:rsidR="0057704F" w:rsidRDefault="0057704F" w:rsidP="0057704F">
      <w:pPr>
        <w:pStyle w:val="af0"/>
        <w:numPr>
          <w:ilvl w:val="0"/>
          <w:numId w:val="39"/>
        </w:numPr>
      </w:pPr>
      <w:r>
        <w:rPr>
          <w:rFonts w:hint="eastAsia"/>
        </w:rPr>
        <w:t>将果枝高度、花（蕾）数、果粒数、植株密度的各小区观测记录对应填入表B.4生长状况观测记录。</w:t>
      </w:r>
    </w:p>
    <w:p w:rsidR="0057704F" w:rsidRDefault="0057704F" w:rsidP="0057704F">
      <w:pPr>
        <w:pStyle w:val="af0"/>
        <w:numPr>
          <w:ilvl w:val="0"/>
          <w:numId w:val="39"/>
        </w:numPr>
      </w:pPr>
      <w:r>
        <w:rPr>
          <w:rFonts w:hint="eastAsia"/>
        </w:rPr>
        <w:t>合计</w:t>
      </w:r>
      <w:r w:rsidRPr="00F6297E">
        <w:rPr>
          <w:rFonts w:hint="eastAsia"/>
        </w:rPr>
        <w:t>：</w:t>
      </w:r>
      <w:r>
        <w:rPr>
          <w:rFonts w:hint="eastAsia"/>
        </w:rPr>
        <w:t>填写每个小区测得记录的总和</w:t>
      </w:r>
      <w:r w:rsidRPr="00F6297E">
        <w:rPr>
          <w:rFonts w:hint="eastAsia"/>
        </w:rPr>
        <w:t>。</w:t>
      </w:r>
    </w:p>
    <w:p w:rsidR="0057704F" w:rsidRPr="00F6297E" w:rsidRDefault="0057704F" w:rsidP="0057704F">
      <w:pPr>
        <w:pStyle w:val="af0"/>
        <w:numPr>
          <w:ilvl w:val="0"/>
          <w:numId w:val="39"/>
        </w:numPr>
      </w:pPr>
      <w:r>
        <w:rPr>
          <w:rFonts w:hint="eastAsia"/>
        </w:rPr>
        <w:t>总和</w:t>
      </w:r>
      <w:r w:rsidRPr="00F6297E">
        <w:rPr>
          <w:rFonts w:hint="eastAsia"/>
        </w:rPr>
        <w:t>：</w:t>
      </w:r>
      <w:r>
        <w:rPr>
          <w:rFonts w:hint="eastAsia"/>
        </w:rPr>
        <w:t>观测地段四个小区测得记录的总数</w:t>
      </w:r>
      <w:r w:rsidRPr="00F6297E">
        <w:rPr>
          <w:rFonts w:hint="eastAsia"/>
        </w:rPr>
        <w:t>。</w:t>
      </w:r>
    </w:p>
    <w:p w:rsidR="0057704F" w:rsidRDefault="0057704F" w:rsidP="0057704F">
      <w:pPr>
        <w:pStyle w:val="af0"/>
        <w:numPr>
          <w:ilvl w:val="0"/>
          <w:numId w:val="39"/>
        </w:numPr>
      </w:pPr>
      <w:r>
        <w:rPr>
          <w:rFonts w:hint="eastAsia"/>
        </w:rPr>
        <w:t>平均：填写算术平均值，四舍五入，取整数记载。</w:t>
      </w:r>
    </w:p>
    <w:p w:rsidR="0057704F" w:rsidRDefault="0057704F" w:rsidP="0057704F">
      <w:pPr>
        <w:pStyle w:val="af0"/>
        <w:numPr>
          <w:ilvl w:val="0"/>
          <w:numId w:val="39"/>
        </w:numPr>
      </w:pPr>
      <w:r>
        <w:rPr>
          <w:rFonts w:hint="eastAsia"/>
        </w:rPr>
        <w:t>备注：</w:t>
      </w:r>
      <w:r w:rsidRPr="00F6297E">
        <w:rPr>
          <w:rFonts w:hint="eastAsia"/>
        </w:rPr>
        <w:t>记录对观测有影响的其它情况</w:t>
      </w:r>
      <w:r>
        <w:rPr>
          <w:rFonts w:hint="eastAsia"/>
        </w:rPr>
        <w:t>。</w:t>
      </w:r>
    </w:p>
    <w:p w:rsidR="0057704F" w:rsidRDefault="0027628C" w:rsidP="009D2A17">
      <w:pPr>
        <w:pStyle w:val="afb"/>
        <w:numPr>
          <w:ilvl w:val="0"/>
          <w:numId w:val="0"/>
        </w:numPr>
        <w:spacing w:before="156" w:after="156"/>
      </w:pPr>
      <w:bookmarkStart w:id="278" w:name="_Toc12002703"/>
      <w:r>
        <w:rPr>
          <w:rFonts w:hint="eastAsia"/>
        </w:rPr>
        <w:t>表B.5</w:t>
      </w:r>
      <w:r w:rsidR="0057704F">
        <w:rPr>
          <w:rFonts w:hint="eastAsia"/>
        </w:rPr>
        <w:t>田间工作记载</w:t>
      </w:r>
      <w:bookmarkEnd w:id="278"/>
    </w:p>
    <w:p w:rsidR="0057704F" w:rsidRDefault="0057704F" w:rsidP="0057704F">
      <w:pPr>
        <w:pStyle w:val="aff6"/>
      </w:pPr>
      <w:r>
        <w:rPr>
          <w:rFonts w:hint="eastAsia"/>
        </w:rPr>
        <w:t>a）项目</w:t>
      </w:r>
      <w:r w:rsidRPr="00F6297E">
        <w:rPr>
          <w:rFonts w:hint="eastAsia"/>
        </w:rPr>
        <w:t>：</w:t>
      </w:r>
      <w:r w:rsidRPr="00CA1B96">
        <w:rPr>
          <w:rFonts w:hint="eastAsia"/>
        </w:rPr>
        <w:t>主要记录定植、施肥、灌溉、</w:t>
      </w:r>
      <w:r>
        <w:rPr>
          <w:rFonts w:hint="eastAsia"/>
        </w:rPr>
        <w:t>病虫害防治、采收、封冻等。</w:t>
      </w:r>
    </w:p>
    <w:p w:rsidR="0057704F" w:rsidRPr="00F6297E" w:rsidRDefault="0057704F" w:rsidP="0057704F">
      <w:pPr>
        <w:pStyle w:val="af0"/>
        <w:numPr>
          <w:ilvl w:val="0"/>
          <w:numId w:val="0"/>
        </w:numPr>
        <w:ind w:left="420"/>
      </w:pPr>
      <w:r>
        <w:rPr>
          <w:rFonts w:hint="eastAsia"/>
        </w:rPr>
        <w:t>b）日期：按照年、月、日（XXXX.XX.XX）填写。</w:t>
      </w:r>
    </w:p>
    <w:p w:rsidR="0057704F" w:rsidRDefault="0057704F" w:rsidP="0057704F">
      <w:pPr>
        <w:pStyle w:val="aff6"/>
      </w:pPr>
      <w:r>
        <w:rPr>
          <w:rFonts w:hint="eastAsia"/>
        </w:rPr>
        <w:t>c）方法和工具</w:t>
      </w:r>
      <w:r w:rsidRPr="00F6297E">
        <w:rPr>
          <w:rFonts w:hint="eastAsia"/>
        </w:rPr>
        <w:t>：</w:t>
      </w:r>
      <w:r>
        <w:rPr>
          <w:rFonts w:hint="eastAsia"/>
        </w:rPr>
        <w:t>填写蔓越莓田间管理的</w:t>
      </w:r>
      <w:r w:rsidRPr="00CA1B96">
        <w:rPr>
          <w:rFonts w:hint="eastAsia"/>
        </w:rPr>
        <w:t>方法步骤、工具数量等</w:t>
      </w:r>
      <w:r w:rsidRPr="00F6297E">
        <w:rPr>
          <w:rFonts w:hint="eastAsia"/>
        </w:rPr>
        <w:t>。</w:t>
      </w:r>
    </w:p>
    <w:p w:rsidR="0057704F" w:rsidRDefault="0027628C" w:rsidP="009D2A17">
      <w:pPr>
        <w:pStyle w:val="afb"/>
        <w:numPr>
          <w:ilvl w:val="0"/>
          <w:numId w:val="0"/>
        </w:numPr>
        <w:spacing w:before="156" w:after="156"/>
      </w:pPr>
      <w:bookmarkStart w:id="279" w:name="_Toc12002704"/>
      <w:r>
        <w:rPr>
          <w:rFonts w:hint="eastAsia"/>
        </w:rPr>
        <w:t>表B.6</w:t>
      </w:r>
      <w:r w:rsidR="0057704F" w:rsidRPr="00150886">
        <w:rPr>
          <w:rFonts w:hint="eastAsia"/>
        </w:rPr>
        <w:t>蔓越</w:t>
      </w:r>
      <w:proofErr w:type="gramStart"/>
      <w:r w:rsidR="0057704F" w:rsidRPr="00150886">
        <w:rPr>
          <w:rFonts w:hint="eastAsia"/>
        </w:rPr>
        <w:t>莓</w:t>
      </w:r>
      <w:proofErr w:type="gramEnd"/>
      <w:r w:rsidR="0057704F" w:rsidRPr="00150886">
        <w:rPr>
          <w:rFonts w:hint="eastAsia"/>
        </w:rPr>
        <w:t>农业气象条件鉴定</w:t>
      </w:r>
      <w:bookmarkEnd w:id="279"/>
    </w:p>
    <w:p w:rsidR="0057704F" w:rsidRDefault="0057704F" w:rsidP="0057704F">
      <w:pPr>
        <w:pStyle w:val="aff6"/>
      </w:pPr>
      <w:r>
        <w:rPr>
          <w:rFonts w:hint="eastAsia"/>
        </w:rPr>
        <w:t>总结分析蔓越莓本年度农业气象条件特征及原因。</w:t>
      </w:r>
    </w:p>
    <w:p w:rsidR="0057704F" w:rsidRPr="0057704F" w:rsidRDefault="0057704F" w:rsidP="00B16814">
      <w:pPr>
        <w:pStyle w:val="aff6"/>
        <w:ind w:firstLineChars="600" w:firstLine="1260"/>
      </w:pPr>
    </w:p>
    <w:p w:rsidR="00145559" w:rsidRDefault="00145559" w:rsidP="00145559">
      <w:pPr>
        <w:pStyle w:val="afff4"/>
      </w:pPr>
      <w:bookmarkStart w:id="280" w:name="BKCKWX"/>
      <w:bookmarkStart w:id="281" w:name="_Toc492386091"/>
      <w:bookmarkStart w:id="282" w:name="_Toc9603003"/>
      <w:bookmarkStart w:id="283" w:name="_Toc9603046"/>
      <w:bookmarkStart w:id="284" w:name="_Toc9603076"/>
      <w:bookmarkStart w:id="285" w:name="_Toc9603087"/>
      <w:bookmarkStart w:id="286" w:name="_Toc11313401"/>
      <w:bookmarkStart w:id="287" w:name="_Toc12002707"/>
      <w:bookmarkStart w:id="288" w:name="_Toc12002738"/>
      <w:bookmarkStart w:id="289" w:name="_Toc12258338"/>
      <w:bookmarkStart w:id="290" w:name="_Toc25849664"/>
      <w:bookmarkStart w:id="291" w:name="_Toc25849692"/>
      <w:bookmarkStart w:id="292" w:name="_Toc25849947"/>
      <w:r>
        <w:rPr>
          <w:rFonts w:hint="eastAsia"/>
        </w:rPr>
        <w:lastRenderedPageBreak/>
        <w:t>参</w:t>
      </w:r>
      <w:r>
        <w:t> </w:t>
      </w:r>
      <w:r>
        <w:rPr>
          <w:rFonts w:hint="eastAsia"/>
        </w:rPr>
        <w:t>考</w:t>
      </w:r>
      <w:r>
        <w:t> </w:t>
      </w:r>
      <w:r>
        <w:rPr>
          <w:rFonts w:hint="eastAsia"/>
        </w:rPr>
        <w:t>文</w:t>
      </w:r>
      <w:r>
        <w:t> </w:t>
      </w:r>
      <w:r>
        <w:rPr>
          <w:rFonts w:hint="eastAsia"/>
        </w:rPr>
        <w:t>献</w:t>
      </w:r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</w:p>
    <w:p w:rsidR="00F553DE" w:rsidRDefault="00F553DE" w:rsidP="00145559">
      <w:pPr>
        <w:pStyle w:val="aff6"/>
      </w:pPr>
      <w:r>
        <w:rPr>
          <w:rFonts w:hint="eastAsia"/>
        </w:rPr>
        <w:t>[</w:t>
      </w:r>
      <w:r w:rsidR="00A47450">
        <w:rPr>
          <w:rFonts w:hint="eastAsia"/>
        </w:rPr>
        <w:t>1</w:t>
      </w:r>
      <w:r>
        <w:rPr>
          <w:rFonts w:hint="eastAsia"/>
        </w:rPr>
        <w:t>] 国家气象局.农业气象观测规范（下卷）[M].北京：气象出版社.1993</w:t>
      </w:r>
    </w:p>
    <w:p w:rsidR="00F553DE" w:rsidRPr="00145559" w:rsidRDefault="00F553DE" w:rsidP="00A47450">
      <w:pPr>
        <w:pStyle w:val="aff6"/>
      </w:pPr>
      <w:r>
        <w:rPr>
          <w:rFonts w:hint="eastAsia"/>
        </w:rPr>
        <w:t>[</w:t>
      </w:r>
      <w:r w:rsidR="00A47450">
        <w:rPr>
          <w:rFonts w:hint="eastAsia"/>
        </w:rPr>
        <w:t>2</w:t>
      </w:r>
      <w:r>
        <w:rPr>
          <w:rFonts w:hint="eastAsia"/>
        </w:rPr>
        <w:t>] 冯季藻，陶炳炎.农业气象学原理[M].北京：科学出版社.1991：34-35</w:t>
      </w:r>
    </w:p>
    <w:sectPr w:rsidR="00F553DE" w:rsidRPr="00145559" w:rsidSect="00602705">
      <w:pgSz w:w="11906" w:h="16838" w:code="9"/>
      <w:pgMar w:top="567" w:right="1134" w:bottom="1134" w:left="1417" w:header="1418" w:footer="1134" w:gutter="0"/>
      <w:pgNumType w:start="1"/>
      <w:cols w:space="425"/>
      <w:formProt w:val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363" w:rsidRDefault="00D01363">
      <w:r>
        <w:separator/>
      </w:r>
    </w:p>
  </w:endnote>
  <w:endnote w:type="continuationSeparator" w:id="0">
    <w:p w:rsidR="00D01363" w:rsidRDefault="00D01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C24" w:rsidRPr="00602705" w:rsidRDefault="009E0C24" w:rsidP="00602705">
    <w:pPr>
      <w:pStyle w:val="afff1"/>
    </w:pPr>
    <w:r>
      <w:fldChar w:fldCharType="begin"/>
    </w:r>
    <w:r>
      <w:instrText xml:space="preserve"> PAGE  \* MERGEFORMAT </w:instrText>
    </w:r>
    <w:r>
      <w:fldChar w:fldCharType="separate"/>
    </w:r>
    <w:r w:rsidR="00EE32E7">
      <w:rPr>
        <w:noProof/>
      </w:rPr>
      <w:t>18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C24" w:rsidRDefault="009E0C24" w:rsidP="00602705">
    <w:pPr>
      <w:pStyle w:val="aff7"/>
    </w:pPr>
    <w:r>
      <w:fldChar w:fldCharType="begin"/>
    </w:r>
    <w:r>
      <w:instrText xml:space="preserve"> PAGE  \* MERGEFORMAT </w:instrText>
    </w:r>
    <w:r>
      <w:fldChar w:fldCharType="separate"/>
    </w:r>
    <w:r w:rsidR="00EE32E7">
      <w:rPr>
        <w:noProof/>
      </w:rPr>
      <w:t>17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363" w:rsidRDefault="00D01363">
      <w:r>
        <w:separator/>
      </w:r>
    </w:p>
  </w:footnote>
  <w:footnote w:type="continuationSeparator" w:id="0">
    <w:p w:rsidR="00D01363" w:rsidRDefault="00D013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C24" w:rsidRDefault="009E0C24" w:rsidP="00602705">
    <w:pPr>
      <w:pStyle w:val="afff2"/>
    </w:pPr>
    <w:r>
      <w:t>DB23/T XXXXX</w:t>
    </w:r>
    <w:r>
      <w:t>—</w:t>
    </w:r>
    <w:r>
      <w:t>XXXX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C24" w:rsidRDefault="009E0C24" w:rsidP="00602705">
    <w:pPr>
      <w:pStyle w:val="aff8"/>
    </w:pPr>
    <w:r>
      <w:t>DB23/</w:t>
    </w:r>
    <w:r>
      <w:rPr>
        <w:rFonts w:hint="eastAsia"/>
      </w:rPr>
      <w:t>T</w:t>
    </w:r>
    <w:r>
      <w:t>—</w:t>
    </w:r>
    <w:r>
      <w:t>XXXX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102AD"/>
    <w:multiLevelType w:val="multilevel"/>
    <w:tmpl w:val="7D8E358E"/>
    <w:lvl w:ilvl="0">
      <w:start w:val="1"/>
      <w:numFmt w:val="decimal"/>
      <w:lvlRestart w:val="0"/>
      <w:pStyle w:val="a"/>
      <w:suff w:val="nothing"/>
      <w:lvlText w:val="注%1："/>
      <w:lvlJc w:val="left"/>
      <w:pPr>
        <w:ind w:left="811" w:hanging="448"/>
      </w:pPr>
      <w:rPr>
        <w:rFonts w:ascii="黑体" w:eastAsia="黑体" w:hint="eastAsia"/>
        <w:b w:val="0"/>
        <w:i w:val="0"/>
        <w:sz w:val="18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992" w:hanging="629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992" w:hanging="62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92" w:hanging="629"/>
      </w:pPr>
      <w:rPr>
        <w:rFonts w:hint="eastAsia"/>
      </w:rPr>
    </w:lvl>
  </w:abstractNum>
  <w:abstractNum w:abstractNumId="1">
    <w:nsid w:val="093C6778"/>
    <w:multiLevelType w:val="multilevel"/>
    <w:tmpl w:val="4BD45F30"/>
    <w:lvl w:ilvl="0">
      <w:start w:val="1"/>
      <w:numFmt w:val="decimal"/>
      <w:lvlRestart w:val="0"/>
      <w:pStyle w:val="a0"/>
      <w:suff w:val="nothing"/>
      <w:lvlText w:val="示例%1："/>
      <w:lvlJc w:val="left"/>
      <w:pPr>
        <w:ind w:left="0" w:firstLine="397"/>
      </w:pPr>
      <w:rPr>
        <w:rFonts w:ascii="黑体" w:eastAsia="黑体" w:hint="eastAsia"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0AE367E9"/>
    <w:multiLevelType w:val="multilevel"/>
    <w:tmpl w:val="68FAB4E2"/>
    <w:lvl w:ilvl="0">
      <w:start w:val="1"/>
      <w:numFmt w:val="none"/>
      <w:pStyle w:val="a1"/>
      <w:suff w:val="nothing"/>
      <w:lvlText w:val="%1示例："/>
      <w:lvlJc w:val="left"/>
      <w:pPr>
        <w:ind w:left="0" w:firstLine="363"/>
      </w:pPr>
      <w:rPr>
        <w:rFonts w:ascii="黑体" w:eastAsia="黑体" w:hint="eastAsia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363"/>
        </w:tabs>
        <w:ind w:left="0" w:firstLine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63"/>
        </w:tabs>
        <w:ind w:left="0" w:firstLine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3"/>
        </w:tabs>
        <w:ind w:left="0" w:firstLine="363"/>
      </w:pPr>
      <w:rPr>
        <w:rFonts w:hint="eastAsia"/>
      </w:rPr>
    </w:lvl>
  </w:abstractNum>
  <w:abstractNum w:abstractNumId="3">
    <w:nsid w:val="0DDE2B46"/>
    <w:multiLevelType w:val="multilevel"/>
    <w:tmpl w:val="6978C306"/>
    <w:lvl w:ilvl="0">
      <w:start w:val="1"/>
      <w:numFmt w:val="lowerLetter"/>
      <w:pStyle w:val="a2"/>
      <w:suff w:val="nothing"/>
      <w:lvlText w:val="%1   "/>
      <w:lvlJc w:val="left"/>
      <w:pPr>
        <w:ind w:left="544" w:hanging="181"/>
      </w:pPr>
      <w:rPr>
        <w:rFonts w:ascii="宋体" w:eastAsia="宋体" w:hint="eastAsia"/>
        <w:b w:val="0"/>
        <w:i w:val="0"/>
        <w:sz w:val="18"/>
        <w:vertAlign w:val="superscript"/>
      </w:rPr>
    </w:lvl>
    <w:lvl w:ilvl="1">
      <w:start w:val="1"/>
      <w:numFmt w:val="lowerLetter"/>
      <w:lvlText w:val="%2"/>
      <w:lvlJc w:val="left"/>
      <w:pPr>
        <w:tabs>
          <w:tab w:val="num" w:pos="57"/>
        </w:tabs>
        <w:ind w:left="363" w:hanging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57"/>
        </w:tabs>
        <w:ind w:left="363" w:hanging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363" w:hanging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57"/>
        </w:tabs>
        <w:ind w:left="363" w:hanging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57"/>
        </w:tabs>
        <w:ind w:left="363" w:hanging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7"/>
        </w:tabs>
        <w:ind w:left="363" w:hanging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57"/>
        </w:tabs>
        <w:ind w:left="363" w:hanging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57"/>
        </w:tabs>
        <w:ind w:left="363" w:hanging="363"/>
      </w:pPr>
      <w:rPr>
        <w:rFonts w:hint="eastAsia"/>
      </w:rPr>
    </w:lvl>
  </w:abstractNum>
  <w:abstractNum w:abstractNumId="4">
    <w:nsid w:val="1DBF583A"/>
    <w:multiLevelType w:val="multilevel"/>
    <w:tmpl w:val="F8D0F384"/>
    <w:lvl w:ilvl="0">
      <w:start w:val="1"/>
      <w:numFmt w:val="decimal"/>
      <w:lvlRestart w:val="0"/>
      <w:pStyle w:val="a3"/>
      <w:suff w:val="nothing"/>
      <w:lvlText w:val="注%1："/>
      <w:lvlJc w:val="left"/>
      <w:pPr>
        <w:ind w:left="811" w:hanging="448"/>
      </w:pPr>
      <w:rPr>
        <w:rFonts w:ascii="黑体" w:eastAsia="黑体" w:hint="eastAsia"/>
        <w:b w:val="0"/>
        <w:i w:val="0"/>
        <w:sz w:val="18"/>
        <w:szCs w:val="18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</w:abstractNum>
  <w:abstractNum w:abstractNumId="5">
    <w:nsid w:val="1FC91163"/>
    <w:multiLevelType w:val="multilevel"/>
    <w:tmpl w:val="855EE140"/>
    <w:lvl w:ilvl="0">
      <w:start w:val="1"/>
      <w:numFmt w:val="decimal"/>
      <w:pStyle w:val="a4"/>
      <w:suff w:val="nothing"/>
      <w:lvlText w:val="%1　"/>
      <w:lvlJc w:val="left"/>
      <w:pPr>
        <w:ind w:left="21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5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6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7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8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9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6">
    <w:nsid w:val="2A8F7113"/>
    <w:multiLevelType w:val="multilevel"/>
    <w:tmpl w:val="76786F08"/>
    <w:lvl w:ilvl="0">
      <w:start w:val="1"/>
      <w:numFmt w:val="upperLetter"/>
      <w:pStyle w:val="aa"/>
      <w:suff w:val="space"/>
      <w:lvlText w:val="%1"/>
      <w:lvlJc w:val="left"/>
      <w:pPr>
        <w:ind w:left="623" w:hanging="425"/>
      </w:pPr>
      <w:rPr>
        <w:rFonts w:hint="eastAsia"/>
      </w:rPr>
    </w:lvl>
    <w:lvl w:ilvl="1">
      <w:start w:val="1"/>
      <w:numFmt w:val="decimal"/>
      <w:pStyle w:val="ab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616"/>
        </w:tabs>
        <w:ind w:left="1616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914"/>
        </w:tabs>
        <w:ind w:left="2182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699"/>
        </w:tabs>
        <w:ind w:left="2749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484"/>
        </w:tabs>
        <w:ind w:left="3458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269"/>
        </w:tabs>
        <w:ind w:left="4025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6054"/>
        </w:tabs>
        <w:ind w:left="4592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5300" w:hanging="1700"/>
      </w:pPr>
      <w:rPr>
        <w:rFonts w:hint="eastAsia"/>
      </w:rPr>
    </w:lvl>
  </w:abstractNum>
  <w:abstractNum w:abstractNumId="7">
    <w:nsid w:val="2C5917C3"/>
    <w:multiLevelType w:val="multilevel"/>
    <w:tmpl w:val="C9A69A3E"/>
    <w:lvl w:ilvl="0">
      <w:start w:val="1"/>
      <w:numFmt w:val="none"/>
      <w:pStyle w:val="ac"/>
      <w:suff w:val="nothing"/>
      <w:lvlText w:val="%1——"/>
      <w:lvlJc w:val="left"/>
      <w:pPr>
        <w:ind w:left="833" w:hanging="408"/>
      </w:pPr>
      <w:rPr>
        <w:rFonts w:hint="eastAsia"/>
      </w:rPr>
    </w:lvl>
    <w:lvl w:ilvl="1">
      <w:start w:val="1"/>
      <w:numFmt w:val="bullet"/>
      <w:pStyle w:val="ad"/>
      <w:lvlText w:val=""/>
      <w:lvlJc w:val="left"/>
      <w:pPr>
        <w:tabs>
          <w:tab w:val="num" w:pos="760"/>
        </w:tabs>
        <w:ind w:left="1264" w:hanging="413"/>
      </w:pPr>
      <w:rPr>
        <w:rFonts w:ascii="Symbol" w:hAnsi="Symbol" w:hint="default"/>
        <w:color w:val="auto"/>
      </w:rPr>
    </w:lvl>
    <w:lvl w:ilvl="2">
      <w:start w:val="1"/>
      <w:numFmt w:val="bullet"/>
      <w:pStyle w:val="ae"/>
      <w:lvlText w:val=""/>
      <w:lvlJc w:val="left"/>
      <w:pPr>
        <w:tabs>
          <w:tab w:val="num" w:pos="1678"/>
        </w:tabs>
        <w:ind w:left="1678" w:hanging="414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071"/>
        </w:tabs>
        <w:ind w:left="1884" w:hanging="528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383"/>
        </w:tabs>
        <w:ind w:left="2196" w:hanging="528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695"/>
        </w:tabs>
        <w:ind w:left="2508" w:hanging="528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007"/>
        </w:tabs>
        <w:ind w:left="2820" w:hanging="528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19"/>
        </w:tabs>
        <w:ind w:left="3132" w:hanging="528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31"/>
        </w:tabs>
        <w:ind w:left="3444" w:hanging="528"/>
      </w:pPr>
      <w:rPr>
        <w:rFonts w:hint="eastAsia"/>
      </w:rPr>
    </w:lvl>
  </w:abstractNum>
  <w:abstractNum w:abstractNumId="8">
    <w:nsid w:val="2FAD366D"/>
    <w:multiLevelType w:val="hybridMultilevel"/>
    <w:tmpl w:val="D4485CA2"/>
    <w:lvl w:ilvl="0" w:tplc="C06C8B62">
      <w:start w:val="1"/>
      <w:numFmt w:val="lowerLetter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BF865A3"/>
    <w:multiLevelType w:val="multilevel"/>
    <w:tmpl w:val="15082B34"/>
    <w:lvl w:ilvl="0">
      <w:start w:val="1"/>
      <w:numFmt w:val="lowerLetter"/>
      <w:lvlText w:val="%1)"/>
      <w:lvlJc w:val="left"/>
      <w:pPr>
        <w:tabs>
          <w:tab w:val="num" w:pos="840"/>
        </w:tabs>
        <w:ind w:left="839" w:hanging="419"/>
      </w:pPr>
      <w:rPr>
        <w:rFonts w:ascii="宋体" w:eastAsia="宋体" w:hint="eastAsia"/>
        <w:b w:val="0"/>
        <w:i w:val="0"/>
        <w:sz w:val="21"/>
        <w:szCs w:val="21"/>
      </w:rPr>
    </w:lvl>
    <w:lvl w:ilvl="1">
      <w:start w:val="1"/>
      <w:numFmt w:val="decimal"/>
      <w:lvlText w:val="%2)"/>
      <w:lvlJc w:val="left"/>
      <w:pPr>
        <w:tabs>
          <w:tab w:val="num" w:pos="1260"/>
        </w:tabs>
        <w:ind w:left="1259" w:hanging="419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0"/>
        </w:tabs>
        <w:ind w:left="1679" w:hanging="1"/>
      </w:pPr>
      <w:rPr>
        <w:rFonts w:ascii="宋体" w:eastAsia="宋体" w:hint="eastAsia"/>
        <w:b w:val="0"/>
        <w:i w:val="0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num" w:pos="2100"/>
        </w:tabs>
        <w:ind w:left="209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1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3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5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7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199" w:hanging="419"/>
      </w:pPr>
      <w:rPr>
        <w:rFonts w:hint="eastAsia"/>
      </w:rPr>
    </w:lvl>
  </w:abstractNum>
  <w:abstractNum w:abstractNumId="10">
    <w:nsid w:val="3D733618"/>
    <w:multiLevelType w:val="multilevel"/>
    <w:tmpl w:val="193A04F0"/>
    <w:lvl w:ilvl="0">
      <w:start w:val="1"/>
      <w:numFmt w:val="decimal"/>
      <w:pStyle w:val="af"/>
      <w:lvlText w:val="%1)"/>
      <w:lvlJc w:val="left"/>
      <w:pPr>
        <w:tabs>
          <w:tab w:val="num" w:pos="0"/>
        </w:tabs>
        <w:ind w:left="720" w:hanging="357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504"/>
        </w:tabs>
        <w:ind w:left="544" w:hanging="544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532"/>
        </w:tabs>
        <w:ind w:left="544" w:hanging="544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0"/>
        </w:tabs>
        <w:ind w:left="544" w:hanging="544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588"/>
        </w:tabs>
        <w:ind w:left="544" w:hanging="544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616"/>
        </w:tabs>
        <w:ind w:left="544" w:hanging="544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644"/>
        </w:tabs>
        <w:ind w:left="544" w:hanging="54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672"/>
        </w:tabs>
        <w:ind w:left="544" w:hanging="54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700"/>
        </w:tabs>
        <w:ind w:left="544" w:hanging="544"/>
      </w:pPr>
      <w:rPr>
        <w:rFonts w:hint="eastAsia"/>
      </w:rPr>
    </w:lvl>
  </w:abstractNum>
  <w:abstractNum w:abstractNumId="11">
    <w:nsid w:val="44C50F90"/>
    <w:multiLevelType w:val="multilevel"/>
    <w:tmpl w:val="306E32F4"/>
    <w:lvl w:ilvl="0">
      <w:start w:val="1"/>
      <w:numFmt w:val="lowerLetter"/>
      <w:lvlRestart w:val="0"/>
      <w:pStyle w:val="af0"/>
      <w:lvlText w:val="%1)"/>
      <w:lvlJc w:val="left"/>
      <w:pPr>
        <w:tabs>
          <w:tab w:val="num" w:pos="839"/>
        </w:tabs>
        <w:ind w:left="839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1">
      <w:start w:val="1"/>
      <w:numFmt w:val="decimal"/>
      <w:pStyle w:val="af1"/>
      <w:lvlText w:val="%2)"/>
      <w:lvlJc w:val="left"/>
      <w:pPr>
        <w:tabs>
          <w:tab w:val="num" w:pos="1259"/>
        </w:tabs>
        <w:ind w:left="1259" w:hanging="420"/>
      </w:pPr>
      <w:rPr>
        <w:rFonts w:ascii="宋体" w:eastAsia="宋体" w:hAnsi="宋体" w:hint="eastAsia"/>
        <w:b w:val="0"/>
        <w:i w:val="0"/>
        <w:sz w:val="20"/>
      </w:rPr>
    </w:lvl>
    <w:lvl w:ilvl="2">
      <w:start w:val="1"/>
      <w:numFmt w:val="decimal"/>
      <w:pStyle w:val="af2"/>
      <w:lvlText w:val="(%3)"/>
      <w:lvlJc w:val="left"/>
      <w:pPr>
        <w:tabs>
          <w:tab w:val="num" w:pos="0"/>
        </w:tabs>
        <w:ind w:left="1678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3">
      <w:start w:val="1"/>
      <w:numFmt w:val="decimal"/>
      <w:lvlText w:val="%4."/>
      <w:lvlJc w:val="left"/>
      <w:pPr>
        <w:tabs>
          <w:tab w:val="num" w:pos="2098"/>
        </w:tabs>
        <w:ind w:left="2098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17"/>
        </w:tabs>
        <w:ind w:left="2517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2"/>
        </w:tabs>
        <w:ind w:left="2937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2"/>
        </w:tabs>
        <w:ind w:left="3356" w:hanging="41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1"/>
        </w:tabs>
        <w:ind w:left="3776" w:hanging="41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1"/>
        </w:tabs>
        <w:ind w:left="4201" w:hanging="420"/>
      </w:pPr>
      <w:rPr>
        <w:rFonts w:hint="eastAsia"/>
      </w:rPr>
    </w:lvl>
  </w:abstractNum>
  <w:abstractNum w:abstractNumId="12">
    <w:nsid w:val="4B733A5F"/>
    <w:multiLevelType w:val="multilevel"/>
    <w:tmpl w:val="2894FF02"/>
    <w:lvl w:ilvl="0">
      <w:start w:val="1"/>
      <w:numFmt w:val="decimal"/>
      <w:lvlRestart w:val="0"/>
      <w:pStyle w:val="af3"/>
      <w:suff w:val="nothing"/>
      <w:lvlText w:val="示例%1："/>
      <w:lvlJc w:val="left"/>
      <w:pPr>
        <w:ind w:left="0" w:firstLine="363"/>
      </w:pPr>
      <w:rPr>
        <w:rFonts w:ascii="黑体" w:eastAsia="黑体" w:hAnsi="Times New Roman" w:hint="eastAsia"/>
        <w:b w:val="0"/>
        <w:i w:val="0"/>
        <w:sz w:val="18"/>
        <w:szCs w:val="18"/>
        <w:vertAlign w:val="baseline"/>
      </w:rPr>
    </w:lvl>
    <w:lvl w:ilvl="1">
      <w:start w:val="1"/>
      <w:numFmt w:val="none"/>
      <w:suff w:val="space"/>
      <w:lvlText w:val=""/>
      <w:lvlJc w:val="left"/>
      <w:pPr>
        <w:ind w:left="0" w:firstLine="0"/>
      </w:pPr>
      <w:rPr>
        <w:rFonts w:hint="eastAsia"/>
        <w:vertAlign w:val="baseline"/>
      </w:rPr>
    </w:lvl>
    <w:lvl w:ilvl="2">
      <w:start w:val="1"/>
      <w:numFmt w:val="decimal"/>
      <w:suff w:val="space"/>
      <w:lvlText w:val="2.2.%3"/>
      <w:lvlJc w:val="left"/>
      <w:pPr>
        <w:ind w:left="0" w:firstLine="0"/>
      </w:pPr>
      <w:rPr>
        <w:rFonts w:hint="eastAsia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992" w:hanging="629"/>
      </w:pPr>
      <w:rPr>
        <w:rFonts w:hint="eastAsia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992" w:hanging="629"/>
      </w:pPr>
      <w:rPr>
        <w:rFonts w:hint="eastAsia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992" w:hanging="629"/>
      </w:pPr>
      <w:rPr>
        <w:rFonts w:hint="eastAsia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992" w:hanging="629"/>
      </w:pPr>
      <w:rPr>
        <w:rFonts w:hint="eastAsia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992" w:hanging="629"/>
      </w:pPr>
      <w:rPr>
        <w:rFonts w:hint="eastAsia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92" w:hanging="629"/>
      </w:pPr>
      <w:rPr>
        <w:rFonts w:hint="eastAsia"/>
        <w:vertAlign w:val="baseline"/>
      </w:rPr>
    </w:lvl>
  </w:abstractNum>
  <w:abstractNum w:abstractNumId="13">
    <w:nsid w:val="4FA945FF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71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5102" w:hanging="1700"/>
      </w:pPr>
    </w:lvl>
  </w:abstractNum>
  <w:abstractNum w:abstractNumId="14">
    <w:nsid w:val="557C2AF5"/>
    <w:multiLevelType w:val="multilevel"/>
    <w:tmpl w:val="5AB41562"/>
    <w:lvl w:ilvl="0">
      <w:start w:val="1"/>
      <w:numFmt w:val="decimal"/>
      <w:pStyle w:val="af4"/>
      <w:suff w:val="nothing"/>
      <w:lvlText w:val="图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15">
    <w:nsid w:val="597950A4"/>
    <w:multiLevelType w:val="multilevel"/>
    <w:tmpl w:val="8E329E24"/>
    <w:lvl w:ilvl="0">
      <w:start w:val="1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16">
    <w:nsid w:val="5A1A5144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229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307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86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7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5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362"/>
        </w:tabs>
        <w:ind w:left="5102" w:hanging="1700"/>
      </w:pPr>
    </w:lvl>
  </w:abstractNum>
  <w:abstractNum w:abstractNumId="17">
    <w:nsid w:val="60B55DC2"/>
    <w:multiLevelType w:val="multilevel"/>
    <w:tmpl w:val="9DCC486E"/>
    <w:lvl w:ilvl="0">
      <w:start w:val="1"/>
      <w:numFmt w:val="upperLetter"/>
      <w:pStyle w:val="af5"/>
      <w:lvlText w:val="%1"/>
      <w:lvlJc w:val="left"/>
      <w:pPr>
        <w:tabs>
          <w:tab w:val="num" w:pos="0"/>
        </w:tabs>
        <w:ind w:left="0" w:hanging="425"/>
      </w:pPr>
      <w:rPr>
        <w:rFonts w:hint="eastAsia"/>
      </w:rPr>
    </w:lvl>
    <w:lvl w:ilvl="1">
      <w:start w:val="1"/>
      <w:numFmt w:val="decimal"/>
      <w:pStyle w:val="af6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291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07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861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646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43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217"/>
        </w:tabs>
        <w:ind w:left="4677" w:hanging="1700"/>
      </w:pPr>
      <w:rPr>
        <w:rFonts w:hint="eastAsia"/>
      </w:rPr>
    </w:lvl>
  </w:abstractNum>
  <w:abstractNum w:abstractNumId="18">
    <w:nsid w:val="646260FA"/>
    <w:multiLevelType w:val="multilevel"/>
    <w:tmpl w:val="4F2011E8"/>
    <w:lvl w:ilvl="0">
      <w:start w:val="1"/>
      <w:numFmt w:val="decimal"/>
      <w:pStyle w:val="af7"/>
      <w:suff w:val="nothing"/>
      <w:lvlText w:val="表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9">
    <w:nsid w:val="657D3FBC"/>
    <w:multiLevelType w:val="multilevel"/>
    <w:tmpl w:val="95FA0F16"/>
    <w:lvl w:ilvl="0">
      <w:start w:val="1"/>
      <w:numFmt w:val="upperLetter"/>
      <w:pStyle w:val="af8"/>
      <w:suff w:val="nothing"/>
      <w:lvlText w:val="附　录　%1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pacing w:val="0"/>
        <w:w w:val="100"/>
        <w:sz w:val="21"/>
      </w:rPr>
    </w:lvl>
    <w:lvl w:ilvl="1">
      <w:start w:val="1"/>
      <w:numFmt w:val="decimal"/>
      <w:pStyle w:val="af9"/>
      <w:suff w:val="nothing"/>
      <w:lvlText w:val="%1.%2　"/>
      <w:lvlJc w:val="left"/>
      <w:pPr>
        <w:ind w:left="315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pStyle w:val="afa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fb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fc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fd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fe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0">
    <w:nsid w:val="6CEA2025"/>
    <w:multiLevelType w:val="multilevel"/>
    <w:tmpl w:val="4158195E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1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21">
    <w:nsid w:val="6D6C07CD"/>
    <w:multiLevelType w:val="multilevel"/>
    <w:tmpl w:val="7A408B34"/>
    <w:lvl w:ilvl="0">
      <w:start w:val="1"/>
      <w:numFmt w:val="lowerLetter"/>
      <w:pStyle w:val="aff"/>
      <w:lvlText w:val="%1)"/>
      <w:lvlJc w:val="left"/>
      <w:pPr>
        <w:tabs>
          <w:tab w:val="num" w:pos="839"/>
        </w:tabs>
        <w:ind w:left="839" w:hanging="419"/>
      </w:pPr>
      <w:rPr>
        <w:rFonts w:ascii="宋体" w:eastAsia="宋体" w:hint="eastAsia"/>
        <w:b w:val="0"/>
        <w:i w:val="0"/>
        <w:sz w:val="21"/>
      </w:rPr>
    </w:lvl>
    <w:lvl w:ilvl="1">
      <w:start w:val="1"/>
      <w:numFmt w:val="decimal"/>
      <w:pStyle w:val="aff0"/>
      <w:lvlText w:val="%2)"/>
      <w:lvlJc w:val="left"/>
      <w:pPr>
        <w:tabs>
          <w:tab w:val="num" w:pos="840"/>
        </w:tabs>
        <w:ind w:left="839" w:hanging="419"/>
      </w:pPr>
      <w:rPr>
        <w:rFonts w:ascii="宋体" w:eastAsia="宋体" w:hint="eastAsia"/>
        <w:b w:val="0"/>
        <w:i w:val="0"/>
        <w:sz w:val="21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7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09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1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3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5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79" w:hanging="419"/>
      </w:pPr>
      <w:rPr>
        <w:rFonts w:hint="eastAsia"/>
      </w:rPr>
    </w:lvl>
  </w:abstractNum>
  <w:abstractNum w:abstractNumId="22">
    <w:nsid w:val="6DBF04F4"/>
    <w:multiLevelType w:val="multilevel"/>
    <w:tmpl w:val="5BEC0A32"/>
    <w:lvl w:ilvl="0">
      <w:start w:val="1"/>
      <w:numFmt w:val="none"/>
      <w:pStyle w:val="aff1"/>
      <w:suff w:val="nothing"/>
      <w:lvlText w:val="%1注："/>
      <w:lvlJc w:val="left"/>
      <w:pPr>
        <w:ind w:left="726" w:hanging="363"/>
      </w:pPr>
      <w:rPr>
        <w:rFonts w:ascii="黑体" w:eastAsia="黑体" w:hAnsi="Times New Roman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140"/>
        </w:tabs>
        <w:ind w:left="726" w:hanging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1140"/>
        </w:tabs>
        <w:ind w:left="726" w:hanging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1140"/>
        </w:tabs>
        <w:ind w:left="726" w:hanging="363"/>
      </w:pPr>
      <w:rPr>
        <w:rFonts w:hint="eastAsia"/>
      </w:rPr>
    </w:lvl>
  </w:abstractNum>
  <w:abstractNum w:abstractNumId="23">
    <w:nsid w:val="6DCF71B0"/>
    <w:multiLevelType w:val="multilevel"/>
    <w:tmpl w:val="0F98BD94"/>
    <w:lvl w:ilvl="0">
      <w:start w:val="1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24">
    <w:nsid w:val="6DD97083"/>
    <w:multiLevelType w:val="multilevel"/>
    <w:tmpl w:val="6DD97083"/>
    <w:lvl w:ilvl="0">
      <w:start w:val="1"/>
      <w:numFmt w:val="decimal"/>
      <w:lvlText w:val="%1、"/>
      <w:lvlJc w:val="left"/>
      <w:pPr>
        <w:tabs>
          <w:tab w:val="num" w:pos="1353"/>
        </w:tabs>
        <w:ind w:left="1353" w:hanging="360"/>
      </w:pPr>
      <w:rPr>
        <w:strike w:val="0"/>
        <w:dstrike w:val="0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3B36B2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229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307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86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7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5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362"/>
        </w:tabs>
        <w:ind w:left="5102" w:hanging="1700"/>
      </w:pPr>
    </w:lvl>
  </w:abstractNum>
  <w:num w:numId="1">
    <w:abstractNumId w:val="2"/>
  </w:num>
  <w:num w:numId="2">
    <w:abstractNumId w:val="22"/>
  </w:num>
  <w:num w:numId="3">
    <w:abstractNumId w:val="0"/>
  </w:num>
  <w:num w:numId="4">
    <w:abstractNumId w:val="7"/>
  </w:num>
  <w:num w:numId="5">
    <w:abstractNumId w:val="4"/>
  </w:num>
  <w:num w:numId="6">
    <w:abstractNumId w:val="12"/>
  </w:num>
  <w:num w:numId="7">
    <w:abstractNumId w:val="17"/>
  </w:num>
  <w:num w:numId="8">
    <w:abstractNumId w:val="6"/>
  </w:num>
  <w:num w:numId="9">
    <w:abstractNumId w:val="19"/>
  </w:num>
  <w:num w:numId="10">
    <w:abstractNumId w:val="21"/>
  </w:num>
  <w:num w:numId="11">
    <w:abstractNumId w:val="1"/>
  </w:num>
  <w:num w:numId="12">
    <w:abstractNumId w:val="10"/>
  </w:num>
  <w:num w:numId="13">
    <w:abstractNumId w:val="3"/>
  </w:num>
  <w:num w:numId="14">
    <w:abstractNumId w:val="20"/>
  </w:num>
  <w:num w:numId="15">
    <w:abstractNumId w:val="18"/>
  </w:num>
  <w:num w:numId="16">
    <w:abstractNumId w:val="14"/>
  </w:num>
  <w:num w:numId="17">
    <w:abstractNumId w:val="11"/>
  </w:num>
  <w:num w:numId="18">
    <w:abstractNumId w:val="13"/>
  </w:num>
  <w:num w:numId="19">
    <w:abstractNumId w:val="9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5"/>
  </w:num>
  <w:num w:numId="32">
    <w:abstractNumId w:val="25"/>
  </w:num>
  <w:num w:numId="33">
    <w:abstractNumId w:val="16"/>
  </w:num>
  <w:num w:numId="34">
    <w:abstractNumId w:val="23"/>
  </w:num>
  <w:num w:numId="35">
    <w:abstractNumId w:val="5"/>
  </w:num>
  <w:num w:numId="36">
    <w:abstractNumId w:val="5"/>
  </w:num>
  <w:num w:numId="37">
    <w:abstractNumId w:val="5"/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</w:num>
  <w:num w:numId="42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2OPOKixQnWIQ78TU5jZPULmvwJs=" w:salt="4su75JQFtSCXQtLb9NQ8ag==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58C"/>
    <w:rsid w:val="00000244"/>
    <w:rsid w:val="0000185F"/>
    <w:rsid w:val="0000586F"/>
    <w:rsid w:val="0000634A"/>
    <w:rsid w:val="00013D86"/>
    <w:rsid w:val="00013E02"/>
    <w:rsid w:val="0002096B"/>
    <w:rsid w:val="0002143C"/>
    <w:rsid w:val="0002253D"/>
    <w:rsid w:val="00025A65"/>
    <w:rsid w:val="00026C31"/>
    <w:rsid w:val="00027280"/>
    <w:rsid w:val="000273D1"/>
    <w:rsid w:val="000320A7"/>
    <w:rsid w:val="0003335F"/>
    <w:rsid w:val="00035925"/>
    <w:rsid w:val="00036E9B"/>
    <w:rsid w:val="00051706"/>
    <w:rsid w:val="00060C5F"/>
    <w:rsid w:val="00063CB0"/>
    <w:rsid w:val="00067CDF"/>
    <w:rsid w:val="000704BD"/>
    <w:rsid w:val="00074FBE"/>
    <w:rsid w:val="00083A09"/>
    <w:rsid w:val="0009005E"/>
    <w:rsid w:val="00090FB7"/>
    <w:rsid w:val="00092857"/>
    <w:rsid w:val="00093096"/>
    <w:rsid w:val="000A20A9"/>
    <w:rsid w:val="000A48B1"/>
    <w:rsid w:val="000A4DB6"/>
    <w:rsid w:val="000A4F6B"/>
    <w:rsid w:val="000B3143"/>
    <w:rsid w:val="000B7109"/>
    <w:rsid w:val="000C6B05"/>
    <w:rsid w:val="000C6DD6"/>
    <w:rsid w:val="000C73D4"/>
    <w:rsid w:val="000D3D4C"/>
    <w:rsid w:val="000D4F51"/>
    <w:rsid w:val="000D718B"/>
    <w:rsid w:val="000E0C46"/>
    <w:rsid w:val="000F030C"/>
    <w:rsid w:val="000F129C"/>
    <w:rsid w:val="001056DE"/>
    <w:rsid w:val="001106BA"/>
    <w:rsid w:val="00110DBD"/>
    <w:rsid w:val="001124C0"/>
    <w:rsid w:val="00122BB5"/>
    <w:rsid w:val="0013175F"/>
    <w:rsid w:val="00145559"/>
    <w:rsid w:val="001512B4"/>
    <w:rsid w:val="00151670"/>
    <w:rsid w:val="00160D99"/>
    <w:rsid w:val="001620A5"/>
    <w:rsid w:val="00164E53"/>
    <w:rsid w:val="0016699D"/>
    <w:rsid w:val="00175159"/>
    <w:rsid w:val="00176208"/>
    <w:rsid w:val="0018211B"/>
    <w:rsid w:val="001840D3"/>
    <w:rsid w:val="001900F8"/>
    <w:rsid w:val="00191258"/>
    <w:rsid w:val="00192680"/>
    <w:rsid w:val="00193037"/>
    <w:rsid w:val="00193A2C"/>
    <w:rsid w:val="001A20DD"/>
    <w:rsid w:val="001A288E"/>
    <w:rsid w:val="001A4B48"/>
    <w:rsid w:val="001B6BCE"/>
    <w:rsid w:val="001B6DC2"/>
    <w:rsid w:val="001C149C"/>
    <w:rsid w:val="001C21AC"/>
    <w:rsid w:val="001C47BA"/>
    <w:rsid w:val="001C59EA"/>
    <w:rsid w:val="001D406C"/>
    <w:rsid w:val="001D41EE"/>
    <w:rsid w:val="001E0380"/>
    <w:rsid w:val="001E13B1"/>
    <w:rsid w:val="001E1638"/>
    <w:rsid w:val="001E298D"/>
    <w:rsid w:val="001E6181"/>
    <w:rsid w:val="001F1F9A"/>
    <w:rsid w:val="001F3A19"/>
    <w:rsid w:val="00203437"/>
    <w:rsid w:val="00213734"/>
    <w:rsid w:val="00232117"/>
    <w:rsid w:val="0023381B"/>
    <w:rsid w:val="00234467"/>
    <w:rsid w:val="00237D8D"/>
    <w:rsid w:val="00241DA2"/>
    <w:rsid w:val="00247FEE"/>
    <w:rsid w:val="00250E7D"/>
    <w:rsid w:val="00251DC2"/>
    <w:rsid w:val="00253C3A"/>
    <w:rsid w:val="00255D2C"/>
    <w:rsid w:val="002565D5"/>
    <w:rsid w:val="002622C0"/>
    <w:rsid w:val="00270002"/>
    <w:rsid w:val="00273029"/>
    <w:rsid w:val="00273E4F"/>
    <w:rsid w:val="00274CAB"/>
    <w:rsid w:val="0027628C"/>
    <w:rsid w:val="002778AE"/>
    <w:rsid w:val="00281139"/>
    <w:rsid w:val="0028269A"/>
    <w:rsid w:val="00283590"/>
    <w:rsid w:val="00283E79"/>
    <w:rsid w:val="00286973"/>
    <w:rsid w:val="0029387B"/>
    <w:rsid w:val="00294E70"/>
    <w:rsid w:val="002A1924"/>
    <w:rsid w:val="002A7420"/>
    <w:rsid w:val="002B0F12"/>
    <w:rsid w:val="002B1308"/>
    <w:rsid w:val="002B4554"/>
    <w:rsid w:val="002C72D8"/>
    <w:rsid w:val="002C75A6"/>
    <w:rsid w:val="002D09E1"/>
    <w:rsid w:val="002D11FA"/>
    <w:rsid w:val="002E0DDF"/>
    <w:rsid w:val="002E2906"/>
    <w:rsid w:val="002E5635"/>
    <w:rsid w:val="002E64C3"/>
    <w:rsid w:val="002E6A2C"/>
    <w:rsid w:val="002F1D8C"/>
    <w:rsid w:val="002F21DA"/>
    <w:rsid w:val="002F5051"/>
    <w:rsid w:val="002F698A"/>
    <w:rsid w:val="00301F39"/>
    <w:rsid w:val="00305ECF"/>
    <w:rsid w:val="003235F0"/>
    <w:rsid w:val="00325926"/>
    <w:rsid w:val="0032658C"/>
    <w:rsid w:val="00327A8A"/>
    <w:rsid w:val="00332DF2"/>
    <w:rsid w:val="00334107"/>
    <w:rsid w:val="0033545A"/>
    <w:rsid w:val="00336610"/>
    <w:rsid w:val="00343F73"/>
    <w:rsid w:val="00345060"/>
    <w:rsid w:val="0034778D"/>
    <w:rsid w:val="0035323B"/>
    <w:rsid w:val="0036045A"/>
    <w:rsid w:val="003609D2"/>
    <w:rsid w:val="00363F22"/>
    <w:rsid w:val="00375564"/>
    <w:rsid w:val="003818EC"/>
    <w:rsid w:val="00383191"/>
    <w:rsid w:val="00386DED"/>
    <w:rsid w:val="003912E7"/>
    <w:rsid w:val="00393947"/>
    <w:rsid w:val="003A2275"/>
    <w:rsid w:val="003A6A4F"/>
    <w:rsid w:val="003A7088"/>
    <w:rsid w:val="003B00DF"/>
    <w:rsid w:val="003B1275"/>
    <w:rsid w:val="003B1778"/>
    <w:rsid w:val="003B7B0B"/>
    <w:rsid w:val="003C11CB"/>
    <w:rsid w:val="003C224A"/>
    <w:rsid w:val="003C75F3"/>
    <w:rsid w:val="003C78A3"/>
    <w:rsid w:val="003D128A"/>
    <w:rsid w:val="003D62C8"/>
    <w:rsid w:val="003D6F38"/>
    <w:rsid w:val="003E1867"/>
    <w:rsid w:val="003E5729"/>
    <w:rsid w:val="003F2CA0"/>
    <w:rsid w:val="003F4EE0"/>
    <w:rsid w:val="0040157D"/>
    <w:rsid w:val="00402153"/>
    <w:rsid w:val="00402FC1"/>
    <w:rsid w:val="004044AC"/>
    <w:rsid w:val="0041436C"/>
    <w:rsid w:val="00420162"/>
    <w:rsid w:val="00421EF4"/>
    <w:rsid w:val="00425082"/>
    <w:rsid w:val="00431DEB"/>
    <w:rsid w:val="004373FA"/>
    <w:rsid w:val="00446B29"/>
    <w:rsid w:val="00447500"/>
    <w:rsid w:val="00453F9A"/>
    <w:rsid w:val="00461A98"/>
    <w:rsid w:val="00471E91"/>
    <w:rsid w:val="00474675"/>
    <w:rsid w:val="0047470C"/>
    <w:rsid w:val="0048601D"/>
    <w:rsid w:val="00490D08"/>
    <w:rsid w:val="00496241"/>
    <w:rsid w:val="004A28A8"/>
    <w:rsid w:val="004A35F9"/>
    <w:rsid w:val="004B24C1"/>
    <w:rsid w:val="004B2961"/>
    <w:rsid w:val="004C224B"/>
    <w:rsid w:val="004C292F"/>
    <w:rsid w:val="004D0F8A"/>
    <w:rsid w:val="004E7956"/>
    <w:rsid w:val="004F0116"/>
    <w:rsid w:val="00507971"/>
    <w:rsid w:val="00510280"/>
    <w:rsid w:val="00511DDB"/>
    <w:rsid w:val="005124C2"/>
    <w:rsid w:val="00513D73"/>
    <w:rsid w:val="00514A43"/>
    <w:rsid w:val="005174E5"/>
    <w:rsid w:val="00522393"/>
    <w:rsid w:val="00522620"/>
    <w:rsid w:val="00525656"/>
    <w:rsid w:val="00534C02"/>
    <w:rsid w:val="00540462"/>
    <w:rsid w:val="0054264B"/>
    <w:rsid w:val="00543786"/>
    <w:rsid w:val="00551FC6"/>
    <w:rsid w:val="005533D7"/>
    <w:rsid w:val="00555582"/>
    <w:rsid w:val="00555C91"/>
    <w:rsid w:val="00556083"/>
    <w:rsid w:val="0056587A"/>
    <w:rsid w:val="00566D8F"/>
    <w:rsid w:val="005703DE"/>
    <w:rsid w:val="0057319B"/>
    <w:rsid w:val="0057704F"/>
    <w:rsid w:val="00577D44"/>
    <w:rsid w:val="00580EE7"/>
    <w:rsid w:val="0058464E"/>
    <w:rsid w:val="0059558F"/>
    <w:rsid w:val="00595DD1"/>
    <w:rsid w:val="005A01CB"/>
    <w:rsid w:val="005A58FF"/>
    <w:rsid w:val="005A5EAF"/>
    <w:rsid w:val="005A64C0"/>
    <w:rsid w:val="005B3C11"/>
    <w:rsid w:val="005C1C28"/>
    <w:rsid w:val="005C6DB5"/>
    <w:rsid w:val="005D3F4F"/>
    <w:rsid w:val="005E19E7"/>
    <w:rsid w:val="00602705"/>
    <w:rsid w:val="00606CBF"/>
    <w:rsid w:val="006109D1"/>
    <w:rsid w:val="006146F1"/>
    <w:rsid w:val="0061716C"/>
    <w:rsid w:val="006243A1"/>
    <w:rsid w:val="00632E56"/>
    <w:rsid w:val="00635CBA"/>
    <w:rsid w:val="006406ED"/>
    <w:rsid w:val="0064338B"/>
    <w:rsid w:val="00646542"/>
    <w:rsid w:val="00647989"/>
    <w:rsid w:val="006504F4"/>
    <w:rsid w:val="00654BC9"/>
    <w:rsid w:val="006552FD"/>
    <w:rsid w:val="00661E72"/>
    <w:rsid w:val="00663AF3"/>
    <w:rsid w:val="00666B6C"/>
    <w:rsid w:val="00682682"/>
    <w:rsid w:val="00682702"/>
    <w:rsid w:val="00692368"/>
    <w:rsid w:val="00693070"/>
    <w:rsid w:val="006A2EBC"/>
    <w:rsid w:val="006A5EA0"/>
    <w:rsid w:val="006A62C1"/>
    <w:rsid w:val="006A783B"/>
    <w:rsid w:val="006A7B33"/>
    <w:rsid w:val="006B4E13"/>
    <w:rsid w:val="006B75DD"/>
    <w:rsid w:val="006C0D34"/>
    <w:rsid w:val="006C4649"/>
    <w:rsid w:val="006C6225"/>
    <w:rsid w:val="006C67E0"/>
    <w:rsid w:val="006C7ABA"/>
    <w:rsid w:val="006D0D60"/>
    <w:rsid w:val="006D1122"/>
    <w:rsid w:val="006D3C00"/>
    <w:rsid w:val="006D55E0"/>
    <w:rsid w:val="006E3675"/>
    <w:rsid w:val="006E4A7F"/>
    <w:rsid w:val="00704DF6"/>
    <w:rsid w:val="0070651C"/>
    <w:rsid w:val="007132A3"/>
    <w:rsid w:val="00716421"/>
    <w:rsid w:val="00716AAD"/>
    <w:rsid w:val="0072302D"/>
    <w:rsid w:val="00724204"/>
    <w:rsid w:val="00724EFB"/>
    <w:rsid w:val="007404AE"/>
    <w:rsid w:val="007419C3"/>
    <w:rsid w:val="007467A7"/>
    <w:rsid w:val="007469DD"/>
    <w:rsid w:val="0074741B"/>
    <w:rsid w:val="0074759E"/>
    <w:rsid w:val="007478EA"/>
    <w:rsid w:val="00751B79"/>
    <w:rsid w:val="0075415C"/>
    <w:rsid w:val="00763502"/>
    <w:rsid w:val="00782FCF"/>
    <w:rsid w:val="007913AB"/>
    <w:rsid w:val="007914F7"/>
    <w:rsid w:val="00796C01"/>
    <w:rsid w:val="00797782"/>
    <w:rsid w:val="007B1625"/>
    <w:rsid w:val="007B706E"/>
    <w:rsid w:val="007B71EB"/>
    <w:rsid w:val="007C6205"/>
    <w:rsid w:val="007C686A"/>
    <w:rsid w:val="007C728E"/>
    <w:rsid w:val="007D2C53"/>
    <w:rsid w:val="007D3D60"/>
    <w:rsid w:val="007E1980"/>
    <w:rsid w:val="007E4B76"/>
    <w:rsid w:val="007E5EA8"/>
    <w:rsid w:val="007F0CF1"/>
    <w:rsid w:val="007F12A5"/>
    <w:rsid w:val="007F4C8E"/>
    <w:rsid w:val="007F4CF1"/>
    <w:rsid w:val="007F758D"/>
    <w:rsid w:val="007F7D52"/>
    <w:rsid w:val="0080040D"/>
    <w:rsid w:val="0080654C"/>
    <w:rsid w:val="008070F6"/>
    <w:rsid w:val="008071C6"/>
    <w:rsid w:val="00811A97"/>
    <w:rsid w:val="00811AC6"/>
    <w:rsid w:val="008131C6"/>
    <w:rsid w:val="00817A00"/>
    <w:rsid w:val="00835DB3"/>
    <w:rsid w:val="0083617B"/>
    <w:rsid w:val="008371BD"/>
    <w:rsid w:val="008504A8"/>
    <w:rsid w:val="0085282E"/>
    <w:rsid w:val="00852AC1"/>
    <w:rsid w:val="008544D4"/>
    <w:rsid w:val="008563EF"/>
    <w:rsid w:val="008614AE"/>
    <w:rsid w:val="0087198C"/>
    <w:rsid w:val="00872C1F"/>
    <w:rsid w:val="00873B42"/>
    <w:rsid w:val="008856D8"/>
    <w:rsid w:val="008860FF"/>
    <w:rsid w:val="00887D47"/>
    <w:rsid w:val="00892E82"/>
    <w:rsid w:val="008944F2"/>
    <w:rsid w:val="008B1362"/>
    <w:rsid w:val="008C1B58"/>
    <w:rsid w:val="008C39AE"/>
    <w:rsid w:val="008C590D"/>
    <w:rsid w:val="008E031B"/>
    <w:rsid w:val="008E51B3"/>
    <w:rsid w:val="008E7029"/>
    <w:rsid w:val="008E7EF6"/>
    <w:rsid w:val="008F1F98"/>
    <w:rsid w:val="008F6758"/>
    <w:rsid w:val="00901A29"/>
    <w:rsid w:val="009040DD"/>
    <w:rsid w:val="00905B47"/>
    <w:rsid w:val="0091331C"/>
    <w:rsid w:val="00922894"/>
    <w:rsid w:val="009229E0"/>
    <w:rsid w:val="009279DE"/>
    <w:rsid w:val="00930116"/>
    <w:rsid w:val="0093159D"/>
    <w:rsid w:val="00937B2F"/>
    <w:rsid w:val="0094212C"/>
    <w:rsid w:val="00943ED8"/>
    <w:rsid w:val="00954689"/>
    <w:rsid w:val="009617C9"/>
    <w:rsid w:val="00961C93"/>
    <w:rsid w:val="00965324"/>
    <w:rsid w:val="00970460"/>
    <w:rsid w:val="0097091E"/>
    <w:rsid w:val="009760D3"/>
    <w:rsid w:val="00977132"/>
    <w:rsid w:val="00981A4B"/>
    <w:rsid w:val="00982501"/>
    <w:rsid w:val="009877D3"/>
    <w:rsid w:val="00994E8F"/>
    <w:rsid w:val="009951DC"/>
    <w:rsid w:val="009959BB"/>
    <w:rsid w:val="00997158"/>
    <w:rsid w:val="009A0149"/>
    <w:rsid w:val="009A3A7C"/>
    <w:rsid w:val="009B2ADB"/>
    <w:rsid w:val="009B603A"/>
    <w:rsid w:val="009C2D0E"/>
    <w:rsid w:val="009C3DAC"/>
    <w:rsid w:val="009C42E0"/>
    <w:rsid w:val="009C5BDC"/>
    <w:rsid w:val="009D2A17"/>
    <w:rsid w:val="009D5362"/>
    <w:rsid w:val="009E0C24"/>
    <w:rsid w:val="009E1415"/>
    <w:rsid w:val="009E6116"/>
    <w:rsid w:val="009F3A0E"/>
    <w:rsid w:val="009F419A"/>
    <w:rsid w:val="009F67DF"/>
    <w:rsid w:val="00A02E43"/>
    <w:rsid w:val="00A065F9"/>
    <w:rsid w:val="00A07F34"/>
    <w:rsid w:val="00A22154"/>
    <w:rsid w:val="00A25392"/>
    <w:rsid w:val="00A25C38"/>
    <w:rsid w:val="00A36BBE"/>
    <w:rsid w:val="00A4307A"/>
    <w:rsid w:val="00A47450"/>
    <w:rsid w:val="00A47EBB"/>
    <w:rsid w:val="00A51CDD"/>
    <w:rsid w:val="00A53F69"/>
    <w:rsid w:val="00A6730D"/>
    <w:rsid w:val="00A71625"/>
    <w:rsid w:val="00A71B9B"/>
    <w:rsid w:val="00A75033"/>
    <w:rsid w:val="00A751C7"/>
    <w:rsid w:val="00A87844"/>
    <w:rsid w:val="00A90912"/>
    <w:rsid w:val="00A9572F"/>
    <w:rsid w:val="00AA038C"/>
    <w:rsid w:val="00AA7A09"/>
    <w:rsid w:val="00AB22C9"/>
    <w:rsid w:val="00AB3B50"/>
    <w:rsid w:val="00AB5364"/>
    <w:rsid w:val="00AC05B1"/>
    <w:rsid w:val="00AC3E64"/>
    <w:rsid w:val="00AD2290"/>
    <w:rsid w:val="00AD356C"/>
    <w:rsid w:val="00AE2914"/>
    <w:rsid w:val="00AE6D15"/>
    <w:rsid w:val="00AF045B"/>
    <w:rsid w:val="00B04182"/>
    <w:rsid w:val="00B052CC"/>
    <w:rsid w:val="00B07AE3"/>
    <w:rsid w:val="00B11430"/>
    <w:rsid w:val="00B16814"/>
    <w:rsid w:val="00B353EB"/>
    <w:rsid w:val="00B428D0"/>
    <w:rsid w:val="00B439C4"/>
    <w:rsid w:val="00B4535E"/>
    <w:rsid w:val="00B52A8C"/>
    <w:rsid w:val="00B60910"/>
    <w:rsid w:val="00B636A8"/>
    <w:rsid w:val="00B65217"/>
    <w:rsid w:val="00B665C6"/>
    <w:rsid w:val="00B805AF"/>
    <w:rsid w:val="00B81E3A"/>
    <w:rsid w:val="00B83C16"/>
    <w:rsid w:val="00B8566B"/>
    <w:rsid w:val="00B869EC"/>
    <w:rsid w:val="00B9397A"/>
    <w:rsid w:val="00B9633D"/>
    <w:rsid w:val="00BA2EBE"/>
    <w:rsid w:val="00BA2F6B"/>
    <w:rsid w:val="00BB0F28"/>
    <w:rsid w:val="00BB458A"/>
    <w:rsid w:val="00BC0C56"/>
    <w:rsid w:val="00BD00D3"/>
    <w:rsid w:val="00BD1659"/>
    <w:rsid w:val="00BD3AA9"/>
    <w:rsid w:val="00BD4A18"/>
    <w:rsid w:val="00BD6DB2"/>
    <w:rsid w:val="00BE11CF"/>
    <w:rsid w:val="00BE21AB"/>
    <w:rsid w:val="00BE55CB"/>
    <w:rsid w:val="00BE5C3D"/>
    <w:rsid w:val="00BF1805"/>
    <w:rsid w:val="00BF3A4C"/>
    <w:rsid w:val="00BF617A"/>
    <w:rsid w:val="00C0379D"/>
    <w:rsid w:val="00C03931"/>
    <w:rsid w:val="00C05FE3"/>
    <w:rsid w:val="00C07935"/>
    <w:rsid w:val="00C10A4E"/>
    <w:rsid w:val="00C13E72"/>
    <w:rsid w:val="00C2136D"/>
    <w:rsid w:val="00C214EE"/>
    <w:rsid w:val="00C2314B"/>
    <w:rsid w:val="00C24971"/>
    <w:rsid w:val="00C2512C"/>
    <w:rsid w:val="00C26BE5"/>
    <w:rsid w:val="00C26E4D"/>
    <w:rsid w:val="00C27909"/>
    <w:rsid w:val="00C27B03"/>
    <w:rsid w:val="00C314E1"/>
    <w:rsid w:val="00C34397"/>
    <w:rsid w:val="00C4095D"/>
    <w:rsid w:val="00C601D2"/>
    <w:rsid w:val="00C62CD7"/>
    <w:rsid w:val="00C646D0"/>
    <w:rsid w:val="00C64B46"/>
    <w:rsid w:val="00C65BCC"/>
    <w:rsid w:val="00C66970"/>
    <w:rsid w:val="00C7220C"/>
    <w:rsid w:val="00C8691C"/>
    <w:rsid w:val="00CA168A"/>
    <w:rsid w:val="00CA357E"/>
    <w:rsid w:val="00CA3E7E"/>
    <w:rsid w:val="00CA44F9"/>
    <w:rsid w:val="00CA4A69"/>
    <w:rsid w:val="00CC3E0C"/>
    <w:rsid w:val="00CC58D3"/>
    <w:rsid w:val="00CC784D"/>
    <w:rsid w:val="00CF45BB"/>
    <w:rsid w:val="00D01363"/>
    <w:rsid w:val="00D0337B"/>
    <w:rsid w:val="00D051F8"/>
    <w:rsid w:val="00D078F3"/>
    <w:rsid w:val="00D079B2"/>
    <w:rsid w:val="00D114E9"/>
    <w:rsid w:val="00D20CD6"/>
    <w:rsid w:val="00D211C6"/>
    <w:rsid w:val="00D245C1"/>
    <w:rsid w:val="00D411CA"/>
    <w:rsid w:val="00D429C6"/>
    <w:rsid w:val="00D47748"/>
    <w:rsid w:val="00D5288A"/>
    <w:rsid w:val="00D54CC3"/>
    <w:rsid w:val="00D57E5F"/>
    <w:rsid w:val="00D6041A"/>
    <w:rsid w:val="00D633EB"/>
    <w:rsid w:val="00D82FF7"/>
    <w:rsid w:val="00D847FE"/>
    <w:rsid w:val="00D906E0"/>
    <w:rsid w:val="00D96350"/>
    <w:rsid w:val="00D964EA"/>
    <w:rsid w:val="00D966D0"/>
    <w:rsid w:val="00DA0C59"/>
    <w:rsid w:val="00DA1CA0"/>
    <w:rsid w:val="00DA2ADF"/>
    <w:rsid w:val="00DA3991"/>
    <w:rsid w:val="00DA4170"/>
    <w:rsid w:val="00DA4870"/>
    <w:rsid w:val="00DB3DB7"/>
    <w:rsid w:val="00DB7E6C"/>
    <w:rsid w:val="00DD5A29"/>
    <w:rsid w:val="00DD5D9D"/>
    <w:rsid w:val="00DE35CB"/>
    <w:rsid w:val="00DF0447"/>
    <w:rsid w:val="00DF21E9"/>
    <w:rsid w:val="00DF67D6"/>
    <w:rsid w:val="00E00F14"/>
    <w:rsid w:val="00E06386"/>
    <w:rsid w:val="00E13B1E"/>
    <w:rsid w:val="00E15AB8"/>
    <w:rsid w:val="00E20F5D"/>
    <w:rsid w:val="00E24EB4"/>
    <w:rsid w:val="00E320ED"/>
    <w:rsid w:val="00E33AFB"/>
    <w:rsid w:val="00E34218"/>
    <w:rsid w:val="00E417F1"/>
    <w:rsid w:val="00E46282"/>
    <w:rsid w:val="00E465E4"/>
    <w:rsid w:val="00E4751F"/>
    <w:rsid w:val="00E5216E"/>
    <w:rsid w:val="00E72134"/>
    <w:rsid w:val="00E73218"/>
    <w:rsid w:val="00E76360"/>
    <w:rsid w:val="00E82344"/>
    <w:rsid w:val="00E84C82"/>
    <w:rsid w:val="00E84D64"/>
    <w:rsid w:val="00E87408"/>
    <w:rsid w:val="00E914C4"/>
    <w:rsid w:val="00E92E93"/>
    <w:rsid w:val="00E934F5"/>
    <w:rsid w:val="00E96961"/>
    <w:rsid w:val="00E96EA3"/>
    <w:rsid w:val="00EA4E4C"/>
    <w:rsid w:val="00EA72EC"/>
    <w:rsid w:val="00EB11CB"/>
    <w:rsid w:val="00EB275A"/>
    <w:rsid w:val="00EB786A"/>
    <w:rsid w:val="00EB7C38"/>
    <w:rsid w:val="00EB7C99"/>
    <w:rsid w:val="00EC1578"/>
    <w:rsid w:val="00EC1C72"/>
    <w:rsid w:val="00EC3CC9"/>
    <w:rsid w:val="00EC680A"/>
    <w:rsid w:val="00EE2BED"/>
    <w:rsid w:val="00EE32E7"/>
    <w:rsid w:val="00EE374B"/>
    <w:rsid w:val="00EE42A5"/>
    <w:rsid w:val="00EF0F2F"/>
    <w:rsid w:val="00EF1CF6"/>
    <w:rsid w:val="00F01A2E"/>
    <w:rsid w:val="00F04A93"/>
    <w:rsid w:val="00F11BB5"/>
    <w:rsid w:val="00F1417B"/>
    <w:rsid w:val="00F34B99"/>
    <w:rsid w:val="00F5108D"/>
    <w:rsid w:val="00F52DAB"/>
    <w:rsid w:val="00F543F0"/>
    <w:rsid w:val="00F553DE"/>
    <w:rsid w:val="00F56BCC"/>
    <w:rsid w:val="00F81D29"/>
    <w:rsid w:val="00F91C4D"/>
    <w:rsid w:val="00F92FD9"/>
    <w:rsid w:val="00FA1F42"/>
    <w:rsid w:val="00FA3A20"/>
    <w:rsid w:val="00FA6684"/>
    <w:rsid w:val="00FA731E"/>
    <w:rsid w:val="00FB2B38"/>
    <w:rsid w:val="00FC6358"/>
    <w:rsid w:val="00FD320D"/>
    <w:rsid w:val="00FD5299"/>
    <w:rsid w:val="00FD6801"/>
    <w:rsid w:val="00FD7855"/>
    <w:rsid w:val="00FE23DE"/>
    <w:rsid w:val="00FE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toc 4" w:uiPriority="39"/>
    <w:lsdException w:name="toc 5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ff2">
    <w:name w:val="Normal"/>
    <w:qFormat/>
    <w:rsid w:val="00035925"/>
    <w:pPr>
      <w:widowControl w:val="0"/>
      <w:jc w:val="both"/>
    </w:pPr>
    <w:rPr>
      <w:kern w:val="2"/>
      <w:sz w:val="21"/>
      <w:szCs w:val="24"/>
    </w:rPr>
  </w:style>
  <w:style w:type="character" w:default="1" w:styleId="aff3">
    <w:name w:val="Default Paragraph Font"/>
    <w:uiPriority w:val="1"/>
    <w:semiHidden/>
    <w:unhideWhenUsed/>
  </w:style>
  <w:style w:type="table" w:default="1" w:styleId="af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5">
    <w:name w:val="No List"/>
    <w:uiPriority w:val="99"/>
    <w:semiHidden/>
    <w:unhideWhenUsed/>
  </w:style>
  <w:style w:type="paragraph" w:customStyle="1" w:styleId="aff6">
    <w:name w:val="段"/>
    <w:link w:val="Char"/>
    <w:rsid w:val="00035925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noProof/>
      <w:sz w:val="21"/>
    </w:rPr>
  </w:style>
  <w:style w:type="character" w:customStyle="1" w:styleId="Char">
    <w:name w:val="段 Char"/>
    <w:basedOn w:val="aff3"/>
    <w:link w:val="aff6"/>
    <w:rsid w:val="00035925"/>
    <w:rPr>
      <w:rFonts w:ascii="宋体"/>
      <w:noProof/>
      <w:sz w:val="21"/>
      <w:lang w:val="en-US" w:eastAsia="zh-CN" w:bidi="ar-SA"/>
    </w:rPr>
  </w:style>
  <w:style w:type="paragraph" w:customStyle="1" w:styleId="a5">
    <w:name w:val="一级条标题"/>
    <w:next w:val="aff6"/>
    <w:rsid w:val="001C149C"/>
    <w:pPr>
      <w:numPr>
        <w:ilvl w:val="1"/>
        <w:numId w:val="31"/>
      </w:numPr>
      <w:spacing w:beforeLines="50" w:before="156" w:afterLines="50" w:after="156"/>
      <w:outlineLvl w:val="2"/>
    </w:pPr>
    <w:rPr>
      <w:rFonts w:ascii="黑体" w:eastAsia="黑体"/>
      <w:sz w:val="21"/>
      <w:szCs w:val="21"/>
    </w:rPr>
  </w:style>
  <w:style w:type="paragraph" w:customStyle="1" w:styleId="aff7">
    <w:name w:val="标准书脚_奇数页"/>
    <w:rsid w:val="000A48B1"/>
    <w:pPr>
      <w:spacing w:before="120"/>
      <w:ind w:right="198"/>
      <w:jc w:val="right"/>
    </w:pPr>
    <w:rPr>
      <w:rFonts w:ascii="宋体"/>
      <w:sz w:val="18"/>
      <w:szCs w:val="18"/>
    </w:rPr>
  </w:style>
  <w:style w:type="paragraph" w:customStyle="1" w:styleId="aff8">
    <w:name w:val="标准书眉_奇数页"/>
    <w:next w:val="aff2"/>
    <w:rsid w:val="0074741B"/>
    <w:pPr>
      <w:tabs>
        <w:tab w:val="center" w:pos="4154"/>
        <w:tab w:val="right" w:pos="8306"/>
      </w:tabs>
      <w:spacing w:after="220"/>
      <w:jc w:val="right"/>
    </w:pPr>
    <w:rPr>
      <w:rFonts w:ascii="黑体" w:eastAsia="黑体"/>
      <w:noProof/>
      <w:sz w:val="21"/>
      <w:szCs w:val="21"/>
    </w:rPr>
  </w:style>
  <w:style w:type="paragraph" w:customStyle="1" w:styleId="a4">
    <w:name w:val="章标题"/>
    <w:next w:val="aff6"/>
    <w:rsid w:val="001C149C"/>
    <w:pPr>
      <w:numPr>
        <w:numId w:val="31"/>
      </w:numPr>
      <w:spacing w:beforeLines="100" w:before="312" w:afterLines="100" w:after="312"/>
      <w:jc w:val="both"/>
      <w:outlineLvl w:val="1"/>
    </w:pPr>
    <w:rPr>
      <w:rFonts w:ascii="黑体" w:eastAsia="黑体"/>
      <w:sz w:val="21"/>
    </w:rPr>
  </w:style>
  <w:style w:type="paragraph" w:customStyle="1" w:styleId="a6">
    <w:name w:val="二级条标题"/>
    <w:basedOn w:val="a5"/>
    <w:next w:val="aff6"/>
    <w:rsid w:val="001C149C"/>
    <w:pPr>
      <w:numPr>
        <w:ilvl w:val="2"/>
      </w:numPr>
      <w:spacing w:before="50" w:after="50"/>
      <w:outlineLvl w:val="3"/>
    </w:pPr>
  </w:style>
  <w:style w:type="paragraph" w:customStyle="1" w:styleId="2">
    <w:name w:val="封面标准号2"/>
    <w:rsid w:val="009C42E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/>
      <w:sz w:val="28"/>
      <w:szCs w:val="28"/>
    </w:rPr>
  </w:style>
  <w:style w:type="paragraph" w:customStyle="1" w:styleId="ac">
    <w:name w:val="列项——（一级）"/>
    <w:rsid w:val="00BE55CB"/>
    <w:pPr>
      <w:widowControl w:val="0"/>
      <w:numPr>
        <w:numId w:val="4"/>
      </w:numPr>
      <w:jc w:val="both"/>
    </w:pPr>
    <w:rPr>
      <w:rFonts w:ascii="宋体"/>
      <w:sz w:val="21"/>
    </w:rPr>
  </w:style>
  <w:style w:type="paragraph" w:customStyle="1" w:styleId="ad">
    <w:name w:val="列项●（二级）"/>
    <w:rsid w:val="00BE55CB"/>
    <w:pPr>
      <w:numPr>
        <w:ilvl w:val="1"/>
        <w:numId w:val="4"/>
      </w:numPr>
      <w:tabs>
        <w:tab w:val="left" w:pos="840"/>
      </w:tabs>
      <w:jc w:val="both"/>
    </w:pPr>
    <w:rPr>
      <w:rFonts w:ascii="宋体"/>
      <w:sz w:val="21"/>
    </w:rPr>
  </w:style>
  <w:style w:type="paragraph" w:customStyle="1" w:styleId="aff9">
    <w:name w:val="目次、标准名称标题"/>
    <w:basedOn w:val="aff2"/>
    <w:next w:val="aff6"/>
    <w:rsid w:val="00035925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a7">
    <w:name w:val="三级条标题"/>
    <w:basedOn w:val="a6"/>
    <w:next w:val="aff6"/>
    <w:rsid w:val="001C149C"/>
    <w:pPr>
      <w:numPr>
        <w:ilvl w:val="3"/>
      </w:numPr>
      <w:outlineLvl w:val="4"/>
    </w:pPr>
  </w:style>
  <w:style w:type="paragraph" w:customStyle="1" w:styleId="a1">
    <w:name w:val="示例"/>
    <w:next w:val="affa"/>
    <w:rsid w:val="005A5EAF"/>
    <w:pPr>
      <w:widowControl w:val="0"/>
      <w:numPr>
        <w:numId w:val="1"/>
      </w:numPr>
      <w:jc w:val="both"/>
    </w:pPr>
    <w:rPr>
      <w:rFonts w:ascii="宋体"/>
      <w:sz w:val="18"/>
      <w:szCs w:val="18"/>
    </w:rPr>
  </w:style>
  <w:style w:type="paragraph" w:customStyle="1" w:styleId="af1">
    <w:name w:val="数字编号列项（二级）"/>
    <w:rsid w:val="003E5729"/>
    <w:pPr>
      <w:numPr>
        <w:ilvl w:val="1"/>
        <w:numId w:val="17"/>
      </w:numPr>
      <w:jc w:val="both"/>
    </w:pPr>
    <w:rPr>
      <w:rFonts w:ascii="宋体"/>
      <w:sz w:val="21"/>
    </w:rPr>
  </w:style>
  <w:style w:type="paragraph" w:customStyle="1" w:styleId="a8">
    <w:name w:val="四级条标题"/>
    <w:basedOn w:val="a7"/>
    <w:next w:val="aff6"/>
    <w:rsid w:val="001C149C"/>
    <w:pPr>
      <w:numPr>
        <w:ilvl w:val="4"/>
      </w:numPr>
      <w:outlineLvl w:val="5"/>
    </w:pPr>
  </w:style>
  <w:style w:type="paragraph" w:customStyle="1" w:styleId="a9">
    <w:name w:val="五级条标题"/>
    <w:basedOn w:val="a8"/>
    <w:next w:val="aff6"/>
    <w:rsid w:val="001C149C"/>
    <w:pPr>
      <w:numPr>
        <w:ilvl w:val="5"/>
      </w:numPr>
      <w:outlineLvl w:val="6"/>
    </w:pPr>
  </w:style>
  <w:style w:type="paragraph" w:styleId="affb">
    <w:name w:val="footer"/>
    <w:basedOn w:val="aff2"/>
    <w:rsid w:val="00294E70"/>
    <w:pPr>
      <w:snapToGrid w:val="0"/>
      <w:ind w:rightChars="100" w:right="210"/>
      <w:jc w:val="right"/>
    </w:pPr>
    <w:rPr>
      <w:sz w:val="18"/>
      <w:szCs w:val="18"/>
    </w:rPr>
  </w:style>
  <w:style w:type="paragraph" w:styleId="affc">
    <w:name w:val="header"/>
    <w:basedOn w:val="aff2"/>
    <w:rsid w:val="00930116"/>
    <w:pPr>
      <w:snapToGrid w:val="0"/>
      <w:jc w:val="left"/>
    </w:pPr>
    <w:rPr>
      <w:sz w:val="18"/>
      <w:szCs w:val="18"/>
    </w:rPr>
  </w:style>
  <w:style w:type="paragraph" w:customStyle="1" w:styleId="aff1">
    <w:name w:val="注："/>
    <w:next w:val="aff6"/>
    <w:rsid w:val="000D718B"/>
    <w:pPr>
      <w:widowControl w:val="0"/>
      <w:numPr>
        <w:numId w:val="2"/>
      </w:numPr>
      <w:autoSpaceDE w:val="0"/>
      <w:autoSpaceDN w:val="0"/>
      <w:jc w:val="both"/>
    </w:pPr>
    <w:rPr>
      <w:rFonts w:ascii="宋体"/>
      <w:sz w:val="18"/>
      <w:szCs w:val="18"/>
    </w:rPr>
  </w:style>
  <w:style w:type="paragraph" w:customStyle="1" w:styleId="a">
    <w:name w:val="注×："/>
    <w:rsid w:val="000D718B"/>
    <w:pPr>
      <w:widowControl w:val="0"/>
      <w:numPr>
        <w:numId w:val="3"/>
      </w:numPr>
      <w:autoSpaceDE w:val="0"/>
      <w:autoSpaceDN w:val="0"/>
      <w:jc w:val="both"/>
    </w:pPr>
    <w:rPr>
      <w:rFonts w:ascii="宋体"/>
      <w:sz w:val="18"/>
      <w:szCs w:val="18"/>
    </w:rPr>
  </w:style>
  <w:style w:type="paragraph" w:customStyle="1" w:styleId="af0">
    <w:name w:val="字母编号列项（一级）"/>
    <w:rsid w:val="003E5729"/>
    <w:pPr>
      <w:numPr>
        <w:numId w:val="17"/>
      </w:numPr>
      <w:jc w:val="both"/>
    </w:pPr>
    <w:rPr>
      <w:rFonts w:ascii="宋体"/>
      <w:sz w:val="21"/>
    </w:rPr>
  </w:style>
  <w:style w:type="paragraph" w:customStyle="1" w:styleId="ae">
    <w:name w:val="列项◆（三级）"/>
    <w:basedOn w:val="aff2"/>
    <w:rsid w:val="00BE55CB"/>
    <w:pPr>
      <w:numPr>
        <w:ilvl w:val="2"/>
        <w:numId w:val="4"/>
      </w:numPr>
    </w:pPr>
    <w:rPr>
      <w:rFonts w:ascii="宋体"/>
      <w:szCs w:val="21"/>
    </w:rPr>
  </w:style>
  <w:style w:type="paragraph" w:customStyle="1" w:styleId="af2">
    <w:name w:val="编号列项（三级）"/>
    <w:rsid w:val="003E5729"/>
    <w:pPr>
      <w:numPr>
        <w:ilvl w:val="2"/>
        <w:numId w:val="17"/>
      </w:numPr>
    </w:pPr>
    <w:rPr>
      <w:rFonts w:ascii="宋体"/>
      <w:sz w:val="21"/>
    </w:rPr>
  </w:style>
  <w:style w:type="paragraph" w:customStyle="1" w:styleId="af3">
    <w:name w:val="示例×："/>
    <w:basedOn w:val="a4"/>
    <w:qFormat/>
    <w:rsid w:val="007E1980"/>
    <w:pPr>
      <w:numPr>
        <w:numId w:val="6"/>
      </w:numPr>
      <w:spacing w:beforeLines="0" w:before="0" w:afterLines="0" w:after="0"/>
      <w:outlineLvl w:val="9"/>
    </w:pPr>
    <w:rPr>
      <w:rFonts w:ascii="宋体" w:eastAsia="宋体"/>
      <w:sz w:val="18"/>
      <w:szCs w:val="18"/>
    </w:rPr>
  </w:style>
  <w:style w:type="paragraph" w:customStyle="1" w:styleId="affd">
    <w:name w:val="二级无"/>
    <w:basedOn w:val="a6"/>
    <w:rsid w:val="001C149C"/>
    <w:pPr>
      <w:spacing w:beforeLines="0" w:before="0" w:afterLines="0" w:after="0"/>
    </w:pPr>
    <w:rPr>
      <w:rFonts w:ascii="宋体" w:eastAsia="宋体"/>
    </w:rPr>
  </w:style>
  <w:style w:type="paragraph" w:customStyle="1" w:styleId="affe">
    <w:name w:val="注：（正文）"/>
    <w:basedOn w:val="aff1"/>
    <w:next w:val="aff6"/>
    <w:rsid w:val="000D718B"/>
  </w:style>
  <w:style w:type="paragraph" w:customStyle="1" w:styleId="a3">
    <w:name w:val="注×：（正文）"/>
    <w:rsid w:val="000D718B"/>
    <w:pPr>
      <w:numPr>
        <w:numId w:val="5"/>
      </w:numPr>
      <w:jc w:val="both"/>
    </w:pPr>
    <w:rPr>
      <w:rFonts w:ascii="宋体"/>
      <w:sz w:val="18"/>
      <w:szCs w:val="18"/>
    </w:rPr>
  </w:style>
  <w:style w:type="paragraph" w:customStyle="1" w:styleId="afff">
    <w:name w:val="标准标志"/>
    <w:next w:val="aff2"/>
    <w:rsid w:val="001900F8"/>
    <w:pPr>
      <w:framePr w:w="2546" w:h="1389" w:hRule="exact" w:hSpace="181" w:vSpace="181" w:wrap="around" w:hAnchor="margin" w:x="6522" w:y="398" w:anchorLock="1"/>
      <w:shd w:val="solid" w:color="FFFFFF" w:fill="FFFFFF"/>
      <w:spacing w:line="0" w:lineRule="atLeast"/>
      <w:jc w:val="right"/>
    </w:pPr>
    <w:rPr>
      <w:b/>
      <w:w w:val="170"/>
      <w:sz w:val="96"/>
      <w:szCs w:val="96"/>
    </w:rPr>
  </w:style>
  <w:style w:type="paragraph" w:customStyle="1" w:styleId="afff0">
    <w:name w:val="标准称谓"/>
    <w:next w:val="aff2"/>
    <w:rsid w:val="0064338B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/>
      <w:b/>
      <w:bCs/>
      <w:spacing w:val="20"/>
      <w:w w:val="148"/>
      <w:sz w:val="48"/>
    </w:rPr>
  </w:style>
  <w:style w:type="paragraph" w:customStyle="1" w:styleId="afff1">
    <w:name w:val="标准书脚_偶数页"/>
    <w:rsid w:val="000A48B1"/>
    <w:pPr>
      <w:spacing w:before="120"/>
      <w:ind w:left="221"/>
    </w:pPr>
    <w:rPr>
      <w:rFonts w:ascii="宋体"/>
      <w:sz w:val="18"/>
      <w:szCs w:val="18"/>
    </w:rPr>
  </w:style>
  <w:style w:type="paragraph" w:customStyle="1" w:styleId="afff2">
    <w:name w:val="标准书眉_偶数页"/>
    <w:basedOn w:val="aff8"/>
    <w:next w:val="aff2"/>
    <w:rsid w:val="0074741B"/>
    <w:pPr>
      <w:jc w:val="left"/>
    </w:pPr>
  </w:style>
  <w:style w:type="paragraph" w:customStyle="1" w:styleId="afff3">
    <w:name w:val="标准书眉一"/>
    <w:rsid w:val="00083A09"/>
    <w:pPr>
      <w:jc w:val="both"/>
    </w:pPr>
  </w:style>
  <w:style w:type="paragraph" w:customStyle="1" w:styleId="afff4">
    <w:name w:val="参考文献"/>
    <w:basedOn w:val="aff2"/>
    <w:next w:val="aff6"/>
    <w:rsid w:val="00083A09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5">
    <w:name w:val="参考文献、索引标题"/>
    <w:basedOn w:val="aff2"/>
    <w:next w:val="aff6"/>
    <w:rsid w:val="00083A09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character" w:styleId="afff6">
    <w:name w:val="Hyperlink"/>
    <w:basedOn w:val="aff3"/>
    <w:uiPriority w:val="99"/>
    <w:rsid w:val="00083A09"/>
    <w:rPr>
      <w:noProof/>
      <w:color w:val="0000FF"/>
      <w:spacing w:val="0"/>
      <w:w w:val="100"/>
      <w:szCs w:val="21"/>
      <w:u w:val="single"/>
    </w:rPr>
  </w:style>
  <w:style w:type="character" w:customStyle="1" w:styleId="afff7">
    <w:name w:val="发布"/>
    <w:basedOn w:val="aff3"/>
    <w:rsid w:val="00C2314B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afff8">
    <w:name w:val="发布部门"/>
    <w:next w:val="aff6"/>
    <w:rsid w:val="001C21AC"/>
    <w:pPr>
      <w:framePr w:w="7938" w:h="1134" w:hRule="exact" w:hSpace="125" w:vSpace="181" w:wrap="around" w:vAnchor="page" w:hAnchor="page" w:x="2150" w:y="14630" w:anchorLock="1"/>
      <w:jc w:val="center"/>
    </w:pPr>
    <w:rPr>
      <w:rFonts w:ascii="宋体"/>
      <w:b/>
      <w:spacing w:val="20"/>
      <w:w w:val="135"/>
      <w:sz w:val="28"/>
    </w:rPr>
  </w:style>
  <w:style w:type="paragraph" w:customStyle="1" w:styleId="afff9">
    <w:name w:val="发布日期"/>
    <w:rsid w:val="00EC3CC9"/>
    <w:pPr>
      <w:framePr w:w="3997" w:h="471" w:hRule="exact" w:vSpace="181" w:wrap="around" w:hAnchor="page" w:x="7089" w:y="14097" w:anchorLock="1"/>
    </w:pPr>
    <w:rPr>
      <w:rFonts w:eastAsia="黑体"/>
      <w:sz w:val="28"/>
    </w:rPr>
  </w:style>
  <w:style w:type="paragraph" w:customStyle="1" w:styleId="afffa">
    <w:name w:val="封面标准代替信息"/>
    <w:rsid w:val="00425082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/>
      <w:sz w:val="21"/>
      <w:szCs w:val="21"/>
    </w:rPr>
  </w:style>
  <w:style w:type="paragraph" w:customStyle="1" w:styleId="1">
    <w:name w:val="封面标准号1"/>
    <w:rsid w:val="00083A09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sz w:val="28"/>
    </w:rPr>
  </w:style>
  <w:style w:type="paragraph" w:customStyle="1" w:styleId="afffb">
    <w:name w:val="封面标准名称"/>
    <w:rsid w:val="00D633EB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fffc">
    <w:name w:val="封面标准英文名称"/>
    <w:basedOn w:val="afffb"/>
    <w:rsid w:val="001C21AC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ffd">
    <w:name w:val="封面一致性程度标识"/>
    <w:basedOn w:val="afffc"/>
    <w:rsid w:val="00083A09"/>
    <w:pPr>
      <w:framePr w:wrap="around"/>
      <w:spacing w:before="440"/>
    </w:pPr>
    <w:rPr>
      <w:rFonts w:ascii="宋体" w:eastAsia="宋体"/>
    </w:rPr>
  </w:style>
  <w:style w:type="paragraph" w:customStyle="1" w:styleId="afffe">
    <w:name w:val="封面标准文稿类别"/>
    <w:basedOn w:val="afffd"/>
    <w:rsid w:val="0054264B"/>
    <w:pPr>
      <w:framePr w:wrap="around"/>
      <w:spacing w:after="160" w:line="240" w:lineRule="auto"/>
    </w:pPr>
    <w:rPr>
      <w:sz w:val="24"/>
    </w:rPr>
  </w:style>
  <w:style w:type="paragraph" w:customStyle="1" w:styleId="affff">
    <w:name w:val="封面标准文稿编辑信息"/>
    <w:basedOn w:val="afffe"/>
    <w:rsid w:val="00083A09"/>
    <w:pPr>
      <w:framePr w:wrap="around"/>
      <w:spacing w:before="180" w:line="180" w:lineRule="exact"/>
    </w:pPr>
    <w:rPr>
      <w:sz w:val="21"/>
    </w:rPr>
  </w:style>
  <w:style w:type="paragraph" w:customStyle="1" w:styleId="affff0">
    <w:name w:val="封面正文"/>
    <w:rsid w:val="00083A09"/>
    <w:pPr>
      <w:jc w:val="both"/>
    </w:pPr>
  </w:style>
  <w:style w:type="paragraph" w:customStyle="1" w:styleId="af8">
    <w:name w:val="附录标识"/>
    <w:basedOn w:val="aff2"/>
    <w:next w:val="aff6"/>
    <w:rsid w:val="00083A09"/>
    <w:pPr>
      <w:keepNext/>
      <w:widowControl/>
      <w:numPr>
        <w:numId w:val="9"/>
      </w:numPr>
      <w:shd w:val="clear" w:color="FFFFFF" w:fill="FFFFFF"/>
      <w:tabs>
        <w:tab w:val="num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1">
    <w:name w:val="附录标题"/>
    <w:basedOn w:val="aff6"/>
    <w:next w:val="aff6"/>
    <w:rsid w:val="00083A09"/>
    <w:pPr>
      <w:ind w:firstLineChars="0" w:firstLine="0"/>
      <w:jc w:val="center"/>
    </w:pPr>
    <w:rPr>
      <w:rFonts w:ascii="黑体" w:eastAsia="黑体"/>
    </w:rPr>
  </w:style>
  <w:style w:type="paragraph" w:customStyle="1" w:styleId="af5">
    <w:name w:val="附录表标号"/>
    <w:basedOn w:val="aff2"/>
    <w:next w:val="aff6"/>
    <w:rsid w:val="00083A09"/>
    <w:pPr>
      <w:numPr>
        <w:numId w:val="7"/>
      </w:numPr>
      <w:tabs>
        <w:tab w:val="clear" w:pos="0"/>
      </w:tabs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af6">
    <w:name w:val="附录表标题"/>
    <w:basedOn w:val="aff2"/>
    <w:next w:val="aff6"/>
    <w:rsid w:val="000D718B"/>
    <w:pPr>
      <w:numPr>
        <w:ilvl w:val="1"/>
        <w:numId w:val="7"/>
      </w:numPr>
      <w:tabs>
        <w:tab w:val="num" w:pos="180"/>
      </w:tabs>
      <w:spacing w:beforeLines="50" w:before="50" w:afterLines="50" w:after="50"/>
      <w:ind w:left="0" w:firstLine="0"/>
      <w:jc w:val="center"/>
    </w:pPr>
    <w:rPr>
      <w:rFonts w:ascii="黑体" w:eastAsia="黑体"/>
      <w:szCs w:val="21"/>
    </w:rPr>
  </w:style>
  <w:style w:type="paragraph" w:customStyle="1" w:styleId="afb">
    <w:name w:val="附录二级条标题"/>
    <w:basedOn w:val="aff2"/>
    <w:next w:val="aff6"/>
    <w:rsid w:val="00083A09"/>
    <w:pPr>
      <w:widowControl/>
      <w:numPr>
        <w:ilvl w:val="3"/>
        <w:numId w:val="9"/>
      </w:numPr>
      <w:wordWrap w:val="0"/>
      <w:overflowPunct w:val="0"/>
      <w:autoSpaceDE w:val="0"/>
      <w:autoSpaceDN w:val="0"/>
      <w:spacing w:beforeLines="50" w:before="50" w:afterLines="50" w:after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affff2">
    <w:name w:val="附录二级无"/>
    <w:basedOn w:val="afb"/>
    <w:rsid w:val="00BF617A"/>
    <w:pPr>
      <w:spacing w:beforeLines="0" w:before="0" w:afterLines="0" w:after="0"/>
    </w:pPr>
    <w:rPr>
      <w:rFonts w:ascii="宋体" w:eastAsia="宋体"/>
      <w:szCs w:val="21"/>
    </w:rPr>
  </w:style>
  <w:style w:type="paragraph" w:customStyle="1" w:styleId="affff3">
    <w:name w:val="附录公式"/>
    <w:basedOn w:val="aff6"/>
    <w:next w:val="aff6"/>
    <w:link w:val="Char0"/>
    <w:qFormat/>
    <w:rsid w:val="00083A09"/>
  </w:style>
  <w:style w:type="character" w:customStyle="1" w:styleId="Char0">
    <w:name w:val="附录公式 Char"/>
    <w:basedOn w:val="Char"/>
    <w:link w:val="affff3"/>
    <w:rsid w:val="00083A09"/>
    <w:rPr>
      <w:rFonts w:ascii="宋体"/>
      <w:noProof/>
      <w:sz w:val="21"/>
      <w:lang w:val="en-US" w:eastAsia="zh-CN" w:bidi="ar-SA"/>
    </w:rPr>
  </w:style>
  <w:style w:type="paragraph" w:customStyle="1" w:styleId="affff4">
    <w:name w:val="附录公式编号制表符"/>
    <w:basedOn w:val="aff2"/>
    <w:next w:val="aff6"/>
    <w:qFormat/>
    <w:rsid w:val="00EC680A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noProof/>
      <w:kern w:val="0"/>
      <w:szCs w:val="20"/>
    </w:rPr>
  </w:style>
  <w:style w:type="paragraph" w:customStyle="1" w:styleId="afc">
    <w:name w:val="附录三级条标题"/>
    <w:basedOn w:val="afb"/>
    <w:next w:val="aff6"/>
    <w:rsid w:val="00083A09"/>
    <w:pPr>
      <w:numPr>
        <w:ilvl w:val="4"/>
      </w:numPr>
      <w:tabs>
        <w:tab w:val="num" w:pos="360"/>
      </w:tabs>
      <w:outlineLvl w:val="4"/>
    </w:pPr>
  </w:style>
  <w:style w:type="paragraph" w:customStyle="1" w:styleId="affff5">
    <w:name w:val="附录三级无"/>
    <w:basedOn w:val="afc"/>
    <w:rsid w:val="00BF617A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0">
    <w:name w:val="附录数字编号列项（二级）"/>
    <w:qFormat/>
    <w:rsid w:val="00A751C7"/>
    <w:pPr>
      <w:numPr>
        <w:ilvl w:val="1"/>
        <w:numId w:val="10"/>
      </w:numPr>
    </w:pPr>
    <w:rPr>
      <w:rFonts w:ascii="宋体"/>
      <w:sz w:val="21"/>
    </w:rPr>
  </w:style>
  <w:style w:type="paragraph" w:customStyle="1" w:styleId="afd">
    <w:name w:val="附录四级条标题"/>
    <w:basedOn w:val="afc"/>
    <w:next w:val="aff6"/>
    <w:rsid w:val="00083A09"/>
    <w:pPr>
      <w:numPr>
        <w:ilvl w:val="5"/>
      </w:numPr>
      <w:tabs>
        <w:tab w:val="num" w:pos="360"/>
      </w:tabs>
      <w:outlineLvl w:val="5"/>
    </w:pPr>
  </w:style>
  <w:style w:type="paragraph" w:customStyle="1" w:styleId="affff6">
    <w:name w:val="附录四级无"/>
    <w:basedOn w:val="afd"/>
    <w:rsid w:val="00BF617A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a">
    <w:name w:val="附录图标号"/>
    <w:basedOn w:val="aff2"/>
    <w:rsid w:val="00083A09"/>
    <w:pPr>
      <w:keepNext/>
      <w:pageBreakBefore/>
      <w:widowControl/>
      <w:numPr>
        <w:numId w:val="8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ab">
    <w:name w:val="附录图标题"/>
    <w:basedOn w:val="aff2"/>
    <w:next w:val="aff6"/>
    <w:rsid w:val="000D718B"/>
    <w:pPr>
      <w:numPr>
        <w:ilvl w:val="1"/>
        <w:numId w:val="8"/>
      </w:numPr>
      <w:tabs>
        <w:tab w:val="num" w:pos="363"/>
      </w:tabs>
      <w:spacing w:beforeLines="50" w:before="50" w:afterLines="50" w:after="50"/>
      <w:ind w:left="0" w:firstLine="0"/>
      <w:jc w:val="center"/>
    </w:pPr>
    <w:rPr>
      <w:rFonts w:ascii="黑体" w:eastAsia="黑体"/>
      <w:szCs w:val="21"/>
    </w:rPr>
  </w:style>
  <w:style w:type="paragraph" w:customStyle="1" w:styleId="afe">
    <w:name w:val="附录五级条标题"/>
    <w:basedOn w:val="afd"/>
    <w:next w:val="aff6"/>
    <w:rsid w:val="00083A09"/>
    <w:pPr>
      <w:numPr>
        <w:ilvl w:val="6"/>
      </w:numPr>
      <w:tabs>
        <w:tab w:val="num" w:pos="360"/>
      </w:tabs>
      <w:outlineLvl w:val="6"/>
    </w:pPr>
  </w:style>
  <w:style w:type="paragraph" w:customStyle="1" w:styleId="affff7">
    <w:name w:val="附录五级无"/>
    <w:basedOn w:val="afe"/>
    <w:rsid w:val="00BF617A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9">
    <w:name w:val="附录章标题"/>
    <w:next w:val="aff6"/>
    <w:rsid w:val="00083A09"/>
    <w:pPr>
      <w:numPr>
        <w:ilvl w:val="1"/>
        <w:numId w:val="9"/>
      </w:numPr>
      <w:tabs>
        <w:tab w:val="num" w:pos="360"/>
      </w:tabs>
      <w:wordWrap w:val="0"/>
      <w:overflowPunct w:val="0"/>
      <w:autoSpaceDE w:val="0"/>
      <w:spacing w:beforeLines="100" w:before="100" w:afterLines="100" w:after="10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a">
    <w:name w:val="附录一级条标题"/>
    <w:basedOn w:val="af9"/>
    <w:next w:val="aff6"/>
    <w:rsid w:val="00083A09"/>
    <w:pPr>
      <w:numPr>
        <w:ilvl w:val="2"/>
      </w:numPr>
      <w:tabs>
        <w:tab w:val="num" w:pos="360"/>
      </w:tabs>
      <w:autoSpaceDN w:val="0"/>
      <w:spacing w:beforeLines="50" w:before="50" w:afterLines="50" w:after="50"/>
      <w:outlineLvl w:val="2"/>
    </w:pPr>
  </w:style>
  <w:style w:type="paragraph" w:customStyle="1" w:styleId="affff8">
    <w:name w:val="附录一级无"/>
    <w:basedOn w:val="afa"/>
    <w:rsid w:val="00BF617A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">
    <w:name w:val="附录字母编号列项（一级）"/>
    <w:qFormat/>
    <w:rsid w:val="00A751C7"/>
    <w:pPr>
      <w:numPr>
        <w:numId w:val="10"/>
      </w:numPr>
    </w:pPr>
    <w:rPr>
      <w:rFonts w:ascii="宋体"/>
      <w:noProof/>
      <w:sz w:val="21"/>
    </w:rPr>
  </w:style>
  <w:style w:type="paragraph" w:styleId="af">
    <w:name w:val="footnote text"/>
    <w:basedOn w:val="aff2"/>
    <w:rsid w:val="00074FBE"/>
    <w:pPr>
      <w:numPr>
        <w:numId w:val="12"/>
      </w:numPr>
      <w:snapToGrid w:val="0"/>
      <w:jc w:val="left"/>
    </w:pPr>
    <w:rPr>
      <w:rFonts w:ascii="宋体"/>
      <w:sz w:val="18"/>
      <w:szCs w:val="18"/>
    </w:rPr>
  </w:style>
  <w:style w:type="character" w:styleId="affff9">
    <w:name w:val="footnote reference"/>
    <w:basedOn w:val="aff3"/>
    <w:semiHidden/>
    <w:rsid w:val="00083A09"/>
    <w:rPr>
      <w:vertAlign w:val="superscript"/>
    </w:rPr>
  </w:style>
  <w:style w:type="paragraph" w:customStyle="1" w:styleId="affffa">
    <w:name w:val="列项说明"/>
    <w:basedOn w:val="aff2"/>
    <w:rsid w:val="00083A09"/>
    <w:pPr>
      <w:adjustRightInd w:val="0"/>
      <w:spacing w:line="320" w:lineRule="exact"/>
      <w:ind w:leftChars="200" w:left="400" w:hangingChars="200" w:hanging="200"/>
      <w:jc w:val="left"/>
      <w:textAlignment w:val="baseline"/>
    </w:pPr>
    <w:rPr>
      <w:rFonts w:ascii="宋体"/>
      <w:kern w:val="0"/>
      <w:szCs w:val="20"/>
    </w:rPr>
  </w:style>
  <w:style w:type="paragraph" w:customStyle="1" w:styleId="affffb">
    <w:name w:val="列项说明数字编号"/>
    <w:rsid w:val="00083A09"/>
    <w:pPr>
      <w:ind w:leftChars="400" w:left="600" w:hangingChars="200" w:hanging="200"/>
    </w:pPr>
    <w:rPr>
      <w:rFonts w:ascii="宋体"/>
      <w:sz w:val="21"/>
    </w:rPr>
  </w:style>
  <w:style w:type="paragraph" w:customStyle="1" w:styleId="affffc">
    <w:name w:val="目次、索引正文"/>
    <w:rsid w:val="00083A09"/>
    <w:pPr>
      <w:spacing w:line="320" w:lineRule="exact"/>
      <w:jc w:val="both"/>
    </w:pPr>
    <w:rPr>
      <w:rFonts w:ascii="宋体"/>
      <w:sz w:val="21"/>
    </w:rPr>
  </w:style>
  <w:style w:type="paragraph" w:styleId="3">
    <w:name w:val="toc 3"/>
    <w:basedOn w:val="aff2"/>
    <w:next w:val="aff2"/>
    <w:autoRedefine/>
    <w:uiPriority w:val="39"/>
    <w:rsid w:val="00961C93"/>
    <w:pPr>
      <w:tabs>
        <w:tab w:val="right" w:leader="dot" w:pos="9241"/>
      </w:tabs>
      <w:ind w:firstLineChars="100" w:firstLine="102"/>
      <w:jc w:val="left"/>
    </w:pPr>
    <w:rPr>
      <w:rFonts w:ascii="宋体"/>
      <w:szCs w:val="21"/>
    </w:rPr>
  </w:style>
  <w:style w:type="paragraph" w:styleId="4">
    <w:name w:val="toc 4"/>
    <w:basedOn w:val="aff2"/>
    <w:next w:val="aff2"/>
    <w:autoRedefine/>
    <w:uiPriority w:val="39"/>
    <w:rsid w:val="00961C93"/>
    <w:pPr>
      <w:tabs>
        <w:tab w:val="right" w:leader="dot" w:pos="9241"/>
      </w:tabs>
      <w:ind w:firstLineChars="200" w:firstLine="198"/>
      <w:jc w:val="left"/>
    </w:pPr>
    <w:rPr>
      <w:rFonts w:ascii="宋体"/>
      <w:szCs w:val="21"/>
    </w:rPr>
  </w:style>
  <w:style w:type="paragraph" w:styleId="5">
    <w:name w:val="toc 5"/>
    <w:basedOn w:val="aff2"/>
    <w:next w:val="aff2"/>
    <w:autoRedefine/>
    <w:uiPriority w:val="39"/>
    <w:rsid w:val="00961C93"/>
    <w:pPr>
      <w:tabs>
        <w:tab w:val="right" w:leader="dot" w:pos="9241"/>
      </w:tabs>
      <w:ind w:firstLineChars="300" w:firstLine="300"/>
      <w:jc w:val="left"/>
    </w:pPr>
    <w:rPr>
      <w:rFonts w:ascii="宋体"/>
      <w:szCs w:val="21"/>
    </w:rPr>
  </w:style>
  <w:style w:type="paragraph" w:styleId="6">
    <w:name w:val="toc 6"/>
    <w:basedOn w:val="aff2"/>
    <w:next w:val="aff2"/>
    <w:autoRedefine/>
    <w:semiHidden/>
    <w:rsid w:val="00961C93"/>
    <w:pPr>
      <w:tabs>
        <w:tab w:val="right" w:leader="dot" w:pos="9241"/>
      </w:tabs>
      <w:ind w:firstLineChars="400" w:firstLine="403"/>
      <w:jc w:val="left"/>
    </w:pPr>
    <w:rPr>
      <w:rFonts w:ascii="宋体"/>
      <w:szCs w:val="21"/>
    </w:rPr>
  </w:style>
  <w:style w:type="paragraph" w:styleId="7">
    <w:name w:val="toc 7"/>
    <w:basedOn w:val="aff2"/>
    <w:next w:val="aff2"/>
    <w:autoRedefine/>
    <w:semiHidden/>
    <w:rsid w:val="00961C93"/>
    <w:pPr>
      <w:tabs>
        <w:tab w:val="right" w:leader="dot" w:pos="9241"/>
      </w:tabs>
      <w:ind w:firstLineChars="500" w:firstLine="505"/>
      <w:jc w:val="left"/>
    </w:pPr>
    <w:rPr>
      <w:rFonts w:ascii="宋体"/>
      <w:szCs w:val="21"/>
    </w:rPr>
  </w:style>
  <w:style w:type="paragraph" w:styleId="8">
    <w:name w:val="toc 8"/>
    <w:basedOn w:val="aff2"/>
    <w:next w:val="aff2"/>
    <w:autoRedefine/>
    <w:semiHidden/>
    <w:rsid w:val="00D54CC3"/>
    <w:pPr>
      <w:tabs>
        <w:tab w:val="right" w:leader="dot" w:pos="9241"/>
      </w:tabs>
      <w:ind w:firstLineChars="600" w:firstLine="607"/>
      <w:jc w:val="left"/>
    </w:pPr>
    <w:rPr>
      <w:rFonts w:ascii="宋体"/>
      <w:szCs w:val="21"/>
    </w:rPr>
  </w:style>
  <w:style w:type="paragraph" w:styleId="9">
    <w:name w:val="toc 9"/>
    <w:basedOn w:val="aff2"/>
    <w:next w:val="aff2"/>
    <w:autoRedefine/>
    <w:semiHidden/>
    <w:rsid w:val="00083A09"/>
    <w:pPr>
      <w:ind w:left="1470"/>
      <w:jc w:val="left"/>
    </w:pPr>
    <w:rPr>
      <w:sz w:val="20"/>
      <w:szCs w:val="20"/>
    </w:rPr>
  </w:style>
  <w:style w:type="paragraph" w:customStyle="1" w:styleId="affffd">
    <w:name w:val="其他标准标志"/>
    <w:basedOn w:val="afff"/>
    <w:rsid w:val="0018211B"/>
    <w:pPr>
      <w:framePr w:w="6101" w:wrap="around" w:vAnchor="page" w:hAnchor="page" w:x="4673" w:y="942"/>
    </w:pPr>
    <w:rPr>
      <w:w w:val="130"/>
    </w:rPr>
  </w:style>
  <w:style w:type="paragraph" w:customStyle="1" w:styleId="affffe">
    <w:name w:val="其他标准称谓"/>
    <w:next w:val="aff2"/>
    <w:rsid w:val="008E031B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eastAsia="黑体" w:hAnsi="宋体"/>
      <w:spacing w:val="-40"/>
      <w:sz w:val="48"/>
      <w:szCs w:val="52"/>
    </w:rPr>
  </w:style>
  <w:style w:type="paragraph" w:customStyle="1" w:styleId="afffff">
    <w:name w:val="其他发布部门"/>
    <w:basedOn w:val="afff8"/>
    <w:rsid w:val="00525656"/>
    <w:pPr>
      <w:framePr w:wrap="around" w:y="15310"/>
      <w:spacing w:line="0" w:lineRule="atLeast"/>
    </w:pPr>
    <w:rPr>
      <w:rFonts w:ascii="黑体" w:eastAsia="黑体"/>
      <w:b w:val="0"/>
    </w:rPr>
  </w:style>
  <w:style w:type="paragraph" w:customStyle="1" w:styleId="afffff0">
    <w:name w:val="前言、引言标题"/>
    <w:next w:val="aff6"/>
    <w:rsid w:val="00083A09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fffff1">
    <w:name w:val="三级无"/>
    <w:basedOn w:val="a7"/>
    <w:rsid w:val="001C149C"/>
    <w:pPr>
      <w:spacing w:beforeLines="0" w:before="0" w:afterLines="0" w:after="0"/>
    </w:pPr>
    <w:rPr>
      <w:rFonts w:ascii="宋体" w:eastAsia="宋体"/>
    </w:rPr>
  </w:style>
  <w:style w:type="paragraph" w:customStyle="1" w:styleId="afffff2">
    <w:name w:val="实施日期"/>
    <w:basedOn w:val="afff9"/>
    <w:rsid w:val="001C21AC"/>
    <w:pPr>
      <w:framePr w:wrap="around" w:vAnchor="page" w:hAnchor="text"/>
      <w:jc w:val="right"/>
    </w:pPr>
  </w:style>
  <w:style w:type="paragraph" w:customStyle="1" w:styleId="afffff3">
    <w:name w:val="示例后文字"/>
    <w:basedOn w:val="aff6"/>
    <w:next w:val="aff6"/>
    <w:qFormat/>
    <w:rsid w:val="00083A09"/>
    <w:pPr>
      <w:ind w:firstLine="360"/>
    </w:pPr>
    <w:rPr>
      <w:sz w:val="18"/>
    </w:rPr>
  </w:style>
  <w:style w:type="paragraph" w:customStyle="1" w:styleId="a0">
    <w:name w:val="首示例"/>
    <w:next w:val="aff6"/>
    <w:link w:val="Char1"/>
    <w:qFormat/>
    <w:rsid w:val="00083A09"/>
    <w:pPr>
      <w:numPr>
        <w:numId w:val="11"/>
      </w:numPr>
      <w:tabs>
        <w:tab w:val="num" w:pos="360"/>
      </w:tabs>
      <w:ind w:firstLine="0"/>
    </w:pPr>
    <w:rPr>
      <w:rFonts w:ascii="宋体" w:hAnsi="宋体"/>
      <w:kern w:val="2"/>
      <w:sz w:val="18"/>
      <w:szCs w:val="18"/>
    </w:rPr>
  </w:style>
  <w:style w:type="character" w:customStyle="1" w:styleId="Char1">
    <w:name w:val="首示例 Char"/>
    <w:basedOn w:val="aff3"/>
    <w:link w:val="a0"/>
    <w:rsid w:val="00083A09"/>
    <w:rPr>
      <w:rFonts w:ascii="宋体" w:hAnsi="宋体"/>
      <w:kern w:val="2"/>
      <w:sz w:val="18"/>
      <w:szCs w:val="18"/>
      <w:lang w:val="en-US" w:eastAsia="zh-CN" w:bidi="ar-SA"/>
    </w:rPr>
  </w:style>
  <w:style w:type="paragraph" w:customStyle="1" w:styleId="afffff4">
    <w:name w:val="四级无"/>
    <w:basedOn w:val="a8"/>
    <w:rsid w:val="001C149C"/>
    <w:pPr>
      <w:spacing w:beforeLines="0" w:before="0" w:afterLines="0" w:after="0"/>
    </w:pPr>
    <w:rPr>
      <w:rFonts w:ascii="宋体" w:eastAsia="宋体"/>
    </w:rPr>
  </w:style>
  <w:style w:type="paragraph" w:styleId="10">
    <w:name w:val="index 1"/>
    <w:basedOn w:val="aff2"/>
    <w:next w:val="aff6"/>
    <w:rsid w:val="009951DC"/>
    <w:pPr>
      <w:tabs>
        <w:tab w:val="right" w:leader="dot" w:pos="9299"/>
      </w:tabs>
      <w:jc w:val="left"/>
    </w:pPr>
    <w:rPr>
      <w:rFonts w:ascii="宋体"/>
      <w:szCs w:val="21"/>
    </w:rPr>
  </w:style>
  <w:style w:type="paragraph" w:styleId="20">
    <w:name w:val="index 2"/>
    <w:basedOn w:val="aff2"/>
    <w:next w:val="aff2"/>
    <w:autoRedefine/>
    <w:rsid w:val="00083A09"/>
    <w:pPr>
      <w:ind w:left="420" w:hanging="210"/>
      <w:jc w:val="left"/>
    </w:pPr>
    <w:rPr>
      <w:rFonts w:ascii="Calibri" w:hAnsi="Calibri"/>
      <w:sz w:val="20"/>
      <w:szCs w:val="20"/>
    </w:rPr>
  </w:style>
  <w:style w:type="paragraph" w:styleId="30">
    <w:name w:val="index 3"/>
    <w:basedOn w:val="aff2"/>
    <w:next w:val="aff2"/>
    <w:autoRedefine/>
    <w:rsid w:val="00083A09"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40">
    <w:name w:val="index 4"/>
    <w:basedOn w:val="aff2"/>
    <w:next w:val="aff2"/>
    <w:autoRedefine/>
    <w:rsid w:val="00083A09"/>
    <w:pPr>
      <w:ind w:left="840" w:hanging="210"/>
      <w:jc w:val="left"/>
    </w:pPr>
    <w:rPr>
      <w:rFonts w:ascii="Calibri" w:hAnsi="Calibri"/>
      <w:sz w:val="20"/>
      <w:szCs w:val="20"/>
    </w:rPr>
  </w:style>
  <w:style w:type="paragraph" w:styleId="50">
    <w:name w:val="index 5"/>
    <w:basedOn w:val="aff2"/>
    <w:next w:val="aff2"/>
    <w:autoRedefine/>
    <w:rsid w:val="00083A09"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60">
    <w:name w:val="index 6"/>
    <w:basedOn w:val="aff2"/>
    <w:next w:val="aff2"/>
    <w:autoRedefine/>
    <w:rsid w:val="00083A09"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70">
    <w:name w:val="index 7"/>
    <w:basedOn w:val="aff2"/>
    <w:next w:val="aff2"/>
    <w:autoRedefine/>
    <w:rsid w:val="00083A09"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80">
    <w:name w:val="index 8"/>
    <w:basedOn w:val="aff2"/>
    <w:next w:val="aff2"/>
    <w:autoRedefine/>
    <w:rsid w:val="00083A09"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90">
    <w:name w:val="index 9"/>
    <w:basedOn w:val="aff2"/>
    <w:next w:val="aff2"/>
    <w:autoRedefine/>
    <w:rsid w:val="00083A09"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afffff5">
    <w:name w:val="index heading"/>
    <w:basedOn w:val="aff2"/>
    <w:next w:val="10"/>
    <w:rsid w:val="00083A09"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afffff6">
    <w:name w:val="caption"/>
    <w:basedOn w:val="aff2"/>
    <w:next w:val="aff2"/>
    <w:qFormat/>
    <w:rsid w:val="00083A09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customStyle="1" w:styleId="afffff7">
    <w:name w:val="条文脚注"/>
    <w:basedOn w:val="af"/>
    <w:rsid w:val="000D718B"/>
    <w:pPr>
      <w:numPr>
        <w:numId w:val="0"/>
      </w:numPr>
      <w:jc w:val="both"/>
    </w:pPr>
  </w:style>
  <w:style w:type="paragraph" w:customStyle="1" w:styleId="afffff8">
    <w:name w:val="图标脚注说明"/>
    <w:basedOn w:val="aff6"/>
    <w:rsid w:val="000D718B"/>
    <w:pPr>
      <w:ind w:left="840" w:firstLineChars="0" w:hanging="420"/>
    </w:pPr>
    <w:rPr>
      <w:sz w:val="18"/>
      <w:szCs w:val="18"/>
    </w:rPr>
  </w:style>
  <w:style w:type="paragraph" w:customStyle="1" w:styleId="a2">
    <w:name w:val="图表脚注说明"/>
    <w:basedOn w:val="aff2"/>
    <w:rsid w:val="003912E7"/>
    <w:pPr>
      <w:numPr>
        <w:numId w:val="13"/>
      </w:numPr>
    </w:pPr>
    <w:rPr>
      <w:rFonts w:ascii="宋体"/>
      <w:sz w:val="18"/>
      <w:szCs w:val="18"/>
    </w:rPr>
  </w:style>
  <w:style w:type="paragraph" w:customStyle="1" w:styleId="afffff9">
    <w:name w:val="图的脚注"/>
    <w:next w:val="aff6"/>
    <w:autoRedefine/>
    <w:qFormat/>
    <w:rsid w:val="00083A09"/>
    <w:pPr>
      <w:widowControl w:val="0"/>
      <w:ind w:leftChars="200" w:left="840" w:hangingChars="200" w:hanging="420"/>
      <w:jc w:val="both"/>
    </w:pPr>
    <w:rPr>
      <w:rFonts w:ascii="宋体"/>
      <w:sz w:val="18"/>
    </w:rPr>
  </w:style>
  <w:style w:type="table" w:styleId="afffffa">
    <w:name w:val="Table Grid"/>
    <w:basedOn w:val="aff4"/>
    <w:rsid w:val="001D41EE"/>
    <w:rPr>
      <w:rFonts w:ascii="宋体"/>
      <w:sz w:val="18"/>
      <w:szCs w:val="1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b">
    <w:name w:val="endnote text"/>
    <w:basedOn w:val="aff2"/>
    <w:semiHidden/>
    <w:rsid w:val="00083A09"/>
    <w:pPr>
      <w:snapToGrid w:val="0"/>
      <w:jc w:val="left"/>
    </w:pPr>
  </w:style>
  <w:style w:type="character" w:styleId="afffffc">
    <w:name w:val="endnote reference"/>
    <w:basedOn w:val="aff3"/>
    <w:semiHidden/>
    <w:rsid w:val="00083A09"/>
    <w:rPr>
      <w:vertAlign w:val="superscript"/>
    </w:rPr>
  </w:style>
  <w:style w:type="paragraph" w:styleId="afffffd">
    <w:name w:val="Document Map"/>
    <w:basedOn w:val="aff2"/>
    <w:semiHidden/>
    <w:rsid w:val="00083A09"/>
    <w:pPr>
      <w:shd w:val="clear" w:color="auto" w:fill="000080"/>
    </w:pPr>
  </w:style>
  <w:style w:type="paragraph" w:customStyle="1" w:styleId="afffffe">
    <w:name w:val="文献分类号"/>
    <w:rsid w:val="00654BC9"/>
    <w:pPr>
      <w:framePr w:hSpace="180" w:vSpace="180" w:wrap="around" w:hAnchor="margin" w:y="1" w:anchorLock="1"/>
      <w:widowControl w:val="0"/>
      <w:textAlignment w:val="center"/>
    </w:pPr>
    <w:rPr>
      <w:rFonts w:ascii="黑体" w:eastAsia="黑体"/>
      <w:sz w:val="21"/>
      <w:szCs w:val="21"/>
    </w:rPr>
  </w:style>
  <w:style w:type="paragraph" w:customStyle="1" w:styleId="affffff">
    <w:name w:val="五级无"/>
    <w:basedOn w:val="a9"/>
    <w:rsid w:val="001C149C"/>
    <w:pPr>
      <w:spacing w:beforeLines="0" w:before="0" w:afterLines="0" w:after="0"/>
    </w:pPr>
    <w:rPr>
      <w:rFonts w:ascii="宋体" w:eastAsia="宋体"/>
    </w:rPr>
  </w:style>
  <w:style w:type="character" w:styleId="affffff0">
    <w:name w:val="page number"/>
    <w:basedOn w:val="aff3"/>
    <w:rsid w:val="00083A09"/>
    <w:rPr>
      <w:rFonts w:ascii="Times New Roman" w:eastAsia="宋体" w:hAnsi="Times New Roman"/>
      <w:sz w:val="18"/>
    </w:rPr>
  </w:style>
  <w:style w:type="paragraph" w:customStyle="1" w:styleId="affffff1">
    <w:name w:val="一级无"/>
    <w:basedOn w:val="a5"/>
    <w:rsid w:val="001C149C"/>
    <w:pPr>
      <w:spacing w:beforeLines="0" w:before="0" w:afterLines="0" w:after="0"/>
    </w:pPr>
    <w:rPr>
      <w:rFonts w:ascii="宋体" w:eastAsia="宋体"/>
    </w:rPr>
  </w:style>
  <w:style w:type="character" w:customStyle="1" w:styleId="affffff2">
    <w:name w:val="已访问的超链接"/>
    <w:basedOn w:val="aff3"/>
    <w:rsid w:val="00083A09"/>
    <w:rPr>
      <w:color w:val="800080"/>
      <w:u w:val="single"/>
    </w:rPr>
  </w:style>
  <w:style w:type="paragraph" w:customStyle="1" w:styleId="af7">
    <w:name w:val="正文表标题"/>
    <w:next w:val="aff6"/>
    <w:rsid w:val="00083A09"/>
    <w:pPr>
      <w:numPr>
        <w:numId w:val="15"/>
      </w:numPr>
      <w:tabs>
        <w:tab w:val="num" w:pos="360"/>
      </w:tabs>
      <w:spacing w:beforeLines="50" w:before="156" w:afterLines="50" w:after="156"/>
      <w:jc w:val="center"/>
    </w:pPr>
    <w:rPr>
      <w:rFonts w:ascii="黑体" w:eastAsia="黑体"/>
      <w:sz w:val="21"/>
    </w:rPr>
  </w:style>
  <w:style w:type="paragraph" w:customStyle="1" w:styleId="affffff3">
    <w:name w:val="正文公式编号制表符"/>
    <w:basedOn w:val="aff6"/>
    <w:next w:val="aff6"/>
    <w:qFormat/>
    <w:rsid w:val="00EC680A"/>
    <w:pPr>
      <w:ind w:firstLineChars="0" w:firstLine="0"/>
    </w:pPr>
  </w:style>
  <w:style w:type="paragraph" w:customStyle="1" w:styleId="af4">
    <w:name w:val="正文图标题"/>
    <w:next w:val="aff6"/>
    <w:rsid w:val="00083A09"/>
    <w:pPr>
      <w:numPr>
        <w:numId w:val="16"/>
      </w:numPr>
      <w:tabs>
        <w:tab w:val="num" w:pos="360"/>
      </w:tabs>
      <w:spacing w:beforeLines="50" w:before="156" w:afterLines="50" w:after="156"/>
      <w:jc w:val="center"/>
    </w:pPr>
    <w:rPr>
      <w:rFonts w:ascii="黑体" w:eastAsia="黑体"/>
      <w:sz w:val="21"/>
    </w:rPr>
  </w:style>
  <w:style w:type="paragraph" w:customStyle="1" w:styleId="affffff4">
    <w:name w:val="终结线"/>
    <w:basedOn w:val="aff2"/>
    <w:rsid w:val="00083A09"/>
    <w:pPr>
      <w:framePr w:hSpace="181" w:vSpace="181" w:wrap="around" w:vAnchor="text" w:hAnchor="margin" w:xAlign="center" w:y="285"/>
    </w:pPr>
  </w:style>
  <w:style w:type="paragraph" w:customStyle="1" w:styleId="affffff5">
    <w:name w:val="其他发布日期"/>
    <w:basedOn w:val="afff9"/>
    <w:rsid w:val="006E4A7F"/>
    <w:pPr>
      <w:framePr w:wrap="around" w:vAnchor="page" w:hAnchor="text" w:x="1419"/>
    </w:pPr>
  </w:style>
  <w:style w:type="paragraph" w:customStyle="1" w:styleId="affffff6">
    <w:name w:val="其他实施日期"/>
    <w:basedOn w:val="afffff2"/>
    <w:rsid w:val="006E4A7F"/>
    <w:pPr>
      <w:framePr w:wrap="around"/>
    </w:pPr>
  </w:style>
  <w:style w:type="paragraph" w:customStyle="1" w:styleId="21">
    <w:name w:val="封面标准名称2"/>
    <w:basedOn w:val="afffb"/>
    <w:rsid w:val="0028269A"/>
    <w:pPr>
      <w:framePr w:wrap="around" w:y="4469"/>
      <w:spacing w:beforeLines="630" w:before="630"/>
    </w:pPr>
  </w:style>
  <w:style w:type="paragraph" w:customStyle="1" w:styleId="22">
    <w:name w:val="封面标准英文名称2"/>
    <w:basedOn w:val="afffc"/>
    <w:rsid w:val="0028269A"/>
    <w:pPr>
      <w:framePr w:wrap="around" w:y="4469"/>
    </w:pPr>
  </w:style>
  <w:style w:type="paragraph" w:customStyle="1" w:styleId="23">
    <w:name w:val="封面一致性程度标识2"/>
    <w:basedOn w:val="afffd"/>
    <w:rsid w:val="0028269A"/>
    <w:pPr>
      <w:framePr w:wrap="around" w:y="4469"/>
    </w:pPr>
  </w:style>
  <w:style w:type="paragraph" w:customStyle="1" w:styleId="24">
    <w:name w:val="封面标准文稿类别2"/>
    <w:basedOn w:val="afffe"/>
    <w:rsid w:val="0028269A"/>
    <w:pPr>
      <w:framePr w:wrap="around" w:y="4469"/>
    </w:pPr>
  </w:style>
  <w:style w:type="paragraph" w:customStyle="1" w:styleId="25">
    <w:name w:val="封面标准文稿编辑信息2"/>
    <w:basedOn w:val="affff"/>
    <w:rsid w:val="0028269A"/>
    <w:pPr>
      <w:framePr w:wrap="around" w:y="4469"/>
    </w:pPr>
  </w:style>
  <w:style w:type="paragraph" w:customStyle="1" w:styleId="affa">
    <w:name w:val="示例内容"/>
    <w:rsid w:val="00B636A8"/>
    <w:pPr>
      <w:ind w:firstLineChars="200" w:firstLine="200"/>
    </w:pPr>
    <w:rPr>
      <w:rFonts w:ascii="宋体"/>
      <w:noProof/>
      <w:sz w:val="18"/>
      <w:szCs w:val="18"/>
    </w:rPr>
  </w:style>
  <w:style w:type="character" w:customStyle="1" w:styleId="apple-converted-space">
    <w:name w:val="apple-converted-space"/>
    <w:basedOn w:val="aff3"/>
    <w:rsid w:val="00D57E5F"/>
  </w:style>
  <w:style w:type="paragraph" w:styleId="11">
    <w:name w:val="toc 1"/>
    <w:basedOn w:val="aff2"/>
    <w:next w:val="aff2"/>
    <w:autoRedefine/>
    <w:uiPriority w:val="39"/>
    <w:rsid w:val="00961C93"/>
    <w:pPr>
      <w:tabs>
        <w:tab w:val="right" w:leader="dot" w:pos="9241"/>
      </w:tabs>
      <w:spacing w:beforeLines="25" w:before="25" w:afterLines="25" w:after="25"/>
      <w:jc w:val="left"/>
    </w:pPr>
    <w:rPr>
      <w:rFonts w:ascii="宋体"/>
      <w:szCs w:val="21"/>
    </w:rPr>
  </w:style>
  <w:style w:type="paragraph" w:styleId="26">
    <w:name w:val="toc 2"/>
    <w:basedOn w:val="aff2"/>
    <w:next w:val="aff2"/>
    <w:autoRedefine/>
    <w:semiHidden/>
    <w:rsid w:val="00961C93"/>
    <w:pPr>
      <w:tabs>
        <w:tab w:val="right" w:leader="dot" w:pos="9241"/>
      </w:tabs>
    </w:pPr>
    <w:rPr>
      <w:rFonts w:ascii="宋体"/>
      <w:szCs w:val="21"/>
    </w:rPr>
  </w:style>
  <w:style w:type="character" w:customStyle="1" w:styleId="contenttitle">
    <w:name w:val="contenttitle"/>
    <w:basedOn w:val="aff3"/>
    <w:rsid w:val="00D57E5F"/>
  </w:style>
  <w:style w:type="paragraph" w:styleId="affffff7">
    <w:name w:val="Normal (Web)"/>
    <w:basedOn w:val="aff2"/>
    <w:rsid w:val="00FD68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fffff8">
    <w:name w:val="List Paragraph"/>
    <w:basedOn w:val="aff2"/>
    <w:uiPriority w:val="34"/>
    <w:qFormat/>
    <w:rsid w:val="00A9091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toc 4" w:uiPriority="39"/>
    <w:lsdException w:name="toc 5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ff2">
    <w:name w:val="Normal"/>
    <w:qFormat/>
    <w:rsid w:val="00035925"/>
    <w:pPr>
      <w:widowControl w:val="0"/>
      <w:jc w:val="both"/>
    </w:pPr>
    <w:rPr>
      <w:kern w:val="2"/>
      <w:sz w:val="21"/>
      <w:szCs w:val="24"/>
    </w:rPr>
  </w:style>
  <w:style w:type="character" w:default="1" w:styleId="aff3">
    <w:name w:val="Default Paragraph Font"/>
    <w:uiPriority w:val="1"/>
    <w:semiHidden/>
    <w:unhideWhenUsed/>
  </w:style>
  <w:style w:type="table" w:default="1" w:styleId="af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5">
    <w:name w:val="No List"/>
    <w:uiPriority w:val="99"/>
    <w:semiHidden/>
    <w:unhideWhenUsed/>
  </w:style>
  <w:style w:type="paragraph" w:customStyle="1" w:styleId="aff6">
    <w:name w:val="段"/>
    <w:link w:val="Char"/>
    <w:rsid w:val="00035925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noProof/>
      <w:sz w:val="21"/>
    </w:rPr>
  </w:style>
  <w:style w:type="character" w:customStyle="1" w:styleId="Char">
    <w:name w:val="段 Char"/>
    <w:basedOn w:val="aff3"/>
    <w:link w:val="aff6"/>
    <w:rsid w:val="00035925"/>
    <w:rPr>
      <w:rFonts w:ascii="宋体"/>
      <w:noProof/>
      <w:sz w:val="21"/>
      <w:lang w:val="en-US" w:eastAsia="zh-CN" w:bidi="ar-SA"/>
    </w:rPr>
  </w:style>
  <w:style w:type="paragraph" w:customStyle="1" w:styleId="a5">
    <w:name w:val="一级条标题"/>
    <w:next w:val="aff6"/>
    <w:rsid w:val="001C149C"/>
    <w:pPr>
      <w:numPr>
        <w:ilvl w:val="1"/>
        <w:numId w:val="31"/>
      </w:numPr>
      <w:spacing w:beforeLines="50" w:before="156" w:afterLines="50" w:after="156"/>
      <w:outlineLvl w:val="2"/>
    </w:pPr>
    <w:rPr>
      <w:rFonts w:ascii="黑体" w:eastAsia="黑体"/>
      <w:sz w:val="21"/>
      <w:szCs w:val="21"/>
    </w:rPr>
  </w:style>
  <w:style w:type="paragraph" w:customStyle="1" w:styleId="aff7">
    <w:name w:val="标准书脚_奇数页"/>
    <w:rsid w:val="000A48B1"/>
    <w:pPr>
      <w:spacing w:before="120"/>
      <w:ind w:right="198"/>
      <w:jc w:val="right"/>
    </w:pPr>
    <w:rPr>
      <w:rFonts w:ascii="宋体"/>
      <w:sz w:val="18"/>
      <w:szCs w:val="18"/>
    </w:rPr>
  </w:style>
  <w:style w:type="paragraph" w:customStyle="1" w:styleId="aff8">
    <w:name w:val="标准书眉_奇数页"/>
    <w:next w:val="aff2"/>
    <w:rsid w:val="0074741B"/>
    <w:pPr>
      <w:tabs>
        <w:tab w:val="center" w:pos="4154"/>
        <w:tab w:val="right" w:pos="8306"/>
      </w:tabs>
      <w:spacing w:after="220"/>
      <w:jc w:val="right"/>
    </w:pPr>
    <w:rPr>
      <w:rFonts w:ascii="黑体" w:eastAsia="黑体"/>
      <w:noProof/>
      <w:sz w:val="21"/>
      <w:szCs w:val="21"/>
    </w:rPr>
  </w:style>
  <w:style w:type="paragraph" w:customStyle="1" w:styleId="a4">
    <w:name w:val="章标题"/>
    <w:next w:val="aff6"/>
    <w:rsid w:val="001C149C"/>
    <w:pPr>
      <w:numPr>
        <w:numId w:val="31"/>
      </w:numPr>
      <w:spacing w:beforeLines="100" w:before="312" w:afterLines="100" w:after="312"/>
      <w:jc w:val="both"/>
      <w:outlineLvl w:val="1"/>
    </w:pPr>
    <w:rPr>
      <w:rFonts w:ascii="黑体" w:eastAsia="黑体"/>
      <w:sz w:val="21"/>
    </w:rPr>
  </w:style>
  <w:style w:type="paragraph" w:customStyle="1" w:styleId="a6">
    <w:name w:val="二级条标题"/>
    <w:basedOn w:val="a5"/>
    <w:next w:val="aff6"/>
    <w:rsid w:val="001C149C"/>
    <w:pPr>
      <w:numPr>
        <w:ilvl w:val="2"/>
      </w:numPr>
      <w:spacing w:before="50" w:after="50"/>
      <w:outlineLvl w:val="3"/>
    </w:pPr>
  </w:style>
  <w:style w:type="paragraph" w:customStyle="1" w:styleId="2">
    <w:name w:val="封面标准号2"/>
    <w:rsid w:val="009C42E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/>
      <w:sz w:val="28"/>
      <w:szCs w:val="28"/>
    </w:rPr>
  </w:style>
  <w:style w:type="paragraph" w:customStyle="1" w:styleId="ac">
    <w:name w:val="列项——（一级）"/>
    <w:rsid w:val="00BE55CB"/>
    <w:pPr>
      <w:widowControl w:val="0"/>
      <w:numPr>
        <w:numId w:val="4"/>
      </w:numPr>
      <w:jc w:val="both"/>
    </w:pPr>
    <w:rPr>
      <w:rFonts w:ascii="宋体"/>
      <w:sz w:val="21"/>
    </w:rPr>
  </w:style>
  <w:style w:type="paragraph" w:customStyle="1" w:styleId="ad">
    <w:name w:val="列项●（二级）"/>
    <w:rsid w:val="00BE55CB"/>
    <w:pPr>
      <w:numPr>
        <w:ilvl w:val="1"/>
        <w:numId w:val="4"/>
      </w:numPr>
      <w:tabs>
        <w:tab w:val="left" w:pos="840"/>
      </w:tabs>
      <w:jc w:val="both"/>
    </w:pPr>
    <w:rPr>
      <w:rFonts w:ascii="宋体"/>
      <w:sz w:val="21"/>
    </w:rPr>
  </w:style>
  <w:style w:type="paragraph" w:customStyle="1" w:styleId="aff9">
    <w:name w:val="目次、标准名称标题"/>
    <w:basedOn w:val="aff2"/>
    <w:next w:val="aff6"/>
    <w:rsid w:val="00035925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a7">
    <w:name w:val="三级条标题"/>
    <w:basedOn w:val="a6"/>
    <w:next w:val="aff6"/>
    <w:rsid w:val="001C149C"/>
    <w:pPr>
      <w:numPr>
        <w:ilvl w:val="3"/>
      </w:numPr>
      <w:outlineLvl w:val="4"/>
    </w:pPr>
  </w:style>
  <w:style w:type="paragraph" w:customStyle="1" w:styleId="a1">
    <w:name w:val="示例"/>
    <w:next w:val="affa"/>
    <w:rsid w:val="005A5EAF"/>
    <w:pPr>
      <w:widowControl w:val="0"/>
      <w:numPr>
        <w:numId w:val="1"/>
      </w:numPr>
      <w:jc w:val="both"/>
    </w:pPr>
    <w:rPr>
      <w:rFonts w:ascii="宋体"/>
      <w:sz w:val="18"/>
      <w:szCs w:val="18"/>
    </w:rPr>
  </w:style>
  <w:style w:type="paragraph" w:customStyle="1" w:styleId="af1">
    <w:name w:val="数字编号列项（二级）"/>
    <w:rsid w:val="003E5729"/>
    <w:pPr>
      <w:numPr>
        <w:ilvl w:val="1"/>
        <w:numId w:val="17"/>
      </w:numPr>
      <w:jc w:val="both"/>
    </w:pPr>
    <w:rPr>
      <w:rFonts w:ascii="宋体"/>
      <w:sz w:val="21"/>
    </w:rPr>
  </w:style>
  <w:style w:type="paragraph" w:customStyle="1" w:styleId="a8">
    <w:name w:val="四级条标题"/>
    <w:basedOn w:val="a7"/>
    <w:next w:val="aff6"/>
    <w:rsid w:val="001C149C"/>
    <w:pPr>
      <w:numPr>
        <w:ilvl w:val="4"/>
      </w:numPr>
      <w:outlineLvl w:val="5"/>
    </w:pPr>
  </w:style>
  <w:style w:type="paragraph" w:customStyle="1" w:styleId="a9">
    <w:name w:val="五级条标题"/>
    <w:basedOn w:val="a8"/>
    <w:next w:val="aff6"/>
    <w:rsid w:val="001C149C"/>
    <w:pPr>
      <w:numPr>
        <w:ilvl w:val="5"/>
      </w:numPr>
      <w:outlineLvl w:val="6"/>
    </w:pPr>
  </w:style>
  <w:style w:type="paragraph" w:styleId="affb">
    <w:name w:val="footer"/>
    <w:basedOn w:val="aff2"/>
    <w:rsid w:val="00294E70"/>
    <w:pPr>
      <w:snapToGrid w:val="0"/>
      <w:ind w:rightChars="100" w:right="210"/>
      <w:jc w:val="right"/>
    </w:pPr>
    <w:rPr>
      <w:sz w:val="18"/>
      <w:szCs w:val="18"/>
    </w:rPr>
  </w:style>
  <w:style w:type="paragraph" w:styleId="affc">
    <w:name w:val="header"/>
    <w:basedOn w:val="aff2"/>
    <w:rsid w:val="00930116"/>
    <w:pPr>
      <w:snapToGrid w:val="0"/>
      <w:jc w:val="left"/>
    </w:pPr>
    <w:rPr>
      <w:sz w:val="18"/>
      <w:szCs w:val="18"/>
    </w:rPr>
  </w:style>
  <w:style w:type="paragraph" w:customStyle="1" w:styleId="aff1">
    <w:name w:val="注："/>
    <w:next w:val="aff6"/>
    <w:rsid w:val="000D718B"/>
    <w:pPr>
      <w:widowControl w:val="0"/>
      <w:numPr>
        <w:numId w:val="2"/>
      </w:numPr>
      <w:autoSpaceDE w:val="0"/>
      <w:autoSpaceDN w:val="0"/>
      <w:jc w:val="both"/>
    </w:pPr>
    <w:rPr>
      <w:rFonts w:ascii="宋体"/>
      <w:sz w:val="18"/>
      <w:szCs w:val="18"/>
    </w:rPr>
  </w:style>
  <w:style w:type="paragraph" w:customStyle="1" w:styleId="a">
    <w:name w:val="注×："/>
    <w:rsid w:val="000D718B"/>
    <w:pPr>
      <w:widowControl w:val="0"/>
      <w:numPr>
        <w:numId w:val="3"/>
      </w:numPr>
      <w:autoSpaceDE w:val="0"/>
      <w:autoSpaceDN w:val="0"/>
      <w:jc w:val="both"/>
    </w:pPr>
    <w:rPr>
      <w:rFonts w:ascii="宋体"/>
      <w:sz w:val="18"/>
      <w:szCs w:val="18"/>
    </w:rPr>
  </w:style>
  <w:style w:type="paragraph" w:customStyle="1" w:styleId="af0">
    <w:name w:val="字母编号列项（一级）"/>
    <w:rsid w:val="003E5729"/>
    <w:pPr>
      <w:numPr>
        <w:numId w:val="17"/>
      </w:numPr>
      <w:jc w:val="both"/>
    </w:pPr>
    <w:rPr>
      <w:rFonts w:ascii="宋体"/>
      <w:sz w:val="21"/>
    </w:rPr>
  </w:style>
  <w:style w:type="paragraph" w:customStyle="1" w:styleId="ae">
    <w:name w:val="列项◆（三级）"/>
    <w:basedOn w:val="aff2"/>
    <w:rsid w:val="00BE55CB"/>
    <w:pPr>
      <w:numPr>
        <w:ilvl w:val="2"/>
        <w:numId w:val="4"/>
      </w:numPr>
    </w:pPr>
    <w:rPr>
      <w:rFonts w:ascii="宋体"/>
      <w:szCs w:val="21"/>
    </w:rPr>
  </w:style>
  <w:style w:type="paragraph" w:customStyle="1" w:styleId="af2">
    <w:name w:val="编号列项（三级）"/>
    <w:rsid w:val="003E5729"/>
    <w:pPr>
      <w:numPr>
        <w:ilvl w:val="2"/>
        <w:numId w:val="17"/>
      </w:numPr>
    </w:pPr>
    <w:rPr>
      <w:rFonts w:ascii="宋体"/>
      <w:sz w:val="21"/>
    </w:rPr>
  </w:style>
  <w:style w:type="paragraph" w:customStyle="1" w:styleId="af3">
    <w:name w:val="示例×："/>
    <w:basedOn w:val="a4"/>
    <w:qFormat/>
    <w:rsid w:val="007E1980"/>
    <w:pPr>
      <w:numPr>
        <w:numId w:val="6"/>
      </w:numPr>
      <w:spacing w:beforeLines="0" w:before="0" w:afterLines="0" w:after="0"/>
      <w:outlineLvl w:val="9"/>
    </w:pPr>
    <w:rPr>
      <w:rFonts w:ascii="宋体" w:eastAsia="宋体"/>
      <w:sz w:val="18"/>
      <w:szCs w:val="18"/>
    </w:rPr>
  </w:style>
  <w:style w:type="paragraph" w:customStyle="1" w:styleId="affd">
    <w:name w:val="二级无"/>
    <w:basedOn w:val="a6"/>
    <w:rsid w:val="001C149C"/>
    <w:pPr>
      <w:spacing w:beforeLines="0" w:before="0" w:afterLines="0" w:after="0"/>
    </w:pPr>
    <w:rPr>
      <w:rFonts w:ascii="宋体" w:eastAsia="宋体"/>
    </w:rPr>
  </w:style>
  <w:style w:type="paragraph" w:customStyle="1" w:styleId="affe">
    <w:name w:val="注：（正文）"/>
    <w:basedOn w:val="aff1"/>
    <w:next w:val="aff6"/>
    <w:rsid w:val="000D718B"/>
  </w:style>
  <w:style w:type="paragraph" w:customStyle="1" w:styleId="a3">
    <w:name w:val="注×：（正文）"/>
    <w:rsid w:val="000D718B"/>
    <w:pPr>
      <w:numPr>
        <w:numId w:val="5"/>
      </w:numPr>
      <w:jc w:val="both"/>
    </w:pPr>
    <w:rPr>
      <w:rFonts w:ascii="宋体"/>
      <w:sz w:val="18"/>
      <w:szCs w:val="18"/>
    </w:rPr>
  </w:style>
  <w:style w:type="paragraph" w:customStyle="1" w:styleId="afff">
    <w:name w:val="标准标志"/>
    <w:next w:val="aff2"/>
    <w:rsid w:val="001900F8"/>
    <w:pPr>
      <w:framePr w:w="2546" w:h="1389" w:hRule="exact" w:hSpace="181" w:vSpace="181" w:wrap="around" w:hAnchor="margin" w:x="6522" w:y="398" w:anchorLock="1"/>
      <w:shd w:val="solid" w:color="FFFFFF" w:fill="FFFFFF"/>
      <w:spacing w:line="0" w:lineRule="atLeast"/>
      <w:jc w:val="right"/>
    </w:pPr>
    <w:rPr>
      <w:b/>
      <w:w w:val="170"/>
      <w:sz w:val="96"/>
      <w:szCs w:val="96"/>
    </w:rPr>
  </w:style>
  <w:style w:type="paragraph" w:customStyle="1" w:styleId="afff0">
    <w:name w:val="标准称谓"/>
    <w:next w:val="aff2"/>
    <w:rsid w:val="0064338B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/>
      <w:b/>
      <w:bCs/>
      <w:spacing w:val="20"/>
      <w:w w:val="148"/>
      <w:sz w:val="48"/>
    </w:rPr>
  </w:style>
  <w:style w:type="paragraph" w:customStyle="1" w:styleId="afff1">
    <w:name w:val="标准书脚_偶数页"/>
    <w:rsid w:val="000A48B1"/>
    <w:pPr>
      <w:spacing w:before="120"/>
      <w:ind w:left="221"/>
    </w:pPr>
    <w:rPr>
      <w:rFonts w:ascii="宋体"/>
      <w:sz w:val="18"/>
      <w:szCs w:val="18"/>
    </w:rPr>
  </w:style>
  <w:style w:type="paragraph" w:customStyle="1" w:styleId="afff2">
    <w:name w:val="标准书眉_偶数页"/>
    <w:basedOn w:val="aff8"/>
    <w:next w:val="aff2"/>
    <w:rsid w:val="0074741B"/>
    <w:pPr>
      <w:jc w:val="left"/>
    </w:pPr>
  </w:style>
  <w:style w:type="paragraph" w:customStyle="1" w:styleId="afff3">
    <w:name w:val="标准书眉一"/>
    <w:rsid w:val="00083A09"/>
    <w:pPr>
      <w:jc w:val="both"/>
    </w:pPr>
  </w:style>
  <w:style w:type="paragraph" w:customStyle="1" w:styleId="afff4">
    <w:name w:val="参考文献"/>
    <w:basedOn w:val="aff2"/>
    <w:next w:val="aff6"/>
    <w:rsid w:val="00083A09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5">
    <w:name w:val="参考文献、索引标题"/>
    <w:basedOn w:val="aff2"/>
    <w:next w:val="aff6"/>
    <w:rsid w:val="00083A09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character" w:styleId="afff6">
    <w:name w:val="Hyperlink"/>
    <w:basedOn w:val="aff3"/>
    <w:uiPriority w:val="99"/>
    <w:rsid w:val="00083A09"/>
    <w:rPr>
      <w:noProof/>
      <w:color w:val="0000FF"/>
      <w:spacing w:val="0"/>
      <w:w w:val="100"/>
      <w:szCs w:val="21"/>
      <w:u w:val="single"/>
    </w:rPr>
  </w:style>
  <w:style w:type="character" w:customStyle="1" w:styleId="afff7">
    <w:name w:val="发布"/>
    <w:basedOn w:val="aff3"/>
    <w:rsid w:val="00C2314B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afff8">
    <w:name w:val="发布部门"/>
    <w:next w:val="aff6"/>
    <w:rsid w:val="001C21AC"/>
    <w:pPr>
      <w:framePr w:w="7938" w:h="1134" w:hRule="exact" w:hSpace="125" w:vSpace="181" w:wrap="around" w:vAnchor="page" w:hAnchor="page" w:x="2150" w:y="14630" w:anchorLock="1"/>
      <w:jc w:val="center"/>
    </w:pPr>
    <w:rPr>
      <w:rFonts w:ascii="宋体"/>
      <w:b/>
      <w:spacing w:val="20"/>
      <w:w w:val="135"/>
      <w:sz w:val="28"/>
    </w:rPr>
  </w:style>
  <w:style w:type="paragraph" w:customStyle="1" w:styleId="afff9">
    <w:name w:val="发布日期"/>
    <w:rsid w:val="00EC3CC9"/>
    <w:pPr>
      <w:framePr w:w="3997" w:h="471" w:hRule="exact" w:vSpace="181" w:wrap="around" w:hAnchor="page" w:x="7089" w:y="14097" w:anchorLock="1"/>
    </w:pPr>
    <w:rPr>
      <w:rFonts w:eastAsia="黑体"/>
      <w:sz w:val="28"/>
    </w:rPr>
  </w:style>
  <w:style w:type="paragraph" w:customStyle="1" w:styleId="afffa">
    <w:name w:val="封面标准代替信息"/>
    <w:rsid w:val="00425082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/>
      <w:sz w:val="21"/>
      <w:szCs w:val="21"/>
    </w:rPr>
  </w:style>
  <w:style w:type="paragraph" w:customStyle="1" w:styleId="1">
    <w:name w:val="封面标准号1"/>
    <w:rsid w:val="00083A09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sz w:val="28"/>
    </w:rPr>
  </w:style>
  <w:style w:type="paragraph" w:customStyle="1" w:styleId="afffb">
    <w:name w:val="封面标准名称"/>
    <w:rsid w:val="00D633EB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fffc">
    <w:name w:val="封面标准英文名称"/>
    <w:basedOn w:val="afffb"/>
    <w:rsid w:val="001C21AC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ffd">
    <w:name w:val="封面一致性程度标识"/>
    <w:basedOn w:val="afffc"/>
    <w:rsid w:val="00083A09"/>
    <w:pPr>
      <w:framePr w:wrap="around"/>
      <w:spacing w:before="440"/>
    </w:pPr>
    <w:rPr>
      <w:rFonts w:ascii="宋体" w:eastAsia="宋体"/>
    </w:rPr>
  </w:style>
  <w:style w:type="paragraph" w:customStyle="1" w:styleId="afffe">
    <w:name w:val="封面标准文稿类别"/>
    <w:basedOn w:val="afffd"/>
    <w:rsid w:val="0054264B"/>
    <w:pPr>
      <w:framePr w:wrap="around"/>
      <w:spacing w:after="160" w:line="240" w:lineRule="auto"/>
    </w:pPr>
    <w:rPr>
      <w:sz w:val="24"/>
    </w:rPr>
  </w:style>
  <w:style w:type="paragraph" w:customStyle="1" w:styleId="affff">
    <w:name w:val="封面标准文稿编辑信息"/>
    <w:basedOn w:val="afffe"/>
    <w:rsid w:val="00083A09"/>
    <w:pPr>
      <w:framePr w:wrap="around"/>
      <w:spacing w:before="180" w:line="180" w:lineRule="exact"/>
    </w:pPr>
    <w:rPr>
      <w:sz w:val="21"/>
    </w:rPr>
  </w:style>
  <w:style w:type="paragraph" w:customStyle="1" w:styleId="affff0">
    <w:name w:val="封面正文"/>
    <w:rsid w:val="00083A09"/>
    <w:pPr>
      <w:jc w:val="both"/>
    </w:pPr>
  </w:style>
  <w:style w:type="paragraph" w:customStyle="1" w:styleId="af8">
    <w:name w:val="附录标识"/>
    <w:basedOn w:val="aff2"/>
    <w:next w:val="aff6"/>
    <w:rsid w:val="00083A09"/>
    <w:pPr>
      <w:keepNext/>
      <w:widowControl/>
      <w:numPr>
        <w:numId w:val="9"/>
      </w:numPr>
      <w:shd w:val="clear" w:color="FFFFFF" w:fill="FFFFFF"/>
      <w:tabs>
        <w:tab w:val="num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1">
    <w:name w:val="附录标题"/>
    <w:basedOn w:val="aff6"/>
    <w:next w:val="aff6"/>
    <w:rsid w:val="00083A09"/>
    <w:pPr>
      <w:ind w:firstLineChars="0" w:firstLine="0"/>
      <w:jc w:val="center"/>
    </w:pPr>
    <w:rPr>
      <w:rFonts w:ascii="黑体" w:eastAsia="黑体"/>
    </w:rPr>
  </w:style>
  <w:style w:type="paragraph" w:customStyle="1" w:styleId="af5">
    <w:name w:val="附录表标号"/>
    <w:basedOn w:val="aff2"/>
    <w:next w:val="aff6"/>
    <w:rsid w:val="00083A09"/>
    <w:pPr>
      <w:numPr>
        <w:numId w:val="7"/>
      </w:numPr>
      <w:tabs>
        <w:tab w:val="clear" w:pos="0"/>
      </w:tabs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af6">
    <w:name w:val="附录表标题"/>
    <w:basedOn w:val="aff2"/>
    <w:next w:val="aff6"/>
    <w:rsid w:val="000D718B"/>
    <w:pPr>
      <w:numPr>
        <w:ilvl w:val="1"/>
        <w:numId w:val="7"/>
      </w:numPr>
      <w:tabs>
        <w:tab w:val="num" w:pos="180"/>
      </w:tabs>
      <w:spacing w:beforeLines="50" w:before="50" w:afterLines="50" w:after="50"/>
      <w:ind w:left="0" w:firstLine="0"/>
      <w:jc w:val="center"/>
    </w:pPr>
    <w:rPr>
      <w:rFonts w:ascii="黑体" w:eastAsia="黑体"/>
      <w:szCs w:val="21"/>
    </w:rPr>
  </w:style>
  <w:style w:type="paragraph" w:customStyle="1" w:styleId="afb">
    <w:name w:val="附录二级条标题"/>
    <w:basedOn w:val="aff2"/>
    <w:next w:val="aff6"/>
    <w:rsid w:val="00083A09"/>
    <w:pPr>
      <w:widowControl/>
      <w:numPr>
        <w:ilvl w:val="3"/>
        <w:numId w:val="9"/>
      </w:numPr>
      <w:wordWrap w:val="0"/>
      <w:overflowPunct w:val="0"/>
      <w:autoSpaceDE w:val="0"/>
      <w:autoSpaceDN w:val="0"/>
      <w:spacing w:beforeLines="50" w:before="50" w:afterLines="50" w:after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affff2">
    <w:name w:val="附录二级无"/>
    <w:basedOn w:val="afb"/>
    <w:rsid w:val="00BF617A"/>
    <w:pPr>
      <w:spacing w:beforeLines="0" w:before="0" w:afterLines="0" w:after="0"/>
    </w:pPr>
    <w:rPr>
      <w:rFonts w:ascii="宋体" w:eastAsia="宋体"/>
      <w:szCs w:val="21"/>
    </w:rPr>
  </w:style>
  <w:style w:type="paragraph" w:customStyle="1" w:styleId="affff3">
    <w:name w:val="附录公式"/>
    <w:basedOn w:val="aff6"/>
    <w:next w:val="aff6"/>
    <w:link w:val="Char0"/>
    <w:qFormat/>
    <w:rsid w:val="00083A09"/>
  </w:style>
  <w:style w:type="character" w:customStyle="1" w:styleId="Char0">
    <w:name w:val="附录公式 Char"/>
    <w:basedOn w:val="Char"/>
    <w:link w:val="affff3"/>
    <w:rsid w:val="00083A09"/>
    <w:rPr>
      <w:rFonts w:ascii="宋体"/>
      <w:noProof/>
      <w:sz w:val="21"/>
      <w:lang w:val="en-US" w:eastAsia="zh-CN" w:bidi="ar-SA"/>
    </w:rPr>
  </w:style>
  <w:style w:type="paragraph" w:customStyle="1" w:styleId="affff4">
    <w:name w:val="附录公式编号制表符"/>
    <w:basedOn w:val="aff2"/>
    <w:next w:val="aff6"/>
    <w:qFormat/>
    <w:rsid w:val="00EC680A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noProof/>
      <w:kern w:val="0"/>
      <w:szCs w:val="20"/>
    </w:rPr>
  </w:style>
  <w:style w:type="paragraph" w:customStyle="1" w:styleId="afc">
    <w:name w:val="附录三级条标题"/>
    <w:basedOn w:val="afb"/>
    <w:next w:val="aff6"/>
    <w:rsid w:val="00083A09"/>
    <w:pPr>
      <w:numPr>
        <w:ilvl w:val="4"/>
      </w:numPr>
      <w:tabs>
        <w:tab w:val="num" w:pos="360"/>
      </w:tabs>
      <w:outlineLvl w:val="4"/>
    </w:pPr>
  </w:style>
  <w:style w:type="paragraph" w:customStyle="1" w:styleId="affff5">
    <w:name w:val="附录三级无"/>
    <w:basedOn w:val="afc"/>
    <w:rsid w:val="00BF617A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0">
    <w:name w:val="附录数字编号列项（二级）"/>
    <w:qFormat/>
    <w:rsid w:val="00A751C7"/>
    <w:pPr>
      <w:numPr>
        <w:ilvl w:val="1"/>
        <w:numId w:val="10"/>
      </w:numPr>
    </w:pPr>
    <w:rPr>
      <w:rFonts w:ascii="宋体"/>
      <w:sz w:val="21"/>
    </w:rPr>
  </w:style>
  <w:style w:type="paragraph" w:customStyle="1" w:styleId="afd">
    <w:name w:val="附录四级条标题"/>
    <w:basedOn w:val="afc"/>
    <w:next w:val="aff6"/>
    <w:rsid w:val="00083A09"/>
    <w:pPr>
      <w:numPr>
        <w:ilvl w:val="5"/>
      </w:numPr>
      <w:tabs>
        <w:tab w:val="num" w:pos="360"/>
      </w:tabs>
      <w:outlineLvl w:val="5"/>
    </w:pPr>
  </w:style>
  <w:style w:type="paragraph" w:customStyle="1" w:styleId="affff6">
    <w:name w:val="附录四级无"/>
    <w:basedOn w:val="afd"/>
    <w:rsid w:val="00BF617A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a">
    <w:name w:val="附录图标号"/>
    <w:basedOn w:val="aff2"/>
    <w:rsid w:val="00083A09"/>
    <w:pPr>
      <w:keepNext/>
      <w:pageBreakBefore/>
      <w:widowControl/>
      <w:numPr>
        <w:numId w:val="8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ab">
    <w:name w:val="附录图标题"/>
    <w:basedOn w:val="aff2"/>
    <w:next w:val="aff6"/>
    <w:rsid w:val="000D718B"/>
    <w:pPr>
      <w:numPr>
        <w:ilvl w:val="1"/>
        <w:numId w:val="8"/>
      </w:numPr>
      <w:tabs>
        <w:tab w:val="num" w:pos="363"/>
      </w:tabs>
      <w:spacing w:beforeLines="50" w:before="50" w:afterLines="50" w:after="50"/>
      <w:ind w:left="0" w:firstLine="0"/>
      <w:jc w:val="center"/>
    </w:pPr>
    <w:rPr>
      <w:rFonts w:ascii="黑体" w:eastAsia="黑体"/>
      <w:szCs w:val="21"/>
    </w:rPr>
  </w:style>
  <w:style w:type="paragraph" w:customStyle="1" w:styleId="afe">
    <w:name w:val="附录五级条标题"/>
    <w:basedOn w:val="afd"/>
    <w:next w:val="aff6"/>
    <w:rsid w:val="00083A09"/>
    <w:pPr>
      <w:numPr>
        <w:ilvl w:val="6"/>
      </w:numPr>
      <w:tabs>
        <w:tab w:val="num" w:pos="360"/>
      </w:tabs>
      <w:outlineLvl w:val="6"/>
    </w:pPr>
  </w:style>
  <w:style w:type="paragraph" w:customStyle="1" w:styleId="affff7">
    <w:name w:val="附录五级无"/>
    <w:basedOn w:val="afe"/>
    <w:rsid w:val="00BF617A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9">
    <w:name w:val="附录章标题"/>
    <w:next w:val="aff6"/>
    <w:rsid w:val="00083A09"/>
    <w:pPr>
      <w:numPr>
        <w:ilvl w:val="1"/>
        <w:numId w:val="9"/>
      </w:numPr>
      <w:tabs>
        <w:tab w:val="num" w:pos="360"/>
      </w:tabs>
      <w:wordWrap w:val="0"/>
      <w:overflowPunct w:val="0"/>
      <w:autoSpaceDE w:val="0"/>
      <w:spacing w:beforeLines="100" w:before="100" w:afterLines="100" w:after="10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a">
    <w:name w:val="附录一级条标题"/>
    <w:basedOn w:val="af9"/>
    <w:next w:val="aff6"/>
    <w:rsid w:val="00083A09"/>
    <w:pPr>
      <w:numPr>
        <w:ilvl w:val="2"/>
      </w:numPr>
      <w:tabs>
        <w:tab w:val="num" w:pos="360"/>
      </w:tabs>
      <w:autoSpaceDN w:val="0"/>
      <w:spacing w:beforeLines="50" w:before="50" w:afterLines="50" w:after="50"/>
      <w:outlineLvl w:val="2"/>
    </w:pPr>
  </w:style>
  <w:style w:type="paragraph" w:customStyle="1" w:styleId="affff8">
    <w:name w:val="附录一级无"/>
    <w:basedOn w:val="afa"/>
    <w:rsid w:val="00BF617A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">
    <w:name w:val="附录字母编号列项（一级）"/>
    <w:qFormat/>
    <w:rsid w:val="00A751C7"/>
    <w:pPr>
      <w:numPr>
        <w:numId w:val="10"/>
      </w:numPr>
    </w:pPr>
    <w:rPr>
      <w:rFonts w:ascii="宋体"/>
      <w:noProof/>
      <w:sz w:val="21"/>
    </w:rPr>
  </w:style>
  <w:style w:type="paragraph" w:styleId="af">
    <w:name w:val="footnote text"/>
    <w:basedOn w:val="aff2"/>
    <w:rsid w:val="00074FBE"/>
    <w:pPr>
      <w:numPr>
        <w:numId w:val="12"/>
      </w:numPr>
      <w:snapToGrid w:val="0"/>
      <w:jc w:val="left"/>
    </w:pPr>
    <w:rPr>
      <w:rFonts w:ascii="宋体"/>
      <w:sz w:val="18"/>
      <w:szCs w:val="18"/>
    </w:rPr>
  </w:style>
  <w:style w:type="character" w:styleId="affff9">
    <w:name w:val="footnote reference"/>
    <w:basedOn w:val="aff3"/>
    <w:semiHidden/>
    <w:rsid w:val="00083A09"/>
    <w:rPr>
      <w:vertAlign w:val="superscript"/>
    </w:rPr>
  </w:style>
  <w:style w:type="paragraph" w:customStyle="1" w:styleId="affffa">
    <w:name w:val="列项说明"/>
    <w:basedOn w:val="aff2"/>
    <w:rsid w:val="00083A09"/>
    <w:pPr>
      <w:adjustRightInd w:val="0"/>
      <w:spacing w:line="320" w:lineRule="exact"/>
      <w:ind w:leftChars="200" w:left="400" w:hangingChars="200" w:hanging="200"/>
      <w:jc w:val="left"/>
      <w:textAlignment w:val="baseline"/>
    </w:pPr>
    <w:rPr>
      <w:rFonts w:ascii="宋体"/>
      <w:kern w:val="0"/>
      <w:szCs w:val="20"/>
    </w:rPr>
  </w:style>
  <w:style w:type="paragraph" w:customStyle="1" w:styleId="affffb">
    <w:name w:val="列项说明数字编号"/>
    <w:rsid w:val="00083A09"/>
    <w:pPr>
      <w:ind w:leftChars="400" w:left="600" w:hangingChars="200" w:hanging="200"/>
    </w:pPr>
    <w:rPr>
      <w:rFonts w:ascii="宋体"/>
      <w:sz w:val="21"/>
    </w:rPr>
  </w:style>
  <w:style w:type="paragraph" w:customStyle="1" w:styleId="affffc">
    <w:name w:val="目次、索引正文"/>
    <w:rsid w:val="00083A09"/>
    <w:pPr>
      <w:spacing w:line="320" w:lineRule="exact"/>
      <w:jc w:val="both"/>
    </w:pPr>
    <w:rPr>
      <w:rFonts w:ascii="宋体"/>
      <w:sz w:val="21"/>
    </w:rPr>
  </w:style>
  <w:style w:type="paragraph" w:styleId="3">
    <w:name w:val="toc 3"/>
    <w:basedOn w:val="aff2"/>
    <w:next w:val="aff2"/>
    <w:autoRedefine/>
    <w:uiPriority w:val="39"/>
    <w:rsid w:val="00961C93"/>
    <w:pPr>
      <w:tabs>
        <w:tab w:val="right" w:leader="dot" w:pos="9241"/>
      </w:tabs>
      <w:ind w:firstLineChars="100" w:firstLine="102"/>
      <w:jc w:val="left"/>
    </w:pPr>
    <w:rPr>
      <w:rFonts w:ascii="宋体"/>
      <w:szCs w:val="21"/>
    </w:rPr>
  </w:style>
  <w:style w:type="paragraph" w:styleId="4">
    <w:name w:val="toc 4"/>
    <w:basedOn w:val="aff2"/>
    <w:next w:val="aff2"/>
    <w:autoRedefine/>
    <w:uiPriority w:val="39"/>
    <w:rsid w:val="00961C93"/>
    <w:pPr>
      <w:tabs>
        <w:tab w:val="right" w:leader="dot" w:pos="9241"/>
      </w:tabs>
      <w:ind w:firstLineChars="200" w:firstLine="198"/>
      <w:jc w:val="left"/>
    </w:pPr>
    <w:rPr>
      <w:rFonts w:ascii="宋体"/>
      <w:szCs w:val="21"/>
    </w:rPr>
  </w:style>
  <w:style w:type="paragraph" w:styleId="5">
    <w:name w:val="toc 5"/>
    <w:basedOn w:val="aff2"/>
    <w:next w:val="aff2"/>
    <w:autoRedefine/>
    <w:uiPriority w:val="39"/>
    <w:rsid w:val="00961C93"/>
    <w:pPr>
      <w:tabs>
        <w:tab w:val="right" w:leader="dot" w:pos="9241"/>
      </w:tabs>
      <w:ind w:firstLineChars="300" w:firstLine="300"/>
      <w:jc w:val="left"/>
    </w:pPr>
    <w:rPr>
      <w:rFonts w:ascii="宋体"/>
      <w:szCs w:val="21"/>
    </w:rPr>
  </w:style>
  <w:style w:type="paragraph" w:styleId="6">
    <w:name w:val="toc 6"/>
    <w:basedOn w:val="aff2"/>
    <w:next w:val="aff2"/>
    <w:autoRedefine/>
    <w:semiHidden/>
    <w:rsid w:val="00961C93"/>
    <w:pPr>
      <w:tabs>
        <w:tab w:val="right" w:leader="dot" w:pos="9241"/>
      </w:tabs>
      <w:ind w:firstLineChars="400" w:firstLine="403"/>
      <w:jc w:val="left"/>
    </w:pPr>
    <w:rPr>
      <w:rFonts w:ascii="宋体"/>
      <w:szCs w:val="21"/>
    </w:rPr>
  </w:style>
  <w:style w:type="paragraph" w:styleId="7">
    <w:name w:val="toc 7"/>
    <w:basedOn w:val="aff2"/>
    <w:next w:val="aff2"/>
    <w:autoRedefine/>
    <w:semiHidden/>
    <w:rsid w:val="00961C93"/>
    <w:pPr>
      <w:tabs>
        <w:tab w:val="right" w:leader="dot" w:pos="9241"/>
      </w:tabs>
      <w:ind w:firstLineChars="500" w:firstLine="505"/>
      <w:jc w:val="left"/>
    </w:pPr>
    <w:rPr>
      <w:rFonts w:ascii="宋体"/>
      <w:szCs w:val="21"/>
    </w:rPr>
  </w:style>
  <w:style w:type="paragraph" w:styleId="8">
    <w:name w:val="toc 8"/>
    <w:basedOn w:val="aff2"/>
    <w:next w:val="aff2"/>
    <w:autoRedefine/>
    <w:semiHidden/>
    <w:rsid w:val="00D54CC3"/>
    <w:pPr>
      <w:tabs>
        <w:tab w:val="right" w:leader="dot" w:pos="9241"/>
      </w:tabs>
      <w:ind w:firstLineChars="600" w:firstLine="607"/>
      <w:jc w:val="left"/>
    </w:pPr>
    <w:rPr>
      <w:rFonts w:ascii="宋体"/>
      <w:szCs w:val="21"/>
    </w:rPr>
  </w:style>
  <w:style w:type="paragraph" w:styleId="9">
    <w:name w:val="toc 9"/>
    <w:basedOn w:val="aff2"/>
    <w:next w:val="aff2"/>
    <w:autoRedefine/>
    <w:semiHidden/>
    <w:rsid w:val="00083A09"/>
    <w:pPr>
      <w:ind w:left="1470"/>
      <w:jc w:val="left"/>
    </w:pPr>
    <w:rPr>
      <w:sz w:val="20"/>
      <w:szCs w:val="20"/>
    </w:rPr>
  </w:style>
  <w:style w:type="paragraph" w:customStyle="1" w:styleId="affffd">
    <w:name w:val="其他标准标志"/>
    <w:basedOn w:val="afff"/>
    <w:rsid w:val="0018211B"/>
    <w:pPr>
      <w:framePr w:w="6101" w:wrap="around" w:vAnchor="page" w:hAnchor="page" w:x="4673" w:y="942"/>
    </w:pPr>
    <w:rPr>
      <w:w w:val="130"/>
    </w:rPr>
  </w:style>
  <w:style w:type="paragraph" w:customStyle="1" w:styleId="affffe">
    <w:name w:val="其他标准称谓"/>
    <w:next w:val="aff2"/>
    <w:rsid w:val="008E031B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eastAsia="黑体" w:hAnsi="宋体"/>
      <w:spacing w:val="-40"/>
      <w:sz w:val="48"/>
      <w:szCs w:val="52"/>
    </w:rPr>
  </w:style>
  <w:style w:type="paragraph" w:customStyle="1" w:styleId="afffff">
    <w:name w:val="其他发布部门"/>
    <w:basedOn w:val="afff8"/>
    <w:rsid w:val="00525656"/>
    <w:pPr>
      <w:framePr w:wrap="around" w:y="15310"/>
      <w:spacing w:line="0" w:lineRule="atLeast"/>
    </w:pPr>
    <w:rPr>
      <w:rFonts w:ascii="黑体" w:eastAsia="黑体"/>
      <w:b w:val="0"/>
    </w:rPr>
  </w:style>
  <w:style w:type="paragraph" w:customStyle="1" w:styleId="afffff0">
    <w:name w:val="前言、引言标题"/>
    <w:next w:val="aff6"/>
    <w:rsid w:val="00083A09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fffff1">
    <w:name w:val="三级无"/>
    <w:basedOn w:val="a7"/>
    <w:rsid w:val="001C149C"/>
    <w:pPr>
      <w:spacing w:beforeLines="0" w:before="0" w:afterLines="0" w:after="0"/>
    </w:pPr>
    <w:rPr>
      <w:rFonts w:ascii="宋体" w:eastAsia="宋体"/>
    </w:rPr>
  </w:style>
  <w:style w:type="paragraph" w:customStyle="1" w:styleId="afffff2">
    <w:name w:val="实施日期"/>
    <w:basedOn w:val="afff9"/>
    <w:rsid w:val="001C21AC"/>
    <w:pPr>
      <w:framePr w:wrap="around" w:vAnchor="page" w:hAnchor="text"/>
      <w:jc w:val="right"/>
    </w:pPr>
  </w:style>
  <w:style w:type="paragraph" w:customStyle="1" w:styleId="afffff3">
    <w:name w:val="示例后文字"/>
    <w:basedOn w:val="aff6"/>
    <w:next w:val="aff6"/>
    <w:qFormat/>
    <w:rsid w:val="00083A09"/>
    <w:pPr>
      <w:ind w:firstLine="360"/>
    </w:pPr>
    <w:rPr>
      <w:sz w:val="18"/>
    </w:rPr>
  </w:style>
  <w:style w:type="paragraph" w:customStyle="1" w:styleId="a0">
    <w:name w:val="首示例"/>
    <w:next w:val="aff6"/>
    <w:link w:val="Char1"/>
    <w:qFormat/>
    <w:rsid w:val="00083A09"/>
    <w:pPr>
      <w:numPr>
        <w:numId w:val="11"/>
      </w:numPr>
      <w:tabs>
        <w:tab w:val="num" w:pos="360"/>
      </w:tabs>
      <w:ind w:firstLine="0"/>
    </w:pPr>
    <w:rPr>
      <w:rFonts w:ascii="宋体" w:hAnsi="宋体"/>
      <w:kern w:val="2"/>
      <w:sz w:val="18"/>
      <w:szCs w:val="18"/>
    </w:rPr>
  </w:style>
  <w:style w:type="character" w:customStyle="1" w:styleId="Char1">
    <w:name w:val="首示例 Char"/>
    <w:basedOn w:val="aff3"/>
    <w:link w:val="a0"/>
    <w:rsid w:val="00083A09"/>
    <w:rPr>
      <w:rFonts w:ascii="宋体" w:hAnsi="宋体"/>
      <w:kern w:val="2"/>
      <w:sz w:val="18"/>
      <w:szCs w:val="18"/>
      <w:lang w:val="en-US" w:eastAsia="zh-CN" w:bidi="ar-SA"/>
    </w:rPr>
  </w:style>
  <w:style w:type="paragraph" w:customStyle="1" w:styleId="afffff4">
    <w:name w:val="四级无"/>
    <w:basedOn w:val="a8"/>
    <w:rsid w:val="001C149C"/>
    <w:pPr>
      <w:spacing w:beforeLines="0" w:before="0" w:afterLines="0" w:after="0"/>
    </w:pPr>
    <w:rPr>
      <w:rFonts w:ascii="宋体" w:eastAsia="宋体"/>
    </w:rPr>
  </w:style>
  <w:style w:type="paragraph" w:styleId="10">
    <w:name w:val="index 1"/>
    <w:basedOn w:val="aff2"/>
    <w:next w:val="aff6"/>
    <w:rsid w:val="009951DC"/>
    <w:pPr>
      <w:tabs>
        <w:tab w:val="right" w:leader="dot" w:pos="9299"/>
      </w:tabs>
      <w:jc w:val="left"/>
    </w:pPr>
    <w:rPr>
      <w:rFonts w:ascii="宋体"/>
      <w:szCs w:val="21"/>
    </w:rPr>
  </w:style>
  <w:style w:type="paragraph" w:styleId="20">
    <w:name w:val="index 2"/>
    <w:basedOn w:val="aff2"/>
    <w:next w:val="aff2"/>
    <w:autoRedefine/>
    <w:rsid w:val="00083A09"/>
    <w:pPr>
      <w:ind w:left="420" w:hanging="210"/>
      <w:jc w:val="left"/>
    </w:pPr>
    <w:rPr>
      <w:rFonts w:ascii="Calibri" w:hAnsi="Calibri"/>
      <w:sz w:val="20"/>
      <w:szCs w:val="20"/>
    </w:rPr>
  </w:style>
  <w:style w:type="paragraph" w:styleId="30">
    <w:name w:val="index 3"/>
    <w:basedOn w:val="aff2"/>
    <w:next w:val="aff2"/>
    <w:autoRedefine/>
    <w:rsid w:val="00083A09"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40">
    <w:name w:val="index 4"/>
    <w:basedOn w:val="aff2"/>
    <w:next w:val="aff2"/>
    <w:autoRedefine/>
    <w:rsid w:val="00083A09"/>
    <w:pPr>
      <w:ind w:left="840" w:hanging="210"/>
      <w:jc w:val="left"/>
    </w:pPr>
    <w:rPr>
      <w:rFonts w:ascii="Calibri" w:hAnsi="Calibri"/>
      <w:sz w:val="20"/>
      <w:szCs w:val="20"/>
    </w:rPr>
  </w:style>
  <w:style w:type="paragraph" w:styleId="50">
    <w:name w:val="index 5"/>
    <w:basedOn w:val="aff2"/>
    <w:next w:val="aff2"/>
    <w:autoRedefine/>
    <w:rsid w:val="00083A09"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60">
    <w:name w:val="index 6"/>
    <w:basedOn w:val="aff2"/>
    <w:next w:val="aff2"/>
    <w:autoRedefine/>
    <w:rsid w:val="00083A09"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70">
    <w:name w:val="index 7"/>
    <w:basedOn w:val="aff2"/>
    <w:next w:val="aff2"/>
    <w:autoRedefine/>
    <w:rsid w:val="00083A09"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80">
    <w:name w:val="index 8"/>
    <w:basedOn w:val="aff2"/>
    <w:next w:val="aff2"/>
    <w:autoRedefine/>
    <w:rsid w:val="00083A09"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90">
    <w:name w:val="index 9"/>
    <w:basedOn w:val="aff2"/>
    <w:next w:val="aff2"/>
    <w:autoRedefine/>
    <w:rsid w:val="00083A09"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afffff5">
    <w:name w:val="index heading"/>
    <w:basedOn w:val="aff2"/>
    <w:next w:val="10"/>
    <w:rsid w:val="00083A09"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afffff6">
    <w:name w:val="caption"/>
    <w:basedOn w:val="aff2"/>
    <w:next w:val="aff2"/>
    <w:qFormat/>
    <w:rsid w:val="00083A09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customStyle="1" w:styleId="afffff7">
    <w:name w:val="条文脚注"/>
    <w:basedOn w:val="af"/>
    <w:rsid w:val="000D718B"/>
    <w:pPr>
      <w:numPr>
        <w:numId w:val="0"/>
      </w:numPr>
      <w:jc w:val="both"/>
    </w:pPr>
  </w:style>
  <w:style w:type="paragraph" w:customStyle="1" w:styleId="afffff8">
    <w:name w:val="图标脚注说明"/>
    <w:basedOn w:val="aff6"/>
    <w:rsid w:val="000D718B"/>
    <w:pPr>
      <w:ind w:left="840" w:firstLineChars="0" w:hanging="420"/>
    </w:pPr>
    <w:rPr>
      <w:sz w:val="18"/>
      <w:szCs w:val="18"/>
    </w:rPr>
  </w:style>
  <w:style w:type="paragraph" w:customStyle="1" w:styleId="a2">
    <w:name w:val="图表脚注说明"/>
    <w:basedOn w:val="aff2"/>
    <w:rsid w:val="003912E7"/>
    <w:pPr>
      <w:numPr>
        <w:numId w:val="13"/>
      </w:numPr>
    </w:pPr>
    <w:rPr>
      <w:rFonts w:ascii="宋体"/>
      <w:sz w:val="18"/>
      <w:szCs w:val="18"/>
    </w:rPr>
  </w:style>
  <w:style w:type="paragraph" w:customStyle="1" w:styleId="afffff9">
    <w:name w:val="图的脚注"/>
    <w:next w:val="aff6"/>
    <w:autoRedefine/>
    <w:qFormat/>
    <w:rsid w:val="00083A09"/>
    <w:pPr>
      <w:widowControl w:val="0"/>
      <w:ind w:leftChars="200" w:left="840" w:hangingChars="200" w:hanging="420"/>
      <w:jc w:val="both"/>
    </w:pPr>
    <w:rPr>
      <w:rFonts w:ascii="宋体"/>
      <w:sz w:val="18"/>
    </w:rPr>
  </w:style>
  <w:style w:type="table" w:styleId="afffffa">
    <w:name w:val="Table Grid"/>
    <w:basedOn w:val="aff4"/>
    <w:rsid w:val="001D41EE"/>
    <w:rPr>
      <w:rFonts w:ascii="宋体"/>
      <w:sz w:val="18"/>
      <w:szCs w:val="1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b">
    <w:name w:val="endnote text"/>
    <w:basedOn w:val="aff2"/>
    <w:semiHidden/>
    <w:rsid w:val="00083A09"/>
    <w:pPr>
      <w:snapToGrid w:val="0"/>
      <w:jc w:val="left"/>
    </w:pPr>
  </w:style>
  <w:style w:type="character" w:styleId="afffffc">
    <w:name w:val="endnote reference"/>
    <w:basedOn w:val="aff3"/>
    <w:semiHidden/>
    <w:rsid w:val="00083A09"/>
    <w:rPr>
      <w:vertAlign w:val="superscript"/>
    </w:rPr>
  </w:style>
  <w:style w:type="paragraph" w:styleId="afffffd">
    <w:name w:val="Document Map"/>
    <w:basedOn w:val="aff2"/>
    <w:semiHidden/>
    <w:rsid w:val="00083A09"/>
    <w:pPr>
      <w:shd w:val="clear" w:color="auto" w:fill="000080"/>
    </w:pPr>
  </w:style>
  <w:style w:type="paragraph" w:customStyle="1" w:styleId="afffffe">
    <w:name w:val="文献分类号"/>
    <w:rsid w:val="00654BC9"/>
    <w:pPr>
      <w:framePr w:hSpace="180" w:vSpace="180" w:wrap="around" w:hAnchor="margin" w:y="1" w:anchorLock="1"/>
      <w:widowControl w:val="0"/>
      <w:textAlignment w:val="center"/>
    </w:pPr>
    <w:rPr>
      <w:rFonts w:ascii="黑体" w:eastAsia="黑体"/>
      <w:sz w:val="21"/>
      <w:szCs w:val="21"/>
    </w:rPr>
  </w:style>
  <w:style w:type="paragraph" w:customStyle="1" w:styleId="affffff">
    <w:name w:val="五级无"/>
    <w:basedOn w:val="a9"/>
    <w:rsid w:val="001C149C"/>
    <w:pPr>
      <w:spacing w:beforeLines="0" w:before="0" w:afterLines="0" w:after="0"/>
    </w:pPr>
    <w:rPr>
      <w:rFonts w:ascii="宋体" w:eastAsia="宋体"/>
    </w:rPr>
  </w:style>
  <w:style w:type="character" w:styleId="affffff0">
    <w:name w:val="page number"/>
    <w:basedOn w:val="aff3"/>
    <w:rsid w:val="00083A09"/>
    <w:rPr>
      <w:rFonts w:ascii="Times New Roman" w:eastAsia="宋体" w:hAnsi="Times New Roman"/>
      <w:sz w:val="18"/>
    </w:rPr>
  </w:style>
  <w:style w:type="paragraph" w:customStyle="1" w:styleId="affffff1">
    <w:name w:val="一级无"/>
    <w:basedOn w:val="a5"/>
    <w:rsid w:val="001C149C"/>
    <w:pPr>
      <w:spacing w:beforeLines="0" w:before="0" w:afterLines="0" w:after="0"/>
    </w:pPr>
    <w:rPr>
      <w:rFonts w:ascii="宋体" w:eastAsia="宋体"/>
    </w:rPr>
  </w:style>
  <w:style w:type="character" w:customStyle="1" w:styleId="affffff2">
    <w:name w:val="已访问的超链接"/>
    <w:basedOn w:val="aff3"/>
    <w:rsid w:val="00083A09"/>
    <w:rPr>
      <w:color w:val="800080"/>
      <w:u w:val="single"/>
    </w:rPr>
  </w:style>
  <w:style w:type="paragraph" w:customStyle="1" w:styleId="af7">
    <w:name w:val="正文表标题"/>
    <w:next w:val="aff6"/>
    <w:rsid w:val="00083A09"/>
    <w:pPr>
      <w:numPr>
        <w:numId w:val="15"/>
      </w:numPr>
      <w:tabs>
        <w:tab w:val="num" w:pos="360"/>
      </w:tabs>
      <w:spacing w:beforeLines="50" w:before="156" w:afterLines="50" w:after="156"/>
      <w:jc w:val="center"/>
    </w:pPr>
    <w:rPr>
      <w:rFonts w:ascii="黑体" w:eastAsia="黑体"/>
      <w:sz w:val="21"/>
    </w:rPr>
  </w:style>
  <w:style w:type="paragraph" w:customStyle="1" w:styleId="affffff3">
    <w:name w:val="正文公式编号制表符"/>
    <w:basedOn w:val="aff6"/>
    <w:next w:val="aff6"/>
    <w:qFormat/>
    <w:rsid w:val="00EC680A"/>
    <w:pPr>
      <w:ind w:firstLineChars="0" w:firstLine="0"/>
    </w:pPr>
  </w:style>
  <w:style w:type="paragraph" w:customStyle="1" w:styleId="af4">
    <w:name w:val="正文图标题"/>
    <w:next w:val="aff6"/>
    <w:rsid w:val="00083A09"/>
    <w:pPr>
      <w:numPr>
        <w:numId w:val="16"/>
      </w:numPr>
      <w:tabs>
        <w:tab w:val="num" w:pos="360"/>
      </w:tabs>
      <w:spacing w:beforeLines="50" w:before="156" w:afterLines="50" w:after="156"/>
      <w:jc w:val="center"/>
    </w:pPr>
    <w:rPr>
      <w:rFonts w:ascii="黑体" w:eastAsia="黑体"/>
      <w:sz w:val="21"/>
    </w:rPr>
  </w:style>
  <w:style w:type="paragraph" w:customStyle="1" w:styleId="affffff4">
    <w:name w:val="终结线"/>
    <w:basedOn w:val="aff2"/>
    <w:rsid w:val="00083A09"/>
    <w:pPr>
      <w:framePr w:hSpace="181" w:vSpace="181" w:wrap="around" w:vAnchor="text" w:hAnchor="margin" w:xAlign="center" w:y="285"/>
    </w:pPr>
  </w:style>
  <w:style w:type="paragraph" w:customStyle="1" w:styleId="affffff5">
    <w:name w:val="其他发布日期"/>
    <w:basedOn w:val="afff9"/>
    <w:rsid w:val="006E4A7F"/>
    <w:pPr>
      <w:framePr w:wrap="around" w:vAnchor="page" w:hAnchor="text" w:x="1419"/>
    </w:pPr>
  </w:style>
  <w:style w:type="paragraph" w:customStyle="1" w:styleId="affffff6">
    <w:name w:val="其他实施日期"/>
    <w:basedOn w:val="afffff2"/>
    <w:rsid w:val="006E4A7F"/>
    <w:pPr>
      <w:framePr w:wrap="around"/>
    </w:pPr>
  </w:style>
  <w:style w:type="paragraph" w:customStyle="1" w:styleId="21">
    <w:name w:val="封面标准名称2"/>
    <w:basedOn w:val="afffb"/>
    <w:rsid w:val="0028269A"/>
    <w:pPr>
      <w:framePr w:wrap="around" w:y="4469"/>
      <w:spacing w:beforeLines="630" w:before="630"/>
    </w:pPr>
  </w:style>
  <w:style w:type="paragraph" w:customStyle="1" w:styleId="22">
    <w:name w:val="封面标准英文名称2"/>
    <w:basedOn w:val="afffc"/>
    <w:rsid w:val="0028269A"/>
    <w:pPr>
      <w:framePr w:wrap="around" w:y="4469"/>
    </w:pPr>
  </w:style>
  <w:style w:type="paragraph" w:customStyle="1" w:styleId="23">
    <w:name w:val="封面一致性程度标识2"/>
    <w:basedOn w:val="afffd"/>
    <w:rsid w:val="0028269A"/>
    <w:pPr>
      <w:framePr w:wrap="around" w:y="4469"/>
    </w:pPr>
  </w:style>
  <w:style w:type="paragraph" w:customStyle="1" w:styleId="24">
    <w:name w:val="封面标准文稿类别2"/>
    <w:basedOn w:val="afffe"/>
    <w:rsid w:val="0028269A"/>
    <w:pPr>
      <w:framePr w:wrap="around" w:y="4469"/>
    </w:pPr>
  </w:style>
  <w:style w:type="paragraph" w:customStyle="1" w:styleId="25">
    <w:name w:val="封面标准文稿编辑信息2"/>
    <w:basedOn w:val="affff"/>
    <w:rsid w:val="0028269A"/>
    <w:pPr>
      <w:framePr w:wrap="around" w:y="4469"/>
    </w:pPr>
  </w:style>
  <w:style w:type="paragraph" w:customStyle="1" w:styleId="affa">
    <w:name w:val="示例内容"/>
    <w:rsid w:val="00B636A8"/>
    <w:pPr>
      <w:ind w:firstLineChars="200" w:firstLine="200"/>
    </w:pPr>
    <w:rPr>
      <w:rFonts w:ascii="宋体"/>
      <w:noProof/>
      <w:sz w:val="18"/>
      <w:szCs w:val="18"/>
    </w:rPr>
  </w:style>
  <w:style w:type="character" w:customStyle="1" w:styleId="apple-converted-space">
    <w:name w:val="apple-converted-space"/>
    <w:basedOn w:val="aff3"/>
    <w:rsid w:val="00D57E5F"/>
  </w:style>
  <w:style w:type="paragraph" w:styleId="11">
    <w:name w:val="toc 1"/>
    <w:basedOn w:val="aff2"/>
    <w:next w:val="aff2"/>
    <w:autoRedefine/>
    <w:uiPriority w:val="39"/>
    <w:rsid w:val="00961C93"/>
    <w:pPr>
      <w:tabs>
        <w:tab w:val="right" w:leader="dot" w:pos="9241"/>
      </w:tabs>
      <w:spacing w:beforeLines="25" w:before="25" w:afterLines="25" w:after="25"/>
      <w:jc w:val="left"/>
    </w:pPr>
    <w:rPr>
      <w:rFonts w:ascii="宋体"/>
      <w:szCs w:val="21"/>
    </w:rPr>
  </w:style>
  <w:style w:type="paragraph" w:styleId="26">
    <w:name w:val="toc 2"/>
    <w:basedOn w:val="aff2"/>
    <w:next w:val="aff2"/>
    <w:autoRedefine/>
    <w:semiHidden/>
    <w:rsid w:val="00961C93"/>
    <w:pPr>
      <w:tabs>
        <w:tab w:val="right" w:leader="dot" w:pos="9241"/>
      </w:tabs>
    </w:pPr>
    <w:rPr>
      <w:rFonts w:ascii="宋体"/>
      <w:szCs w:val="21"/>
    </w:rPr>
  </w:style>
  <w:style w:type="character" w:customStyle="1" w:styleId="contenttitle">
    <w:name w:val="contenttitle"/>
    <w:basedOn w:val="aff3"/>
    <w:rsid w:val="00D57E5F"/>
  </w:style>
  <w:style w:type="paragraph" w:styleId="affffff7">
    <w:name w:val="Normal (Web)"/>
    <w:basedOn w:val="aff2"/>
    <w:rsid w:val="00FD68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fffff8">
    <w:name w:val="List Paragraph"/>
    <w:basedOn w:val="aff2"/>
    <w:uiPriority w:val="34"/>
    <w:qFormat/>
    <w:rsid w:val="00A9091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4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b\Desktop\4&#20010;&#26631;&#20934;&#65288;&#36865;&#23457;&#31295;&#65292;2020&#24180;8&#26376;&#65289;\4&#20010;&#26631;&#20934;&#20844;&#31034;&#31295;&#65288;&#20256;&#32473;&#30465;&#24066;&#22330;&#31649;&#29702;&#23616;&#65289;\&#12298;&#34067;&#36234;&#33683;&#20892;&#19994;&#27668;&#35937;&#35266;&#27979;&#35268;&#33539;&#12299;&#24449;&#27714;&#24847;&#35265;&#312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3478F0-7D51-48E0-B75E-CE600591B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《蔓越莓农业气象观测规范》征求意见稿</Template>
  <TotalTime>8</TotalTime>
  <Pages>24</Pages>
  <Words>1087</Words>
  <Characters>6198</Characters>
  <Application>Microsoft Office Word</Application>
  <DocSecurity>0</DocSecurity>
  <Lines>51</Lines>
  <Paragraphs>14</Paragraphs>
  <ScaleCrop>false</ScaleCrop>
  <Company>zle</Company>
  <LinksUpToDate>false</LinksUpToDate>
  <CharactersWithSpaces>7271</CharactersWithSpaces>
  <SharedDoc>false</SharedDoc>
  <HLinks>
    <vt:vector size="168" baseType="variant">
      <vt:variant>
        <vt:i4>1572919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_Toc25849947</vt:lpwstr>
      </vt:variant>
      <vt:variant>
        <vt:i4>1638455</vt:i4>
      </vt:variant>
      <vt:variant>
        <vt:i4>220</vt:i4>
      </vt:variant>
      <vt:variant>
        <vt:i4>0</vt:i4>
      </vt:variant>
      <vt:variant>
        <vt:i4>5</vt:i4>
      </vt:variant>
      <vt:variant>
        <vt:lpwstr/>
      </vt:variant>
      <vt:variant>
        <vt:lpwstr>_Toc25849946</vt:lpwstr>
      </vt:variant>
      <vt:variant>
        <vt:i4>1703991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_Toc25849945</vt:lpwstr>
      </vt:variant>
      <vt:variant>
        <vt:i4>1769527</vt:i4>
      </vt:variant>
      <vt:variant>
        <vt:i4>208</vt:i4>
      </vt:variant>
      <vt:variant>
        <vt:i4>0</vt:i4>
      </vt:variant>
      <vt:variant>
        <vt:i4>5</vt:i4>
      </vt:variant>
      <vt:variant>
        <vt:lpwstr/>
      </vt:variant>
      <vt:variant>
        <vt:lpwstr>_Toc25849944</vt:lpwstr>
      </vt:variant>
      <vt:variant>
        <vt:i4>1835063</vt:i4>
      </vt:variant>
      <vt:variant>
        <vt:i4>202</vt:i4>
      </vt:variant>
      <vt:variant>
        <vt:i4>0</vt:i4>
      </vt:variant>
      <vt:variant>
        <vt:i4>5</vt:i4>
      </vt:variant>
      <vt:variant>
        <vt:lpwstr/>
      </vt:variant>
      <vt:variant>
        <vt:lpwstr>_Toc25849943</vt:lpwstr>
      </vt:variant>
      <vt:variant>
        <vt:i4>1900599</vt:i4>
      </vt:variant>
      <vt:variant>
        <vt:i4>196</vt:i4>
      </vt:variant>
      <vt:variant>
        <vt:i4>0</vt:i4>
      </vt:variant>
      <vt:variant>
        <vt:i4>5</vt:i4>
      </vt:variant>
      <vt:variant>
        <vt:lpwstr/>
      </vt:variant>
      <vt:variant>
        <vt:lpwstr>_Toc25849942</vt:lpwstr>
      </vt:variant>
      <vt:variant>
        <vt:i4>1966135</vt:i4>
      </vt:variant>
      <vt:variant>
        <vt:i4>190</vt:i4>
      </vt:variant>
      <vt:variant>
        <vt:i4>0</vt:i4>
      </vt:variant>
      <vt:variant>
        <vt:i4>5</vt:i4>
      </vt:variant>
      <vt:variant>
        <vt:lpwstr/>
      </vt:variant>
      <vt:variant>
        <vt:lpwstr>_Toc25849941</vt:lpwstr>
      </vt:variant>
      <vt:variant>
        <vt:i4>2031671</vt:i4>
      </vt:variant>
      <vt:variant>
        <vt:i4>184</vt:i4>
      </vt:variant>
      <vt:variant>
        <vt:i4>0</vt:i4>
      </vt:variant>
      <vt:variant>
        <vt:i4>5</vt:i4>
      </vt:variant>
      <vt:variant>
        <vt:lpwstr/>
      </vt:variant>
      <vt:variant>
        <vt:lpwstr>_Toc25849940</vt:lpwstr>
      </vt:variant>
      <vt:variant>
        <vt:i4>1441840</vt:i4>
      </vt:variant>
      <vt:variant>
        <vt:i4>178</vt:i4>
      </vt:variant>
      <vt:variant>
        <vt:i4>0</vt:i4>
      </vt:variant>
      <vt:variant>
        <vt:i4>5</vt:i4>
      </vt:variant>
      <vt:variant>
        <vt:lpwstr/>
      </vt:variant>
      <vt:variant>
        <vt:lpwstr>_Toc25849939</vt:lpwstr>
      </vt:variant>
      <vt:variant>
        <vt:i4>1507376</vt:i4>
      </vt:variant>
      <vt:variant>
        <vt:i4>172</vt:i4>
      </vt:variant>
      <vt:variant>
        <vt:i4>0</vt:i4>
      </vt:variant>
      <vt:variant>
        <vt:i4>5</vt:i4>
      </vt:variant>
      <vt:variant>
        <vt:lpwstr/>
      </vt:variant>
      <vt:variant>
        <vt:lpwstr>_Toc25849938</vt:lpwstr>
      </vt:variant>
      <vt:variant>
        <vt:i4>1572912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_Toc25849937</vt:lpwstr>
      </vt:variant>
      <vt:variant>
        <vt:i4>1638448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_Toc25849936</vt:lpwstr>
      </vt:variant>
      <vt:variant>
        <vt:i4>1703984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_Toc25849935</vt:lpwstr>
      </vt:variant>
      <vt:variant>
        <vt:i4>1769520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_Toc25849934</vt:lpwstr>
      </vt:variant>
      <vt:variant>
        <vt:i4>1835056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_Toc25849933</vt:lpwstr>
      </vt:variant>
      <vt:variant>
        <vt:i4>1900592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_Toc25849932</vt:lpwstr>
      </vt:variant>
      <vt:variant>
        <vt:i4>1966128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_Toc25849931</vt:lpwstr>
      </vt:variant>
      <vt:variant>
        <vt:i4>2031664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_Toc25849930</vt:lpwstr>
      </vt:variant>
      <vt:variant>
        <vt:i4>1441841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_Toc25849929</vt:lpwstr>
      </vt:variant>
      <vt:variant>
        <vt:i4>1507377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_Toc25849928</vt:lpwstr>
      </vt:variant>
      <vt:variant>
        <vt:i4>1572913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_Toc25849927</vt:lpwstr>
      </vt:variant>
      <vt:variant>
        <vt:i4>1638449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_Toc25849926</vt:lpwstr>
      </vt:variant>
      <vt:variant>
        <vt:i4>1703985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_Toc25849925</vt:lpwstr>
      </vt:variant>
      <vt:variant>
        <vt:i4>1769521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_Toc25849924</vt:lpwstr>
      </vt:variant>
      <vt:variant>
        <vt:i4>1835057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_Toc25849923</vt:lpwstr>
      </vt:variant>
      <vt:variant>
        <vt:i4>1900593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_Toc25849922</vt:lpwstr>
      </vt:variant>
      <vt:variant>
        <vt:i4>1966129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_Toc25849921</vt:lpwstr>
      </vt:variant>
      <vt:variant>
        <vt:i4>2031665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_Toc25849920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标准名称</dc:title>
  <dc:creator>ggb</dc:creator>
  <cp:lastModifiedBy>ggb</cp:lastModifiedBy>
  <cp:revision>4</cp:revision>
  <dcterms:created xsi:type="dcterms:W3CDTF">2020-08-10T06:25:00Z</dcterms:created>
  <dcterms:modified xsi:type="dcterms:W3CDTF">2020-08-10T06:43:00Z</dcterms:modified>
</cp:coreProperties>
</file>