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sz w:val="32"/>
          <w:szCs w:val="32"/>
          <w:lang w:val="en-US" w:eastAsia="zh-CN"/>
        </w:rPr>
        <w:t>黑龙江省家用和类似用途固定式电气装置的开关产品质量省级监督抽查实施细则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adjustRightInd w:val="0"/>
        <w:snapToGrid w:val="0"/>
        <w:spacing w:line="594" w:lineRule="exact"/>
        <w:rPr>
          <w:rFonts w:ascii="宋体" w:hAnsi="宋体" w:eastAsia="宋体" w:cs="宋体"/>
          <w:color w:val="000000"/>
          <w:sz w:val="36"/>
          <w:szCs w:val="36"/>
        </w:rPr>
      </w:pPr>
      <w:bookmarkStart w:id="0" w:name="_GoBack"/>
      <w:bookmarkEnd w:id="0"/>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每批次产品抽取样品6个，其中3个作为检验样品，3个作为备用样品。</w:t>
      </w:r>
    </w:p>
    <w:p>
      <w:pPr>
        <w:snapToGrid w:val="0"/>
        <w:spacing w:line="440" w:lineRule="exact"/>
        <w:ind w:firstLine="640" w:firstLineChars="200"/>
        <w:rPr>
          <w:rFonts w:hint="eastAsia" w:ascii="仿宋_GB2312" w:hAnsi="仿宋_GB2312" w:eastAsia="仿宋_GB2312" w:cs="仿宋_GB2312"/>
          <w:color w:val="000000"/>
          <w:sz w:val="32"/>
          <w:szCs w:val="32"/>
          <w:shd w:val="clear" w:color="auto" w:fill="FFFFFF"/>
        </w:rPr>
      </w:pPr>
    </w:p>
    <w:p>
      <w:pPr>
        <w:snapToGrid w:val="0"/>
        <w:spacing w:line="440" w:lineRule="exac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2 检验依据</w:t>
      </w:r>
    </w:p>
    <w:p>
      <w:pPr>
        <w:snapToGrid w:val="0"/>
        <w:spacing w:line="440" w:lineRule="exact"/>
        <w:rPr>
          <w:rFonts w:hint="eastAsia" w:ascii="仿宋_GB2312" w:hAnsi="仿宋_GB2312" w:eastAsia="仿宋_GB2312" w:cs="仿宋_GB2312"/>
          <w:b/>
          <w:bCs/>
          <w:color w:val="000000"/>
          <w:kern w:val="0"/>
          <w:sz w:val="32"/>
          <w:szCs w:val="32"/>
          <w:shd w:val="clear" w:color="auto" w:fill="FFFFFF"/>
          <w:lang w:val="en-US" w:eastAsia="zh-CN" w:bidi="ar"/>
        </w:rPr>
      </w:pPr>
    </w:p>
    <w:tbl>
      <w:tblPr>
        <w:tblStyle w:val="4"/>
        <w:tblW w:w="8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44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0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44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297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446"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标志</w:t>
            </w:r>
          </w:p>
        </w:tc>
        <w:tc>
          <w:tcPr>
            <w:tcW w:w="297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GB/T16915.1-2014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446"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防触电保护</w:t>
            </w:r>
          </w:p>
        </w:tc>
        <w:tc>
          <w:tcPr>
            <w:tcW w:w="297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GB/T16915.1-2014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446"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端子</w:t>
            </w:r>
          </w:p>
        </w:tc>
        <w:tc>
          <w:tcPr>
            <w:tcW w:w="297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GB/T16915.1-2014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446"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结构要求</w:t>
            </w:r>
          </w:p>
        </w:tc>
        <w:tc>
          <w:tcPr>
            <w:tcW w:w="297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GB/T16915.1-2014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446"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开关机构</w:t>
            </w:r>
          </w:p>
        </w:tc>
        <w:tc>
          <w:tcPr>
            <w:tcW w:w="297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GB/T16915.1-2014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446"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防潮</w:t>
            </w:r>
          </w:p>
        </w:tc>
        <w:tc>
          <w:tcPr>
            <w:tcW w:w="297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GB/T16915.1-2014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446"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绝缘电阻和电气强度</w:t>
            </w:r>
          </w:p>
        </w:tc>
        <w:tc>
          <w:tcPr>
            <w:tcW w:w="297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GB/T16915.1-2014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446"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耐热</w:t>
            </w:r>
          </w:p>
        </w:tc>
        <w:tc>
          <w:tcPr>
            <w:tcW w:w="297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GB/T16915.1-2014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446"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载流部件及其连接</w:t>
            </w:r>
          </w:p>
        </w:tc>
        <w:tc>
          <w:tcPr>
            <w:tcW w:w="297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GB/T16915.1-2014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446" w:type="dxa"/>
            <w:vAlign w:val="center"/>
          </w:tcPr>
          <w:p>
            <w:pPr>
              <w:adjustRightInd w:val="0"/>
              <w:snapToGrid w:val="0"/>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爬电距离、电气间隙和穿通密封胶距离</w:t>
            </w:r>
          </w:p>
        </w:tc>
        <w:tc>
          <w:tcPr>
            <w:tcW w:w="2976" w:type="dxa"/>
            <w:vAlign w:val="center"/>
          </w:tcPr>
          <w:p>
            <w:pPr>
              <w:adjustRightInd w:val="0"/>
              <w:snapToGrid w:val="0"/>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GB/T16915.1-2014</w:t>
            </w:r>
          </w:p>
        </w:tc>
      </w:tr>
    </w:tbl>
    <w:p>
      <w:pPr>
        <w:pStyle w:val="2"/>
        <w:widowControl/>
        <w:shd w:val="clear" w:color="auto" w:fill="FFFFFF"/>
        <w:spacing w:beforeAutospacing="0" w:afterAutospacing="0" w:line="520" w:lineRule="exact"/>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line="520" w:lineRule="exact"/>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line="520" w:lineRule="exact"/>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p>
    <w:p>
      <w:pPr>
        <w:pStyle w:val="2"/>
        <w:widowControl/>
        <w:shd w:val="clear" w:color="auto" w:fill="FFFFFF"/>
        <w:spacing w:beforeAutospacing="0" w:afterAutospacing="0"/>
        <w:ind w:right="45"/>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 判定规则</w:t>
      </w:r>
    </w:p>
    <w:p>
      <w:pPr>
        <w:pStyle w:val="2"/>
        <w:widowControl/>
        <w:shd w:val="clear" w:color="auto" w:fill="FFFFFF"/>
        <w:spacing w:beforeAutospacing="0" w:afterAutospacing="0"/>
        <w:ind w:right="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3.1依据标准</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GB/T16915.1-2014家用和类似用途固定式电气装置的开关 第1部分:通用要求</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GB/T16915.1-2014</w:t>
      </w:r>
      <w:r>
        <w:rPr>
          <w:rFonts w:hint="eastAsia" w:ascii="仿宋_GB2312" w:hAnsi="仿宋_GB2312" w:eastAsia="仿宋_GB2312" w:cs="仿宋_GB2312"/>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pPr>
        <w:tabs>
          <w:tab w:val="left" w:pos="676"/>
          <w:tab w:val="center" w:pos="4213"/>
        </w:tabs>
        <w:jc w:val="left"/>
        <w:rPr>
          <w:rFonts w:hint="eastAsia" w:ascii="黑体" w:hAnsi="黑体" w:eastAsia="黑体" w:cs="黑体"/>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94C2D"/>
    <w:rsid w:val="07C94C2D"/>
    <w:rsid w:val="132909DB"/>
    <w:rsid w:val="2C614B7E"/>
    <w:rsid w:val="31F86570"/>
    <w:rsid w:val="7C7E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2020-08-13T08:39:00Z</dcterms:created>
  <dc:creator>徐立君</dc:creator>
  <cp:lastModifiedBy>王鑫</cp:lastModifiedBy>
  <dcterms:modified xsi:type="dcterms:W3CDTF">2021-03-15T01:38:57Z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