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7" w:h="16839"/>
          <w:pgMar w:top="567" w:right="851" w:bottom="1361" w:left="1418" w:header="0" w:footer="0" w:gutter="0"/>
          <w:pgNumType w:start="1"/>
          <w:cols w:space="720" w:num="1"/>
          <w:titlePg/>
          <w:docGrid w:type="lines" w:linePitch="312" w:charSpace="0"/>
        </w:sectPr>
      </w:pPr>
      <w:bookmarkStart w:id="0" w:name="SectionMark0"/>
      <w:bookmarkStart w:id="13" w:name="_GoBack"/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8869680</wp:posOffset>
                </wp:positionV>
                <wp:extent cx="6120130" cy="25400"/>
                <wp:effectExtent l="0" t="4445" r="13970" b="825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0.1pt;margin-top:698.4pt;height:2pt;width:481.9pt;z-index:251669504;mso-width-relative:page;mso-height-relative:page;" filled="f" stroked="t" coordsize="21600,21600" o:gfxdata="UEsDBAoAAAAAAIdO4kAAAAAAAAAAAAAAAAAEAAAAZHJzL1BLAwQUAAAACACHTuJA46zHNdcAAAAK&#10;AQAADwAAAGRycy9kb3ducmV2LnhtbE2PwU7DMBBE70j8g7VI3KjdEoU0jdMDEogDikSBuxtvk0C8&#10;DrGbtH/PcqLHnRnNziu2J9eLCcfQedKwXCgQSLW3HTUaPt6f7jIQIRqypveEGs4YYFteXxUmt36m&#10;N5x2sRFcQiE3GtoYh1zKULfoTFj4AYm9gx+diXyOjbSjmbnc9XKlVCqd6Yg/tGbAxxbr793Rafih&#10;h/NnIqfsq6pi+vzy2hBWs9a3N0u1ARHxFP/D8Defp0PJm/b+SDaIXsOKc6zer1MmYH+dJsy2ZylR&#10;KgNZFvISofwFUEsDBBQAAAAIAIdO4kDQzyhKBAIAANwDAAAOAAAAZHJzL2Uyb0RvYy54bWytU8Fu&#10;EzEQvSPxD5bvZJOUVLDKpodE5VIgUkvvjte7a+H1WB4nm/wEP4DECTgBp975mlI+g7E3TUu59MAe&#10;LNvj92bem9npybY1bKM8arAFHw2GnCkrodS2Lvi7i9NnLzjDIGwpDFhV8J1CfjJ7+mTauVyNoQFT&#10;Ks+IxGLeuYI3Ibg8y1A2qhU4AKcsBSvwrQh09HVWetERe2uy8XB4nHXgS+dBKkS6XfRBvmf0jyGE&#10;qtJSLUCuW2VDz+qVEYEkYaMd8lmqtqqUDG+rClVgpuCkNKSVktB+FddsNhV57YVrtNyXIB5TwgNN&#10;rdCWkh6oFiIItvb6H6pWSw8IVRhIaLNeSHKEVIyGD7w5b4RTSQtZje5gOv4/Wvlms/RMlzQJR5xZ&#10;0VLHbz5e/frw5ebH9+vPV79/for7b18ZxcmszmFOmLld+ihXbu25OwP5HpmFeSNsrVLRFztHRKOI&#10;yP6CxAM6SrnqXkNJb8Q6QHJuW/mWVUa7ywiM5OQO26ZW7Q6tUtvAJF0ej8ivI+qipNh48nyYWpmJ&#10;PNJEsPMYXiloWdwUHIMXum7CHKyloQDfpxCbMwyxyDtABFs41cak2TCWdQV/ORlPUk0IRpcxGJ+h&#10;r1dz49lGxOlKX1JMkfvPPKxt2ScxNuJUGsx95ltHem9XUO6W/tY2anqqbT+gcarun5O5dz/l7A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jrMc11wAAAAoBAAAPAAAAAAAAAAEAIAAAACIAAABkcnMv&#10;ZG93bnJldi54bWxQSwECFAAUAAAACACHTuJA0M8oSgQCAADc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2222500</wp:posOffset>
                </wp:positionV>
                <wp:extent cx="6071870" cy="25400"/>
                <wp:effectExtent l="0" t="4445" r="5080" b="825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187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0pt;margin-top:175pt;height:2pt;width:478.1pt;z-index:251668480;mso-width-relative:page;mso-height-relative:page;" filled="f" stroked="t" coordsize="21600,21600" o:gfxdata="UEsDBAoAAAAAAIdO4kAAAAAAAAAAAAAAAAAEAAAAZHJzL1BLAwQUAAAACACHTuJA7O0+t9cAAAAI&#10;AQAADwAAAGRycy9kb3ducmV2LnhtbE2PQU/DMAyF70j7D5EncWPJxlZGabrDJBAHVGkD7llj2kLj&#10;dE3Wbv8e7wQ32+/p+XvZ5uxaMWAfGk8a5jMFAqn0tqFKw8f7890aRIiGrGk9oYYLBtjkk5vMpNaP&#10;tMNhHyvBIRRSo6GOsUulDGWNzoSZ75BY+/K9M5HXvpK2NyOHu1YulEqkMw3xh9p0uK2x/NmfnIYj&#10;PVw+l3JYfxdFTF5e3yrCYtT6djpXTyAinuOfGa74jA45Mx38iWwQrQYuEjXcrxQPLD+ukgWIw/Wy&#10;VCDzTP4vkP8CUEsDBBQAAAAIAIdO4kAl+e0TBQIAANwDAAAOAAAAZHJzL2Uyb0RvYy54bWytU8Fy&#10;0zAQvTPDP2h0J3YypC2eOD0kUy4FMtPCXZFlW4Ok1UhK7PwEP8AMJ+BUOPXO10D5DFZympZy6QEf&#10;NJJW7+2+t+vZaa8V2QrnJZiSjkc5JcJwqKRpSvr28uzZCSU+MFMxBUaUdCc8PZ0/fTLrbCEm0IKq&#10;hCNIYnzR2ZK2IdgiyzxvhWZ+BFYYDNbgNAt4dE1WOdYhu1bZJM+Psg5cZR1w4T3eLocg3TO6xxBC&#10;XUsulsA3WpgwsDqhWEBJvpXW03mqtq4FD2/q2otAVElRaUgrJsH9Oq7ZfMaKxjHbSr4vgT2mhAea&#10;NJMGkx6oliwwsnHyHyotuQMPdRhx0NkgJDmCKsb5A28uWmZF0oJWe3sw3f8/Wv56u3JEVjgJE0oM&#10;09jxm4/Xvz58ufn+7efn698/PsX91VeCcTSrs75AzMKsXJTLe3Nhz4G/98TAomWmEanoy51FonFE&#10;ZH9B4sFbTLnuXkGFb9gmQHKur50mtZL2XQRGcnSH9KlVu0OrRB8Ix8uj/Hh8coxd5BibTJ/nqZUZ&#10;KyJNBFvnw0sBmsRNSX1wTDZtWIAxOBTghhRse+5DLPIOEMEGzqRSaTaUIV1JX0wn01STByWrGIzP&#10;vGvWC+XIlsXpSl9SjJH7zxxsTDUkUSbiRBrMfeZbRwZv11DtVu7WNmx6qm0/oHGq7p+TuXc/5fw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O0+t9cAAAAIAQAADwAAAAAAAAABACAAAAAiAAAAZHJz&#10;L2Rvd25yZXYueG1sUEsBAhQAFAAAAAgAh07iQCX57RMFAgAA3AM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8890000</wp:posOffset>
                </wp:positionV>
                <wp:extent cx="61214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00pt;height:0pt;width:482pt;z-index:251667456;mso-width-relative:page;mso-height-relative:page;" filled="f" stroked="t" coordsize="21600,21600" o:gfxdata="UEsDBAoAAAAAAIdO4kAAAAAAAAAAAAAAAAAEAAAAZHJzL1BLAwQUAAAACACHTuJA9hqwO9QAAAAK&#10;AQAADwAAAGRycy9kb3ducmV2LnhtbE1Py07DMBC8I/EP1iJxo3ZR1UCI0wOiAo4tSOW4jZckqh+R&#10;7bYpX8/2UMFtdmY0O1MtRmfFgWLqg9cwnSgQ5Jtget9q+PxY3j2ASBm9QRs8aThRgkV9fVVhacLR&#10;r+iwzq3gEJ9K1NDlPJRSpqYjh2kSBvKsfYfoMPMZW2kiHjncWXmv1Fw67D1/6HCg546a3XrvNLQv&#10;y1WBm/h+2rzuCjf+fBVWvml9ezNVTyAyjfnPDOf6XB1q7rQNe2+SsBp4SGZ2phQj1h/nMwbbCyXr&#10;Sv6fUP8CUEsDBBQAAAAIAIdO4kDZwVqb6AEAALsDAAAOAAAAZHJzL2Uyb0RvYy54bWytU02O0zAU&#10;3iNxB8t7mrRCA4qazqJV2QxQaYYDuLaTWNh+lu026SW4ABI7WLFkz22YOQbPTlvmZzMLsrD8/j6/&#10;73sv88vBaLKXPiiwNZ1OSkqk5SCUbWv66Wb96i0lITIrmAYra3qQgV4uXr6Y966SM+hAC+kJgthQ&#10;9a6mXYyuKorAO2lYmICTFoMNeMMimr4thGc9ohtdzMryoujBC+eByxDQuxqD9IjonwMITaO4XAHf&#10;GWnjiOqlZhEphU65QBe526aRPH5smiAj0TVFpjGf+Ajet+ksFnNWtZ65TvFjC+w5LTziZJiy+OgZ&#10;asUiIzuvnkAZxT0EaOKEgylGIlkRZDEtH2lz3TEnMxeUOriz6OH/wfIP+40nSuAmTCmxzODEb7/+&#10;+vPl+93vb3je/vxBMIIy9S5UmL20G5+I8sFeuyvgnwOxsOyYbWVu9+bgECJXFA9KkhEcPrbt34PA&#10;HLaLkDUbGm8SJKpBhjyaw3k0coiEo/NiOpu+LnFq/BQrWHUqdD7EdxIMSZeaamWTaqxi+6sQsXVM&#10;PaUkt4W10jpPXlvSY7ezNwidQgG0EimaDd9ul9qTPcPlWecvCYFoD9I87KwY/dqmOpn37vj0ifYo&#10;4BbEYeNTcvLjTDPccf/S0ty3c9a/f27x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YasDvUAAAA&#10;CgEAAA8AAAAAAAAAAQAgAAAAIgAAAGRycy9kb3ducmV2LnhtbFBLAQIUABQAAAAIAIdO4kDZwVqb&#10;6AEAALsDAAAOAAAAAAAAAAEAIAAAACMBAABkcnMvZTJvRG9jLnhtbFBLBQYAAAAABgAGAFkBAAB9&#10;BQAAAAA=&#10;">
                <v:fill on="f" focussize="0,0"/>
                <v:stroke weight="1pt" color="#FFFFF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2273300</wp:posOffset>
                </wp:positionV>
                <wp:extent cx="61214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79pt;height:0pt;width:482pt;z-index:251666432;mso-width-relative:page;mso-height-relative:page;" filled="f" stroked="t" coordsize="21600,21600" o:gfxdata="UEsDBAoAAAAAAIdO4kAAAAAAAAAAAAAAAAAEAAAAZHJzL1BLAwQUAAAACACHTuJA7Iu0BdYAAAAI&#10;AQAADwAAAGRycy9kb3ducmV2LnhtbE2PT0/DMAzF70h8h8hI3Fg6/qyjNN0BMQHHDaRx9BrTVkuc&#10;qsm2jk+PkZDg9uxnPf9euRi9UwcaYhfYwHSSgSKug+24MfD+tryag4oJ2aILTAZOFGFRnZ+VWNhw&#10;5BUd1qlREsKxQANtSn2hdaxb8hgnoScW7zMMHpOMQ6PtgEcJ905fZ9lMe+xYPrTY02NL9W699waa&#10;p+Uqx83weto873I/fn3kTr8Yc3kxzR5AJRrT3zH84As6VMK0DXu2UTkDUiQZuLmbixD7fnYrYvu7&#10;0VWp/xeovgFQSwMEFAAAAAgAh07iQGWtnTfnAQAAuwMAAA4AAABkcnMvZTJvRG9jLnhtbK1TsY4T&#10;MRDtkfgHyz3ZJEIHWmVzRaLQHBDpjg+YeL1ZC9tj2U528xP8ABIdVJT0/A3HZzB2soHLNVewheXx&#10;zLyZ92Z2dt0bzfbSB4W24pPRmDNpBdbKbiv+4W714jVnIYKtQaOVFT/IwK/nz5/NOlfKKbaoa+kZ&#10;gdhQdq7ibYyuLIogWmkgjNBJS84GvYFIpt8WtYeO0I0upuPxVdGhr51HIUOg1+XRyU+I/imA2DRK&#10;yCWKnZE2HlG91BCJUmiVC3yeu20aKeL7pgkyMl1xYhrzSUXovklnMZ9BufXgWiVOLcBTWrjgZEBZ&#10;KnqGWkIEtvPqEZRRwmPAJo4EmuJIJCtCLCbjC21uW3AycyGpgzuLHv4frHi3X3umatoEksSCoYnf&#10;f/7x69PX3z+/0Hn//RsjD8nUuVBS9MKufSIqenvrblB8DMziogW7lbndu4MjiEnKKB6kJCM4Krbp&#10;3mJNMbCLmDXrG28SJKnB+jyaw3k0so9M0OPVZDp5OaYWxeAroBwSnQ/xjUTD0qXiWtmkGpSwvwkx&#10;NQLlEJKeLa6U1nny2rKOup2+IujkCqhVnbzZ8NvNQnu2B1qeVf4yrYswjztbH6tom/Jk3rtT6YH2&#10;UcAN1oe1H7ShmebmTvuXluZfOyv495+b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si7QF1gAA&#10;AAgBAAAPAAAAAAAAAAEAIAAAACIAAABkcnMvZG93bnJldi54bWxQSwECFAAUAAAACACHTuJAZa2d&#10;N+cBAAC7AwAADgAAAAAAAAABACAAAAAlAQAAZHJzL2Uyb0RvYy54bWxQSwUGAAAAAAYABgBZAQAA&#10;fgUAAAAA&#10;">
                <v:fill on="f" focussize="0,0"/>
                <v:stroke weight="1pt" color="#FFFFF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9108440</wp:posOffset>
                </wp:positionV>
                <wp:extent cx="6120130" cy="363220"/>
                <wp:effectExtent l="0" t="0" r="13970" b="177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5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Cs w:val="36"/>
                              </w:rPr>
                              <w:t xml:space="preserve">黑龙江省市场监督管理局  </w:t>
                            </w:r>
                            <w:r>
                              <w:rPr>
                                <w:rStyle w:val="17"/>
                                <w:rFonts w:hint="eastAsia"/>
                                <w:spacing w:val="102"/>
                                <w:szCs w:val="22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17.2pt;height:28.6pt;width:481.9pt;mso-position-horizontal-relative:margin;mso-position-vertical-relative:margin;z-index:251665408;mso-width-relative:page;mso-height-relative:page;" fillcolor="#FFFFFF" filled="t" stroked="f" coordsize="21600,21600" o:gfxdata="UEsDBAoAAAAAAIdO4kAAAAAAAAAAAAAAAAAEAAAAZHJzL1BLAwQUAAAACACHTuJAiVYG69gAAAAK&#10;AQAADwAAAGRycy9kb3ducmV2LnhtbE2PwU7DMBBE70j8g7VIXBB10kYRDXEq0cINDi1Vz268JBHx&#10;OrKdpv17tid63JnR7Lxydba9OKEPnSMF6SwBgVQ701GjYP/98fwCIkRNRveOUMEFA6yq+7tSF8ZN&#10;tMXTLjaCSygUWkEb41BIGeoWrQ4zNyCx9+O81ZFP30jj9cTltpfzJMml1R3xh1YPuG6x/t2NVkG+&#10;8eO0pfXTZv/+qb+GZn54uxyUenxIk1cQEc/xPwzX+TwdKt50dCOZIHoFDBJZzRZZBoL9Zb5glONV&#10;WqY5yKqUtwjVH1BLAwQUAAAACACHTuJA9/1EiSQCAAA8BAAADgAAAGRycy9lMm9Eb2MueG1srVPN&#10;jtMwEL4j8Q6W7zT9kSo2arpaWhUhLT/SwgM4jpNYJB4zdpuUB4A34MSFO8/V52DspGVVLnsgh2js&#10;mflmvm/Gq9u+bdhBodNgMj6bTDlTRkKhTZXxTx93L15y5rwwhWjAqIwfleO36+fPVp1N1RxqaAqF&#10;jECMSzub8dp7myaJk7VqhZuAVYacJWArPB2xSgoUHaG3TTKfTpdJB1hYBKmco9vt4OQjIj4FEMpS&#10;S7UFuW+V8QMqqkZ4ouRqbR1fx27LUkn/viyd8qzJODH18U9FyM7DP1mvRFqhsLWWYwviKS1ccWqF&#10;NlT0ArUVXrA96n+gWi0RHJR+IqFNBiJREWIxm15p81ALqyIXktrZi+ju/8HKd4cPyHSR8RvOjGhp&#10;4Kcf308/f59+fWM3QZ7OupSiHizF+f4V9LQ0kaqz9yA/O2ZgUwtTqTtE6GolCmpvFjKTR6kDjgsg&#10;efcWCqoj9h4iUF9iG7QjNRih02iOl9Go3jNJl8sZ6bMglyTfYrmYz+PsEpGesy06/1pBy4KRcaTR&#10;R3RxuHc+dCPSc0go5qDRxU43TTxglW8aZAdBa7KLXyRwFdaYEGwgpA2Iw42KizaWCaQDz4Gx7/N+&#10;FDGH4kj0EYYlpCdIRg34lbOOFjDj7steoOKseWNIwrCtZwPPRn42hJGUmnHP2WBu/LDVe4u6qgl5&#10;GJKBO5K51FGB0NrQxTgcWqoozPgAwtY+Pseov49+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J&#10;Vgbr2AAAAAoBAAAPAAAAAAAAAAEAIAAAACIAAABkcnMvZG93bnJldi54bWxQSwECFAAUAAAACACH&#10;TuJA9/1EiSQCAAA8BAAADgAAAAAAAAABACAAAAAnAQAAZHJzL2Uyb0RvYy54bWxQSwUGAAAAAAYA&#10;BgBZAQAAv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5"/>
                      </w:pPr>
                      <w:r>
                        <w:rPr>
                          <w:rFonts w:hint="eastAsia" w:ascii="华文中宋" w:hAnsi="华文中宋" w:eastAsia="华文中宋"/>
                          <w:szCs w:val="36"/>
                        </w:rPr>
                        <w:t xml:space="preserve">黑龙江省市场监督管理局  </w:t>
                      </w:r>
                      <w:r>
                        <w:rPr>
                          <w:rStyle w:val="17"/>
                          <w:rFonts w:hint="eastAsia"/>
                          <w:spacing w:val="102"/>
                          <w:szCs w:val="22"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margin">
                  <wp:posOffset>4100830</wp:posOffset>
                </wp:positionH>
                <wp:positionV relativeFrom="margin">
                  <wp:posOffset>8563610</wp:posOffset>
                </wp:positionV>
                <wp:extent cx="2019300" cy="312420"/>
                <wp:effectExtent l="0" t="0" r="0" b="1143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黑体" w:hAnsi="黑体"/>
                                <w:color w:val="000000"/>
                              </w:rPr>
                              <w:t>XXXX</w:t>
                            </w:r>
                            <w:r>
                              <w:rPr>
                                <w:rFonts w:ascii="黑体"/>
                                <w:color w:val="000000"/>
                              </w:rPr>
                              <w:t>-XX-XX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实施</w:t>
                            </w:r>
                          </w:p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2.9pt;margin-top:674.3pt;height:24.6pt;width:159pt;mso-position-horizontal-relative:margin;mso-position-vertical-relative:margin;z-index:251664384;mso-width-relative:page;mso-height-relative:page;" fillcolor="#FFFFFF" filled="t" stroked="f" coordsize="21600,21600" o:gfxdata="UEsDBAoAAAAAAIdO4kAAAAAAAAAAAAAAAAAEAAAAZHJzL1BLAwQUAAAACACHTuJAQv2q19oAAAAN&#10;AQAADwAAAGRycy9kb3ducmV2LnhtbE2PzU7DMBCE70i8g7VIXBB1+kNIQ5xKtHCDQ0vVsxsvSUS8&#10;jmynad+e7QmOOzOa/aZYnW0nTuhD60jBdJKAQKqcaalWsP96f8xAhKjJ6M4RKrhggFV5e1Po3LiR&#10;tnjaxVpwCYVcK2hi7HMpQ9Wg1WHieiT2vp23OvLpa2m8HrncdnKWJKm0uiX+0Oge1w1WP7vBKkg3&#10;fhi3tH7Y7N8+9Gdfzw6vl4NS93fT5AVExHP8C8MVn9GhZKajG8gE0XHH4onRIxvzRZaC4MgynbN0&#10;vErL5wxkWcj/K8pfUEsDBBQAAAAIAIdO4kBDG8H8JAIAADwEAAAOAAAAZHJzL2Uyb0RvYy54bWyt&#10;U82O0zAQviPxDpbvNG0XoSVqulpaFSEtP9LCA7iOk1g4HjN2m5QHgDfgxIU7z9XnYOykZVUueyCH&#10;aOyZ+Wa+b8aLm741bK/Qa7AFn02mnCkrodS2Lvinj5tn15z5IGwpDFhV8IPy/Gb59Mmic7maQwOm&#10;VMgIxPq8cwVvQnB5lnnZqFb4CThlyVkBtiLQEeusRNERemuy+XT6IusAS4cglfd0ux6cfETExwBC&#10;VWmp1iB3rbJhQEVlRCBKvtHO82XqtqqUDO+ryqvATMGJaUh/KkL2Nv6z5ULkNQrXaDm2IB7TwgWn&#10;VmhLRc9QaxEE26H+B6rVEsFDFSYS2mwgkhQhFrPphTb3jXAqcSGpvTuL7v8frHy3/4BMlwWnsVvR&#10;0sCPP74ff/4+/vrGrqM8nfM5Rd07igv9K+hpaRJV7+5AfvbMwqoRtla3iNA1SpTU3ixmZg9SBxwf&#10;QbbdWyipjtgFSEB9hW3UjtRghE6jOZxHo/rAJF2SOi+vpuSS5LuazZ/P0+wykZ+yHfrwWkHLolFw&#10;pNEndLG/8yF2I/JTSCzmwehyo41JB6y3K4NsL2hNNulLBC7CjI3BFmLagDjcqLRoY5lIOvIcGId+&#10;248ibqE8EH2EYQnpCZLRAH7lrKMFLLj/shOoODNvLEkYt/Vk4MnYngxhJaUWPHA2mKswbPXOoa4b&#10;Qh6GZOGWZK50UiC2NnQxDoeWKgkzPoC4tQ/PKervo1/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L9qtfaAAAADQEAAA8AAAAAAAAAAQAgAAAAIgAAAGRycy9kb3ducmV2LnhtbFBLAQIUABQAAAAI&#10;AIdO4kBDG8H8JAIAADwEAAAOAAAAAAAAAAEAIAAAACkBAABkcnMvZTJvRG9jLnhtbFBLBQYAAAAA&#10;BgAGAFkBAAC/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8"/>
                        <w:rPr>
                          <w:color w:val="000000"/>
                        </w:rPr>
                      </w:pPr>
                      <w:r>
                        <w:rPr>
                          <w:rFonts w:ascii="黑体" w:hAnsi="黑体"/>
                          <w:color w:val="000000"/>
                        </w:rPr>
                        <w:t>XXXX</w:t>
                      </w:r>
                      <w:r>
                        <w:rPr>
                          <w:rFonts w:ascii="黑体"/>
                          <w:color w:val="000000"/>
                        </w:rPr>
                        <w:t>-XX-XX</w:t>
                      </w:r>
                      <w:r>
                        <w:rPr>
                          <w:rFonts w:hint="eastAsia"/>
                          <w:color w:val="000000"/>
                        </w:rPr>
                        <w:t>实施</w:t>
                      </w:r>
                    </w:p>
                    <w:p/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8563610</wp:posOffset>
                </wp:positionV>
                <wp:extent cx="2019300" cy="312420"/>
                <wp:effectExtent l="0" t="0" r="0" b="1143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9"/>
                              <w:rPr>
                                <w:rFonts w:ascii="黑体" w:hAnsi="黑体"/>
                              </w:rPr>
                            </w:pPr>
                            <w:r>
                              <w:rPr>
                                <w:rFonts w:ascii="黑体" w:hAnsi="黑体"/>
                                <w:color w:val="000000"/>
                              </w:rPr>
                              <w:t>XXXX</w:t>
                            </w:r>
                            <w:r>
                              <w:rPr>
                                <w:rFonts w:ascii="黑体"/>
                                <w:color w:val="000000"/>
                              </w:rPr>
                              <w:t>-XX-XX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发布</w:t>
                            </w:r>
                          </w:p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74.3pt;height:24.6pt;width:159pt;mso-position-horizontal-relative:margin;mso-position-vertical-relative:margin;z-index:251663360;mso-width-relative:page;mso-height-relative:page;" fillcolor="#FFFFFF" filled="t" stroked="f" coordsize="21600,21600" o:gfxdata="UEsDBAoAAAAAAIdO4kAAAAAAAAAAAAAAAAAEAAAAZHJzL1BLAwQUAAAACACHTuJAXzbKiNgAAAAK&#10;AQAADwAAAGRycy9kb3ducmV2LnhtbE2PwU7DMBBE70j8g7VIXBB10qIQQpxKtHCDQ0vV8zY2SUS8&#10;jmynaf+e7Yke981odqZcnmwvjsaHzpGCdJaAMFQ73VGjYPf98ZiDCBFJY+/IKDibAMvq9qbEQruJ&#10;Nua4jY3gEAoFKmhjHAopQ90ai2HmBkOs/ThvMfLpG6k9ThxuezlPkkxa7Ig/tDiYVWvq3+1oFWRr&#10;P04bWj2sd++f+DU08/3bea/U/V2avIKI5hT/zXCpz9Wh4k4HN5IOolfAQyLTxVOegWB9keaMDhf0&#10;8pyDrEp5PaH6A1BLAwQUAAAACACHTuJACIUxVSUCAAA8BAAADgAAAGRycy9lMm9Eb2MueG1srVPN&#10;jtMwEL4j8Q6W7zRtF7EQNV0trYqQlh9p4QFcx0ksEo8Zu03KA8Ab7IkLd55rn4OxnZZVueyBHKKx&#10;Z+ab+b4ZL66GrmV7hU6DKfhsMuVMGQmlNnXBP3/aPHvJmfPClKIFowp+UI5fLZ8+WfQ2V3NooC0V&#10;MgIxLu9twRvvbZ5lTjaqE24CVhlyVoCd8HTEOitR9ITetdl8On2R9YClRZDKObpdJycfEfExgFBV&#10;Wqo1yF2njE+oqFrhiZJrtHV8GbutKiX9h6pyyrO24MTUxz8VIXsb/tlyIfIahW20HFsQj2nhjFMn&#10;tKGiJ6i18ILtUP8D1WmJ4KDyEwldlohERYjFbHqmzW0jrIpcSGpnT6K7/wcr3+8/ItNlwS85M6Kj&#10;gd/f/bj/+fv+13d2GeTprcsp6tZSnB9ew0BLE6k6ewPyi2MGVo0wtbpGhL5RoqT2ZiEze5CacFwA&#10;2fbvoKQ6YuchAg0VdkE7UoMROo3mcBqNGjyTdEnqvLqYkkuS72I2fz6Ps8tEfsy26PwbBR0LRsGR&#10;Rh/Rxf7G+dCNyI8hoZiDVpcb3bbxgPV21SLbC1qTTfwigbOw1oRgAyEtIaYbFRdtLBNIB56JsR+2&#10;wyjiFsoD0UdIS0hPkIwG8BtnPS1gwd3XnUDFWfvWkIRhW48GHo3t0RBGUmrBPWfJXPm01TuLum4I&#10;OQ3JwDXJXOmoQGgtdTEOh5YqCjM+gLC1D88x6u+jX/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zbKiNgAAAAKAQAADwAAAAAAAAABACAAAAAiAAAAZHJzL2Rvd25yZXYueG1sUEsBAhQAFAAAAAgA&#10;h07iQAiFMVUlAgAAPAQAAA4AAAAAAAAAAQAgAAAAJwEAAGRycy9lMm9Eb2MueG1sUEsFBgAAAAAG&#10;AAYAWQEAAL4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9"/>
                        <w:rPr>
                          <w:rFonts w:ascii="黑体" w:hAnsi="黑体"/>
                        </w:rPr>
                      </w:pPr>
                      <w:r>
                        <w:rPr>
                          <w:rFonts w:ascii="黑体" w:hAnsi="黑体"/>
                          <w:color w:val="000000"/>
                        </w:rPr>
                        <w:t>XXXX</w:t>
                      </w:r>
                      <w:r>
                        <w:rPr>
                          <w:rFonts w:ascii="黑体"/>
                          <w:color w:val="000000"/>
                        </w:rPr>
                        <w:t>-XX-XX</w:t>
                      </w:r>
                      <w:r>
                        <w:rPr>
                          <w:rFonts w:hint="eastAsia"/>
                          <w:color w:val="000000"/>
                        </w:rPr>
                        <w:t>发布</w:t>
                      </w:r>
                    </w:p>
                    <w:p/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3635375</wp:posOffset>
                </wp:positionV>
                <wp:extent cx="5969000" cy="4681220"/>
                <wp:effectExtent l="0" t="0" r="12700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468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欧石竹</w:t>
                            </w:r>
                            <w:r>
                              <w:rPr>
                                <w:rFonts w:hint="eastAsia"/>
                              </w:rPr>
                              <w:t>组培苗生产技术规程</w:t>
                            </w:r>
                          </w:p>
                          <w:p>
                            <w:pPr>
                              <w:pStyle w:val="20"/>
                              <w:rPr>
                                <w:rFonts w:hint="eastAsia" w:eastAsia="黑体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  <w:t>（征求意见稿）</w:t>
                            </w:r>
                          </w:p>
                          <w:p>
                            <w:pPr>
                              <w:pStyle w:val="21"/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  <w:t>主要起草单位：东北农业大学</w:t>
                            </w:r>
                          </w:p>
                          <w:p>
                            <w:pPr>
                              <w:pStyle w:val="21"/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  <w:t>联系人：王金刚</w:t>
                            </w:r>
                          </w:p>
                          <w:p>
                            <w:pPr>
                              <w:pStyle w:val="21"/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13703603618</w:t>
                            </w:r>
                          </w:p>
                          <w:p>
                            <w:pPr>
                              <w:pStyle w:val="21"/>
                              <w:rPr>
                                <w:rFonts w:hint="default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            联系信箱：wangjingang99@neau.edu.cn</w:t>
                            </w:r>
                          </w:p>
                          <w:p>
                            <w:pPr>
                              <w:pStyle w:val="22"/>
                            </w:pPr>
                          </w:p>
                          <w:p>
                            <w:pPr>
                              <w:pStyle w:val="21"/>
                            </w:pPr>
                          </w:p>
                          <w:p>
                            <w:pPr>
                              <w:pStyle w:val="22"/>
                            </w:pPr>
                          </w:p>
                          <w:p>
                            <w:pPr>
                              <w:pStyle w:val="23"/>
                            </w:pPr>
                          </w:p>
                          <w:p>
                            <w:pPr>
                              <w:pStyle w:val="2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286.25pt;height:368.6pt;width:470pt;mso-position-horizontal-relative:margin;mso-position-vertical-relative:margin;z-index:251662336;mso-width-relative:page;mso-height-relative:page;" fillcolor="#FFFFFF" filled="t" stroked="f" coordsize="21600,21600" o:gfxdata="UEsDBAoAAAAAAIdO4kAAAAAAAAAAAAAAAAAEAAAAZHJzL1BLAwQUAAAACACHTuJAVFefcdgAAAAJ&#10;AQAADwAAAGRycy9kb3ducmV2LnhtbE2PwU7DMBBE70j8g7VIXBC1G2hLQ5xKtHCDQ0vV8zY2SUS8&#10;jmynaf+e5QTHnRnNvilWZ9eJkw2x9aRhOlEgLFXetFRr2H++3T+BiAnJYOfJarjYCKvy+qrA3PiR&#10;tva0S7XgEoo5amhS6nMpY9VYh3Hie0vsffngMPEZamkCjlzuOpkpNZcOW+IPDfZ23djqezc4DfNN&#10;GMYtre82+9d3/Ojr7PByOWh9ezNVzyCSPae/MPziMzqUzHT0A5koOg08JGmYLbIZCLaXj4qVI+ce&#10;1HIBsizk/wXlD1BLAwQUAAAACACHTuJAXoLhDicCAAA9BAAADgAAAGRycy9lMm9Eb2MueG1srVPN&#10;jtMwEL4j8Q6W7zRpBdVu1HS1tCpCWn6khQdwHSexSDxm7DYpDwBvwGkv3HmuPgdjJy2rctkDOURj&#10;z8w3830zXtz0bcP2Cp0Gk/PpJOVMGQmFNlXOP3/avLjizHlhCtGAUTk/KMdvls+fLTqbqRnU0BQK&#10;GYEYl3U257X3NksSJ2vVCjcBqww5S8BWeDpilRQoOkJvm2SWpvOkAywsglTO0e16cPIREZ8CCGWp&#10;pVqD3LXK+AEVVSM8UXK1to4vY7dlqaT/UJZOedbknJj6+KciZG/DP1kuRFahsLWWYwviKS1ccGqF&#10;NlT0DLUWXrAd6n+gWi0RHJR+IqFNBiJREWIxTS+0ua+FVZELSe3sWXT3/2Dl+/1HZLrI+ZwzI1oa&#10;+PHnj+PD7+Ov72we5Omsyyjq3lKc719DT0sTqTp7B/KLYwZWtTCVukWErlaioPamITN5lDrguACy&#10;7d5BQXXEzkME6ktsg3akBiN0Gs3hPBrVeybp8tX1/DpNySXJ93J+NZ3N4vASkZ3SLTr/RkHLgpFz&#10;pNlHeLG/cz60I7JTSKjmoNHFRjdNPGC1XTXI9oL2ZBO/yOAirDEh2EBIGxCHGxU3bSwTWAeiA2Xf&#10;b/tRxS0UB+KPMGwhvUEyasBvnHW0gTl3X3cCFWfNW0MahnU9GXgytidDGEmpOfecDebKD2u9s6ir&#10;mpCHKRm4JZ1LHRUIrQ1djNOhrYrCjC8grO3jc4z6++qX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UV59x2AAAAAkBAAAPAAAAAAAAAAEAIAAAACIAAABkcnMvZG93bnJldi54bWxQSwECFAAUAAAA&#10;CACHTuJAXoLhDicCAAA9BAAADgAAAAAAAAABACAAAAAnAQAAZHJzL2Uyb0RvYy54bWxQSwUGAAAA&#10;AAYABgBZAQAAw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0"/>
                      </w:pPr>
                      <w:r>
                        <w:rPr>
                          <w:rFonts w:hint="eastAsia"/>
                          <w:lang w:eastAsia="zh-CN"/>
                        </w:rPr>
                        <w:t>欧石竹</w:t>
                      </w:r>
                      <w:r>
                        <w:rPr>
                          <w:rFonts w:hint="eastAsia"/>
                        </w:rPr>
                        <w:t>组培苗生产技术规程</w:t>
                      </w:r>
                    </w:p>
                    <w:p>
                      <w:pPr>
                        <w:pStyle w:val="20"/>
                        <w:rPr>
                          <w:rFonts w:hint="eastAsia" w:eastAsia="黑体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  <w:t>（征求意见稿）</w:t>
                      </w:r>
                    </w:p>
                    <w:p>
                      <w:pPr>
                        <w:pStyle w:val="21"/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  <w:t>主要起草单位：东北农业大学</w:t>
                      </w:r>
                    </w:p>
                    <w:p>
                      <w:pPr>
                        <w:pStyle w:val="21"/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  <w:t>联系人：王金刚</w:t>
                      </w:r>
                    </w:p>
                    <w:p>
                      <w:pPr>
                        <w:pStyle w:val="21"/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  <w:t>联系电话：</w:t>
                      </w: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13703603618</w:t>
                      </w:r>
                    </w:p>
                    <w:p>
                      <w:pPr>
                        <w:pStyle w:val="21"/>
                        <w:rPr>
                          <w:rFonts w:hint="default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 xml:space="preserve">                联系信箱：wangjingang99@neau.edu.cn</w:t>
                      </w:r>
                    </w:p>
                    <w:p>
                      <w:pPr>
                        <w:pStyle w:val="22"/>
                      </w:pPr>
                    </w:p>
                    <w:p>
                      <w:pPr>
                        <w:pStyle w:val="21"/>
                      </w:pPr>
                    </w:p>
                    <w:p>
                      <w:pPr>
                        <w:pStyle w:val="22"/>
                      </w:pPr>
                    </w:p>
                    <w:p>
                      <w:pPr>
                        <w:pStyle w:val="23"/>
                      </w:pPr>
                    </w:p>
                    <w:p>
                      <w:pPr>
                        <w:pStyle w:val="2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1401445</wp:posOffset>
                </wp:positionV>
                <wp:extent cx="5925185" cy="860425"/>
                <wp:effectExtent l="0" t="0" r="18415" b="1587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5"/>
                              <w:rPr>
                                <w:rFonts w:ascii="黑体" w:hAnsi="黑体" w:eastAsia="黑体"/>
                                <w:szCs w:val="28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szCs w:val="28"/>
                              </w:rPr>
                              <w:t>DB23/T XXXX—XXXX</w:t>
                            </w:r>
                          </w:p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10.35pt;height:67.75pt;width:466.55pt;mso-position-horizontal-relative:margin;mso-position-vertical-relative:margin;z-index:251661312;mso-width-relative:page;mso-height-relative:page;" fillcolor="#FFFFFF" filled="t" stroked="f" coordsize="21600,21600" o:gfxdata="UEsDBAoAAAAAAIdO4kAAAAAAAAAAAAAAAAAEAAAAZHJzL1BLAwQUAAAACACHTuJA4NJ/j9cAAAAI&#10;AQAADwAAAGRycy9kb3ducmV2LnhtbE2PMU/DMBSEdyT+g/WQWBC144gAIU4lWthgaKk6v8YmiYif&#10;I9tp2n+Pmeh4utPdd9XyZAd2ND70jhRkCwHMUON0T62C3df7/ROwEJE0Do6MgrMJsKyvryostZtp&#10;Y47b2LJUQqFEBV2MY8l5aDpjMSzcaCh5385bjEn6lmuPcyq3A5dCFNxiT2mhw9GsOtP8bCeroFj7&#10;ad7Q6m69e/vAz7GV+9fzXqnbm0y8AIvmFP/D8Ief0KFOTAc3kQ5sUJCORAVSikdgyX7O8wzYQUH+&#10;UEjgdcUvD9S/UEsDBBQAAAAIAIdO4kDHZG0xJgIAADwEAAAOAAAAZHJzL2Uyb0RvYy54bWytU82O&#10;0zAQviPxDpbvNG2hVRU1XS2tipCWH2nhARzHSSwSjxm7TcoDwBtw2gt3nqvPwdhpy6pc9kAO0dgz&#10;881834yXN33bsL1Cp8FkfDIac6aMhEKbKuOfP21fLDhzXphCNGBUxg/K8ZvV82fLzqZqCjU0hUJG&#10;IMalnc147b1Nk8TJWrXCjcAqQ84SsBWejlglBYqO0NsmmY7H86QDLCyCVM7R7WZw8hMiPgUQylJL&#10;tQG5a5XxAyqqRnii5GptHV/FbstSSf+hLJ3yrMk4MfXxT0XIzsM/WS1FWqGwtZanFsRTWrji1Apt&#10;qOgFaiO8YDvU/0C1WiI4KP1IQpsMRKIixGIyvtLmvhZWRS4ktbMX0d3/g5Xv9x+R6SLjM86MaGng&#10;x58/jg+/j7++s1mQp7Mupah7S3G+fw09LU2k6uwdyC+OGVjXwlTqFhG6WomC2puEzORR6oDjAkje&#10;vYOC6oidhwjUl9gG7UgNRug0msNlNKr3TNLlbDGezl+SS5JvMR+/msbmEpGesy06/0ZBy4KRcaTR&#10;R3Sxv3M+dCPSc0go5qDRxVY3TTxgla8bZHtBa7KNXyRwFdaYEGwgpA2Iw42Ki3YqE0gHngNj3+f9&#10;ScQcigPRRxiWkJ4gGTXgN846WsCMu687gYqz5q0hCcO2ng08G/nZEEZSasY9Z4O59sNW7yzqqibk&#10;YUgGbknmUkcFQmtDF6fh0FJFYU4PIGzt43OM+vvoV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4NJ/j9cAAAAIAQAADwAAAAAAAAABACAAAAAiAAAAZHJzL2Rvd25yZXYueG1sUEsBAhQAFAAAAAgA&#10;h07iQMdkbTEmAgAAPAQAAA4AAAAAAAAAAQAgAAAAJgEAAGRycy9lMm9Eb2MueG1sUEsFBgAAAAAG&#10;AAYAWQEAAL4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5"/>
                        <w:rPr>
                          <w:rFonts w:ascii="黑体" w:hAnsi="黑体" w:eastAsia="黑体"/>
                          <w:szCs w:val="28"/>
                        </w:rPr>
                      </w:pPr>
                      <w:r>
                        <w:rPr>
                          <w:rFonts w:ascii="黑体" w:hAnsi="黑体" w:eastAsia="黑体"/>
                          <w:szCs w:val="28"/>
                        </w:rPr>
                        <w:t>DB23/T XXXX—XXXX</w:t>
                      </w:r>
                    </w:p>
                    <w:p/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2549525</wp:posOffset>
                </wp:positionH>
                <wp:positionV relativeFrom="margin">
                  <wp:posOffset>107315</wp:posOffset>
                </wp:positionV>
                <wp:extent cx="3175000" cy="720090"/>
                <wp:effectExtent l="0" t="0" r="6350" b="381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6"/>
                              <w:shd w:val="clear" w:color="FFFFFF" w:fill="FFFFFF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DB23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75pt;margin-top:8.45pt;height:56.7pt;width:250pt;mso-position-horizontal-relative:margin;mso-position-vertical-relative:margin;z-index:251660288;mso-width-relative:page;mso-height-relative:page;" fillcolor="#FFFFFF" filled="t" stroked="f" coordsize="21600,21600" o:gfxdata="UEsDBAoAAAAAAIdO4kAAAAAAAAAAAAAAAAAEAAAAZHJzL1BLAwQUAAAACACHTuJASVk7PNgAAAAK&#10;AQAADwAAAGRycy9kb3ducmV2LnhtbE2PwU7DMBBE70j8g7VIXBC100LUhjiVaOFGDy1Vz9vYTSLi&#10;dRQ7Tfv3LFzguDNPszP58uJacbZ9aDxpSCYKhKXSm4YqDfvP98c5iBCRDLaerIarDbAsbm9yzIwf&#10;aWvPu1gJDqGQoYY6xi6TMpS1dRgmvrPE3sn3DiOffSVNjyOHu1ZOlUqlw4b4Q42dXdW2/NoNTkO6&#10;7odxS6uH9f7tAzddNT28Xg9a398l6gVEtJf4B8NPfa4OBXc6+oFMEK2GJ5U8M8pGugDBwOJXOLIw&#10;UzOQRS7/Tyi+AVBLAwQUAAAACACHTuJATfquOyUCAAA8BAAADgAAAGRycy9lMm9Eb2MueG1srVPN&#10;jtMwEL4j8Q6W7zTpsrAQNV0trYqQlh9p4QEcx0ksEo8Zu03KA8AbcOLCnefqczB20rIqlz2QQzS2&#10;x9/M983nxfXQtWyn0GkwOZ/PUs6UkVBqU+f808fNkxecOS9MKVowKud75fj18vGjRW8zdQENtKVC&#10;RiDGZb3NeeO9zZLEyUZ1ws3AKkOHFWAnPC2xTkoUPaF3bXKRps+THrC0CFI5R7vr8ZBPiPgQQKgq&#10;LdUa5LZTxo+oqFrhiZJrtHV8GbutKiX9+6pyyrM258TUxz8VobgI/2S5EFmNwjZaTi2Ih7RwxqkT&#10;2lDRE9RaeMG2qP+B6rREcFD5mYQuGYlERYjFPD3T5q4RVkUuJLWzJ9Hd/4OV73YfkOky55ecGdHR&#10;wA8/vh9+/j78+sYugzy9dRll3VnK88MrGMg0kaqztyA/O2Zg1QhTqxtE6BslSmpvHm4m966OOC6A&#10;FP1bKKmO2HqIQEOFXdCO1GCETqPZn0ajBs8kbT6dXz1LUzqSdHZFPnoZZ5eI7HjbovOvFXQsBDlH&#10;Gn1EF7tb50M3IjumhGIOWl1udNvGBdbFqkW2E2STTfwigbO01oRkA+HaiDjuqGi0qUwgHXiOjP1Q&#10;DJOIBZR7oo8wmpCeIAUN4FfOejJgzt2XrUDFWfvGkITBrccAj0FxDISRdDXnnrMxXPnR1VuLum4I&#10;eRySgRuSudJRgdDa2MU0HDJVFGZ6AMG199cx6++jX/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Vk7PNgAAAAKAQAADwAAAAAAAAABACAAAAAiAAAAZHJzL2Rvd25yZXYueG1sUEsBAhQAFAAAAAgA&#10;h07iQE36rjslAgAAPAQAAA4AAAAAAAAAAQAgAAAAJwEAAGRycy9lMm9Eb2MueG1sUEsFBgAAAAAG&#10;AAYAWQEAAL4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6"/>
                        <w:shd w:val="clear" w:color="FFFFFF" w:fill="FFFFFF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DB23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1010920</wp:posOffset>
                </wp:positionV>
                <wp:extent cx="6120130" cy="391160"/>
                <wp:effectExtent l="0" t="0" r="1397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7"/>
                            </w:pPr>
                            <w:r>
                              <w:rPr>
                                <w:rFonts w:hint="eastAsia"/>
                              </w:rPr>
                              <w:t>黑龙江省地方标准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9.6pt;height:30.8pt;width:481.9pt;mso-position-horizontal-relative:margin;mso-position-vertical-relative:margin;z-index:251659264;mso-width-relative:page;mso-height-relative:page;" fillcolor="#FFFFFF" filled="t" stroked="f" coordsize="21600,21600" o:gfxdata="UEsDBAoAAAAAAIdO4kAAAAAAAAAAAAAAAAAEAAAAZHJzL1BLAwQUAAAACACHTuJARg5HBdcAAAAI&#10;AQAADwAAAGRycy9kb3ducmV2LnhtbE2PwU7DMAyG70i8Q2QkLoglC6LaStNJbHCDw8a0c9aYtqJx&#10;qiZdt7fHnNjR/q3f31eszr4TJxxiG8jAfKZAIFXBtVQb2H+9Py5AxGTJ2S4QGrhghFV5e1PY3IWJ&#10;tnjapVpwCcXcGmhS6nMpY9Wgt3EWeiTOvsPgbeJxqKUb7MTlvpNaqUx62xJ/aGyP6warn93oDWSb&#10;YZy2tH7Y7N8+7Gdf68Pr5WDM/d1cvYBIeE7/x/CHz+hQMtMxjOSi6AywSOLt81KD4HiZPbHJ0YDW&#10;agGyLOS1QPkLUEsDBBQAAAAIAIdO4kBn7AmIJAIAADwEAAAOAAAAZHJzL2Uyb0RvYy54bWytU82O&#10;0zAQviPxDpbvNM1WqiDadLW0KkJafqSFB3AcJ7FIPGbsNikPAG/Aicveea4+B2MnLaty2QM5RGPP&#10;zDfzfTO+vhm6lu0VOg0m5+lszpkyEkpt6px//rR98ZIz54UpRQtG5fygHL9ZPX923dtMXUEDbamQ&#10;EYhxWW9z3nhvsyRxslGdcDOwypCzAuyEpyPWSYmiJ/SuTa7m82XSA5YWQSrn6HYzOvmEiE8BhKrS&#10;Um1A7jpl/IiKqhWeKLlGW8dXsduqUtJ/qCqnPGtzTkx9/FMRsovwT1bXIqtR2EbLqQXxlBYuOHVC&#10;Gyp6htoIL9gO9T9QnZYIDio/k9AlI5GoCLFI5xfa3DfCqsiFpHb2LLr7f7Dy/f4jMl3mfMGZER0N&#10;/Pjzx/HX7+PDd7YI8vTWZRR1bynOD69hoKWJVJ29A/nFMQPrRpha3SJC3yhRUntpyEwepY44LoAU&#10;/TsoqY7YeYhAQ4Vd0I7UYIROozmcR6MGzyRdLlPSZ0EuSb7FqzRdxtklIjtlW3T+jYKOBSPnSKOP&#10;6GJ/53zoRmSnkFDMQavLrW7beMC6WLfI9oLWZBu/SOAirDUh2EBIGxHHGxUXbSoTSAeeI2M/FMMk&#10;YgHlgegjjEtIT5CMBvAbZz0tYM7d151AxVn71pCEYVtPBp6M4mQIIyk1556z0Vz7cat3FnXdEPI4&#10;JAO3JHOlowKhtbGLaTi0VFGY6QGErX18jlF/H/3q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YO&#10;RwXXAAAACAEAAA8AAAAAAAAAAQAgAAAAIgAAAGRycy9kb3ducmV2LnhtbFBLAQIUABQAAAAIAIdO&#10;4kBn7AmIJAIAADwEAAAOAAAAAAAAAAEAIAAAACYBAABkcnMvZTJvRG9jLnhtbFBLBQYAAAAABgAG&#10;AFkBAAC8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7"/>
                      </w:pPr>
                      <w:r>
                        <w:rPr>
                          <w:rFonts w:hint="eastAsia"/>
                        </w:rPr>
                        <w:t>黑龙江省地方标准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540000" cy="657860"/>
                <wp:effectExtent l="0" t="0" r="12700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8"/>
                              <w:rPr>
                                <w:rFonts w:ascii="黑体" w:hAnsi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hAnsi="黑体"/>
                                <w:color w:val="000000"/>
                                <w:szCs w:val="18"/>
                              </w:rPr>
                              <w:t>ICS</w:t>
                            </w:r>
                            <w:r>
                              <w:rPr>
                                <w:rFonts w:hint="eastAsia" w:ascii="黑体" w:hAnsi="黑体"/>
                                <w:color w:val="000000"/>
                                <w:szCs w:val="18"/>
                              </w:rPr>
                              <w:t xml:space="preserve"> 65.020.20 </w:t>
                            </w:r>
                            <w:r>
                              <w:rPr>
                                <w:rFonts w:hint="eastAsia" w:ascii="黑体" w:hAnsi="黑体"/>
                                <w:color w:val="000000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28"/>
                              <w:rPr>
                                <w:rFonts w:ascii="黑体" w:hAnsi="黑体"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/>
                                <w:color w:val="000000"/>
                                <w:szCs w:val="18"/>
                              </w:rPr>
                              <w:t>B 62</w:t>
                            </w:r>
                          </w:p>
                          <w:p>
                            <w:pPr>
                              <w:pStyle w:val="28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51.8pt;width:200pt;mso-position-horizontal-relative:margin;mso-position-vertical-relative:margin;z-index:251658240;mso-width-relative:page;mso-height-relative:page;" fillcolor="#FFFFFF" filled="t" stroked="f" coordsize="21600,21600" o:gfxdata="UEsDBAoAAAAAAIdO4kAAAAAAAAAAAAAAAAAEAAAAZHJzL1BLAwQUAAAACACHTuJAxezL4NMAAAAF&#10;AQAADwAAAGRycy9kb3ducmV2LnhtbE2PQUvDQBCF74L/YRnBi9jdVgkSsynY6k0PraXnaXZMgtnZ&#10;kN007b939GIvA4/3ePO9YnnynTrSENvAFuYzA4q4Cq7l2sLu8+3+CVRMyA67wGThTBGW5fVVgbkL&#10;E2/ouE21khKOOVpoUupzrWPVkMc4Cz2xeF9h8JhEDrV2A05S7ju9MCbTHluWDw32tGqo+t6O3kK2&#10;HsZpw6u79e71HT/6erF/Oe+tvb2Zm2dQiU7pPwy/+IIOpTAdwsguqs6CDEl/V7xHY0QeJGQeMtBl&#10;oS/pyx9QSwMEFAAAAAgAh07iQBkpc7olAgAAPAQAAA4AAABkcnMvZTJvRG9jLnhtbK1TzY7TMBC+&#10;I/EOlu80bcWWVdR0tbQqQlp+pIUHcBwnsUg8Zuw2KQ8Ab8BpL9x5rj4HYyctq3LZAz5YY3vmm/m+&#10;GS9v+rZhe4VOg8n4bDLlTBkJhTZVxj9/2r645sx5YQrRgFEZPyjHb1bPny07m6o51NAUChmBGJd2&#10;NuO19zZNEidr1Qo3AasMPZaArfB0xCopUHSE3jbJfDpdJB1gYRGkco5uN8MjHxHxKYBQllqqDchd&#10;q4wfUFE1whMlV2vr+CpWW5ZK+g9l6ZRnTcaJqY87JSE7D3uyWoq0QmFrLccSxFNKuODUCm0o6Rlq&#10;I7xgO9T/QLVaIjgo/URCmwxEoiLEYja90Oa+FlZFLiS1s2fR3f+Dle/3H5HpIuNzzoxoqeHHnz+O&#10;D7+Pv76zeZCnsy4lr3tLfr5/DT0NTaTq7B3IL44ZWNfCVOoWEbpaiYLKm4XI5FHogOMCSN69g4Ly&#10;iJ2HCNSX2AbtSA1G6NSaw7k1qvdM0uX86uWUFmeS3hZXr64XsXeJSE/RFp1/o6Blwcg4Uusjutjf&#10;OR+qEenJJSRz0Ohiq5smHrDK1w2yvaAx2cYVCVy4NSY4GwhhA+Jwo+KgjWkC6cBzYOz7vB9FzKE4&#10;EH2EYQjpC5JRA37jrKMBzLj7uhOoOGveGpIwTOvJwJORnwxhJIVm3HM2mGs/TPXOoq5qQh6aZOCW&#10;ZC51VCCUNlQxNoeGKgozfoAwtY/P0evvp1/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Xsy+DT&#10;AAAABQEAAA8AAAAAAAAAAQAgAAAAIgAAAGRycy9kb3ducmV2LnhtbFBLAQIUABQAAAAIAIdO4kAZ&#10;KXO6JQIAADwEAAAOAAAAAAAAAAEAIAAAACIBAABkcnMvZTJvRG9jLnhtbFBLBQYAAAAABgAGAFkB&#10;AAC5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8"/>
                        <w:rPr>
                          <w:rFonts w:ascii="黑体" w:hAnsi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黑体" w:hAnsi="黑体"/>
                          <w:color w:val="000000"/>
                          <w:szCs w:val="18"/>
                        </w:rPr>
                        <w:t>ICS</w:t>
                      </w:r>
                      <w:r>
                        <w:rPr>
                          <w:rFonts w:hint="eastAsia" w:ascii="黑体" w:hAnsi="黑体"/>
                          <w:color w:val="000000"/>
                          <w:szCs w:val="18"/>
                        </w:rPr>
                        <w:t xml:space="preserve"> 65.020.20 </w:t>
                      </w:r>
                      <w:r>
                        <w:rPr>
                          <w:rFonts w:hint="eastAsia" w:ascii="黑体" w:hAnsi="黑体"/>
                          <w:color w:val="000000"/>
                          <w:sz w:val="18"/>
                          <w:szCs w:val="18"/>
                        </w:rPr>
                        <w:t xml:space="preserve">   </w:t>
                      </w:r>
                    </w:p>
                    <w:p>
                      <w:pPr>
                        <w:pStyle w:val="28"/>
                        <w:rPr>
                          <w:rFonts w:ascii="黑体" w:hAnsi="黑体"/>
                          <w:color w:val="000000"/>
                          <w:szCs w:val="18"/>
                        </w:rPr>
                      </w:pPr>
                      <w:r>
                        <w:rPr>
                          <w:rFonts w:hint="eastAsia" w:ascii="黑体" w:hAnsi="黑体"/>
                          <w:color w:val="000000"/>
                          <w:szCs w:val="18"/>
                        </w:rPr>
                        <w:t>B 62</w:t>
                      </w:r>
                    </w:p>
                    <w:p>
                      <w:pPr>
                        <w:pStyle w:val="28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13"/>
    </w:p>
    <w:bookmarkEnd w:id="0"/>
    <w:p>
      <w:pPr>
        <w:pStyle w:val="8"/>
      </w:pPr>
      <w:bookmarkStart w:id="1" w:name="SectionMark2"/>
      <w:r>
        <w:rPr>
          <w:rFonts w:hint="eastAsia"/>
        </w:rPr>
        <w:t>前    言</w:t>
      </w:r>
    </w:p>
    <w:p>
      <w:pPr>
        <w:widowControl/>
        <w:shd w:val="clear" w:color="auto" w:fill="FFFFFF"/>
        <w:snapToGrid w:val="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szCs w:val="21"/>
        </w:rPr>
        <w:t>本标准依据</w:t>
      </w:r>
      <w:r>
        <w:rPr>
          <w:rFonts w:ascii="宋体" w:hAnsi="宋体"/>
          <w:color w:val="000000"/>
          <w:szCs w:val="21"/>
        </w:rPr>
        <w:t>GB/T 1.1</w:t>
      </w:r>
      <w:r>
        <w:rPr>
          <w:rFonts w:hint="eastAsia" w:ascii="宋体" w:hAnsi="宋体"/>
          <w:color w:val="000000"/>
          <w:szCs w:val="21"/>
        </w:rPr>
        <w:t>-</w:t>
      </w:r>
      <w:r>
        <w:rPr>
          <w:rFonts w:ascii="宋体" w:hAnsi="宋体"/>
          <w:color w:val="000000"/>
          <w:szCs w:val="21"/>
        </w:rPr>
        <w:t>200</w:t>
      </w:r>
      <w:r>
        <w:rPr>
          <w:rFonts w:hint="eastAsia" w:ascii="宋体" w:hAnsi="宋体"/>
          <w:color w:val="000000"/>
          <w:szCs w:val="21"/>
        </w:rPr>
        <w:t>9 的编写规则起草。</w:t>
      </w:r>
    </w:p>
    <w:p>
      <w:pPr>
        <w:widowControl/>
        <w:shd w:val="clear" w:color="auto" w:fill="FFFFFF"/>
        <w:snapToGrid w:val="0"/>
        <w:ind w:firstLine="420" w:firstLine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本标准由</w:t>
      </w:r>
      <w:r>
        <w:rPr>
          <w:rFonts w:hint="eastAsia" w:ascii="宋体" w:hAnsi="宋体"/>
          <w:color w:val="000000"/>
          <w:szCs w:val="21"/>
        </w:rPr>
        <w:t>黑龙江省农业农村厅提出。</w:t>
      </w:r>
    </w:p>
    <w:p>
      <w:pPr>
        <w:widowControl/>
        <w:shd w:val="clear" w:color="auto" w:fill="FFFFFF"/>
        <w:snapToGrid w:val="0"/>
        <w:ind w:firstLine="420" w:firstLine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本标准由黑龙江省农业标准化技术委员会归口。</w:t>
      </w:r>
    </w:p>
    <w:p>
      <w:pPr>
        <w:widowControl/>
        <w:shd w:val="clear" w:color="auto" w:fill="FFFFFF"/>
        <w:snapToGrid w:val="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本标准起草单位：东北农业大学。</w:t>
      </w:r>
    </w:p>
    <w:p>
      <w:pPr>
        <w:pStyle w:val="9"/>
        <w:ind w:firstLine="420"/>
      </w:pPr>
      <w:r>
        <w:rPr>
          <w:rFonts w:hint="eastAsia" w:hAnsi="宋体" w:cs="宋体"/>
          <w:color w:val="000000"/>
          <w:szCs w:val="21"/>
        </w:rPr>
        <w:t>本标准主要起草人：王金刚、乔坤、杨雅涵</w:t>
      </w:r>
      <w:r>
        <w:rPr>
          <w:rFonts w:hint="eastAsia" w:hAnsi="宋体" w:cs="宋体"/>
          <w:color w:val="000000"/>
          <w:szCs w:val="21"/>
          <w:lang w:eastAsia="zh-CN"/>
        </w:rPr>
        <w:t>、张海珍、</w:t>
      </w:r>
      <w:r>
        <w:rPr>
          <w:rFonts w:hint="eastAsia" w:hAnsi="宋体" w:cs="宋体"/>
          <w:color w:val="000000"/>
          <w:szCs w:val="21"/>
        </w:rPr>
        <w:t>周爱民</w:t>
      </w:r>
      <w:r>
        <w:rPr>
          <w:rFonts w:hint="eastAsia" w:hAnsi="宋体" w:cs="宋体"/>
          <w:color w:val="000000"/>
          <w:szCs w:val="21"/>
          <w:lang w:eastAsia="zh-CN"/>
        </w:rPr>
        <w:t>、</w:t>
      </w:r>
      <w:r>
        <w:rPr>
          <w:rFonts w:hint="eastAsia" w:hAnsi="宋体" w:cs="宋体"/>
          <w:color w:val="000000"/>
          <w:szCs w:val="21"/>
        </w:rPr>
        <w:t>龚束芳。</w:t>
      </w:r>
    </w:p>
    <w:p>
      <w:pPr>
        <w:pStyle w:val="9"/>
        <w:ind w:firstLine="420"/>
      </w:pPr>
    </w:p>
    <w:p>
      <w:pPr>
        <w:pStyle w:val="9"/>
        <w:ind w:firstLine="420"/>
      </w:pPr>
    </w:p>
    <w:p>
      <w:pPr>
        <w:pStyle w:val="9"/>
        <w:ind w:firstLine="420"/>
      </w:pPr>
    </w:p>
    <w:p>
      <w:pPr>
        <w:pStyle w:val="9"/>
        <w:ind w:firstLine="420"/>
        <w:sectPr>
          <w:headerReference r:id="rId7" w:type="default"/>
          <w:footerReference r:id="rId8" w:type="default"/>
          <w:pgSz w:w="11907" w:h="16839"/>
          <w:pgMar w:top="1418" w:right="1134" w:bottom="1134" w:left="1418" w:header="1418" w:footer="1134" w:gutter="0"/>
          <w:pgNumType w:fmt="upperRoman" w:start="1"/>
          <w:cols w:space="720" w:num="1"/>
          <w:docGrid w:type="lines" w:linePitch="312" w:charSpace="0"/>
        </w:sectPr>
      </w:pPr>
    </w:p>
    <w:bookmarkEnd w:id="1"/>
    <w:p>
      <w:pPr>
        <w:pStyle w:val="10"/>
      </w:pPr>
      <w:bookmarkStart w:id="2" w:name="SectionMark4"/>
      <w:r>
        <w:rPr>
          <w:rFonts w:hint="eastAsia"/>
          <w:color w:val="000000"/>
          <w:szCs w:val="32"/>
          <w:lang w:eastAsia="zh-CN"/>
        </w:rPr>
        <w:t>欧石竹</w:t>
      </w:r>
      <w:r>
        <w:rPr>
          <w:rFonts w:hint="eastAsia"/>
          <w:color w:val="000000"/>
          <w:szCs w:val="32"/>
        </w:rPr>
        <w:t>组培苗生产技术规程</w:t>
      </w:r>
    </w:p>
    <w:bookmarkEnd w:id="2"/>
    <w:p>
      <w:pPr>
        <w:pStyle w:val="11"/>
        <w:numPr>
          <w:ilvl w:val="0"/>
          <w:numId w:val="2"/>
        </w:numPr>
        <w:spacing w:before="312" w:beforeLines="100" w:after="312" w:afterLines="100"/>
        <w:rPr>
          <w:szCs w:val="21"/>
        </w:rPr>
      </w:pPr>
      <w:r>
        <w:rPr>
          <w:rFonts w:hint="eastAsia"/>
        </w:rPr>
        <w:t>范围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420" w:firstLineChars="200"/>
        <w:jc w:val="both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本标准规定</w:t>
      </w:r>
      <w:r>
        <w:rPr>
          <w:rFonts w:hint="eastAsia" w:ascii="宋体" w:hAnsi="宋体"/>
          <w:sz w:val="21"/>
          <w:szCs w:val="21"/>
          <w:lang w:eastAsia="zh-CN"/>
        </w:rPr>
        <w:t>欧石竹</w:t>
      </w:r>
      <w:r>
        <w:rPr>
          <w:rFonts w:hint="eastAsia" w:ascii="宋体" w:hAnsi="宋体"/>
          <w:sz w:val="21"/>
          <w:szCs w:val="21"/>
        </w:rPr>
        <w:t>（</w:t>
      </w:r>
      <w:bookmarkStart w:id="3" w:name="OLE_LINK6"/>
      <w:r>
        <w:rPr>
          <w:rFonts w:hint="default" w:ascii="Times New Roman" w:hAnsi="Times New Roman" w:eastAsia="宋体" w:cs="Times New Roman"/>
          <w:i/>
          <w:iCs/>
          <w:caps w:val="0"/>
          <w:color w:val="000000"/>
          <w:spacing w:val="0"/>
          <w:sz w:val="21"/>
          <w:szCs w:val="21"/>
          <w:shd w:val="clear" w:fill="FFFFFF"/>
        </w:rPr>
        <w:t>Carthusian pink</w:t>
      </w:r>
      <w:bookmarkEnd w:id="3"/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L.</w:t>
      </w:r>
      <w:r>
        <w:rPr>
          <w:rFonts w:hint="eastAsia"/>
          <w:sz w:val="21"/>
          <w:szCs w:val="21"/>
        </w:rPr>
        <w:t>）</w:t>
      </w:r>
      <w:r>
        <w:rPr>
          <w:rFonts w:hint="eastAsia" w:ascii="宋体" w:hAnsi="宋体"/>
          <w:sz w:val="21"/>
          <w:szCs w:val="21"/>
        </w:rPr>
        <w:t>组培苗生产的</w:t>
      </w:r>
      <w:r>
        <w:rPr>
          <w:rFonts w:hint="eastAsia" w:ascii="宋体"/>
          <w:sz w:val="21"/>
        </w:rPr>
        <w:t>环境与设备消毒、培养基配制、外植体制备、初代培养、继代培养、壮苗培养、生根培养、培养条件、移栽及生产档案。</w:t>
      </w:r>
    </w:p>
    <w:p>
      <w:pPr>
        <w:pStyle w:val="9"/>
        <w:ind w:firstLine="420"/>
      </w:pPr>
      <w:r>
        <w:rPr>
          <w:rFonts w:hint="eastAsia"/>
          <w:szCs w:val="21"/>
        </w:rPr>
        <w:t>本标准适用于</w:t>
      </w:r>
      <w:r>
        <w:rPr>
          <w:rFonts w:hint="eastAsia"/>
          <w:szCs w:val="21"/>
          <w:lang w:eastAsia="zh-CN"/>
        </w:rPr>
        <w:t>欧石竹</w:t>
      </w:r>
      <w:r>
        <w:rPr>
          <w:rFonts w:hint="eastAsia"/>
          <w:szCs w:val="21"/>
        </w:rPr>
        <w:t>的组培苗生产。</w:t>
      </w:r>
    </w:p>
    <w:p>
      <w:pPr>
        <w:pStyle w:val="11"/>
        <w:numPr>
          <w:ilvl w:val="0"/>
          <w:numId w:val="2"/>
        </w:numPr>
        <w:spacing w:before="312" w:beforeLines="100" w:after="312" w:afterLines="100"/>
      </w:pPr>
      <w:r>
        <w:rPr>
          <w:rFonts w:hint="eastAsia"/>
        </w:rPr>
        <w:t>规范性引用文件</w:t>
      </w:r>
    </w:p>
    <w:p>
      <w:pPr>
        <w:pStyle w:val="9"/>
        <w:ind w:firstLine="420"/>
      </w:pPr>
      <w:r>
        <w:rPr>
          <w:rFonts w:hint="eastAsia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>
      <w:pPr>
        <w:ind w:firstLine="420" w:firstLineChars="200"/>
        <w:rPr>
          <w:rFonts w:ascii="宋体" w:hAnsi="宋体"/>
        </w:rPr>
      </w:pPr>
      <w:bookmarkStart w:id="4" w:name="_Toc468790818"/>
      <w:bookmarkStart w:id="5" w:name="_Toc469315769"/>
      <w:bookmarkStart w:id="6" w:name="_Toc30193"/>
      <w:bookmarkStart w:id="7" w:name="_Toc466367644"/>
      <w:r>
        <w:rPr>
          <w:rFonts w:ascii="宋体" w:hAnsi="宋体"/>
        </w:rPr>
        <w:t>GB/T 6001</w:t>
      </w:r>
      <w:r>
        <w:rPr>
          <w:rFonts w:hint="eastAsia" w:ascii="宋体" w:hAnsi="宋体"/>
        </w:rPr>
        <w:t>-1985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育苗技术规程</w:t>
      </w:r>
    </w:p>
    <w:p>
      <w:pPr>
        <w:widowControl/>
        <w:shd w:val="clear" w:color="auto" w:fill="FFFFFF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LY/T 1882-2010  林木组织培养育苗技术规程</w:t>
      </w:r>
    </w:p>
    <w:p>
      <w:pPr>
        <w:widowControl/>
        <w:shd w:val="clear" w:color="auto" w:fill="FFFFFF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 xml:space="preserve">NY/T </w:t>
      </w:r>
      <w:r>
        <w:rPr>
          <w:rFonts w:hint="eastAsia" w:ascii="宋体" w:hAnsi="宋体" w:cs="宋体"/>
          <w:szCs w:val="21"/>
        </w:rPr>
        <w:t>2306-2013</w:t>
      </w:r>
      <w:r>
        <w:rPr>
          <w:rFonts w:ascii="宋体" w:hAnsi="宋体" w:cs="宋体"/>
          <w:szCs w:val="21"/>
        </w:rPr>
        <w:t xml:space="preserve"> </w:t>
      </w:r>
      <w:bookmarkEnd w:id="4"/>
      <w:bookmarkEnd w:id="5"/>
      <w:bookmarkEnd w:id="6"/>
      <w:bookmarkEnd w:id="7"/>
      <w:r>
        <w:rPr>
          <w:rFonts w:hint="eastAsia" w:ascii="宋体" w:hAnsi="宋体" w:cs="宋体"/>
          <w:szCs w:val="21"/>
        </w:rPr>
        <w:t>花卉种苗组培快繁技术规程</w:t>
      </w:r>
    </w:p>
    <w:p>
      <w:pPr>
        <w:pStyle w:val="11"/>
        <w:numPr>
          <w:ilvl w:val="1"/>
          <w:numId w:val="0"/>
        </w:numPr>
        <w:spacing w:before="312" w:beforeLines="100" w:after="312" w:afterLines="100"/>
        <w:rPr>
          <w:rFonts w:hAnsi="黑体"/>
          <w:szCs w:val="21"/>
        </w:rPr>
      </w:pPr>
      <w:r>
        <w:rPr>
          <w:rFonts w:hAnsi="黑体"/>
        </w:rPr>
        <w:t>3  环境</w:t>
      </w:r>
      <w:r>
        <w:rPr>
          <w:rFonts w:hint="eastAsia" w:hAnsi="黑体"/>
        </w:rPr>
        <w:t>与设备消毒</w:t>
      </w:r>
    </w:p>
    <w:p>
      <w:pPr>
        <w:pStyle w:val="11"/>
        <w:numPr>
          <w:ilvl w:val="1"/>
          <w:numId w:val="0"/>
        </w:numPr>
        <w:spacing w:before="156" w:after="156"/>
      </w:pPr>
      <w:r>
        <w:rPr>
          <w:rFonts w:hint="eastAsia"/>
        </w:rPr>
        <w:t>3</w:t>
      </w:r>
      <w:r>
        <w:t xml:space="preserve">.1  </w:t>
      </w:r>
      <w:r>
        <w:rPr>
          <w:rFonts w:hint="eastAsia"/>
        </w:rPr>
        <w:t>接种室消毒</w:t>
      </w:r>
    </w:p>
    <w:p>
      <w:pPr>
        <w:ind w:firstLine="420" w:firstLineChars="200"/>
      </w:pPr>
      <w:r>
        <w:rPr>
          <w:rFonts w:hint="eastAsia"/>
        </w:rPr>
        <w:t>接种室消毒按</w:t>
      </w:r>
      <w:r>
        <w:rPr>
          <w:rFonts w:hint="eastAsia" w:asciiTheme="minorEastAsia" w:hAnsiTheme="minorEastAsia" w:eastAsiaTheme="minorEastAsia" w:cstheme="minorEastAsia"/>
        </w:rPr>
        <w:t>NY/T 2306-2013</w:t>
      </w:r>
      <w:r>
        <w:rPr>
          <w:rFonts w:hint="eastAsia"/>
        </w:rPr>
        <w:t xml:space="preserve"> 中 </w:t>
      </w:r>
      <w:r>
        <w:rPr>
          <w:rFonts w:hint="eastAsia" w:asciiTheme="minorEastAsia" w:hAnsiTheme="minorEastAsia" w:eastAsiaTheme="minorEastAsia" w:cstheme="minorEastAsia"/>
        </w:rPr>
        <w:t>8.6</w:t>
      </w:r>
      <w:r>
        <w:rPr>
          <w:rFonts w:hint="eastAsia"/>
        </w:rPr>
        <w:t>进行。</w:t>
      </w:r>
    </w:p>
    <w:p>
      <w:pPr>
        <w:pStyle w:val="11"/>
        <w:numPr>
          <w:ilvl w:val="1"/>
          <w:numId w:val="0"/>
        </w:numPr>
        <w:spacing w:before="156" w:after="156"/>
        <w:rPr>
          <w:rFonts w:hAnsi="黑体"/>
        </w:rPr>
      </w:pPr>
      <w:r>
        <w:rPr>
          <w:rFonts w:hint="eastAsia"/>
        </w:rPr>
        <w:t>3.2  培养室消毒</w:t>
      </w:r>
    </w:p>
    <w:p>
      <w:pPr>
        <w:ind w:firstLine="420" w:firstLineChars="200"/>
      </w:pPr>
      <w:r>
        <w:rPr>
          <w:rFonts w:hint="eastAsia"/>
        </w:rPr>
        <w:t>培养室消毒按</w:t>
      </w:r>
      <w:r>
        <w:rPr>
          <w:rFonts w:hint="eastAsia" w:asciiTheme="minorEastAsia" w:hAnsiTheme="minorEastAsia" w:eastAsiaTheme="minorEastAsia" w:cstheme="minorEastAsia"/>
        </w:rPr>
        <w:t>NY/T 2306-2013</w:t>
      </w:r>
      <w:r>
        <w:rPr>
          <w:rFonts w:hint="eastAsia"/>
        </w:rPr>
        <w:t xml:space="preserve"> 中 </w:t>
      </w:r>
      <w:r>
        <w:rPr>
          <w:rFonts w:hint="eastAsia" w:asciiTheme="minorEastAsia" w:hAnsiTheme="minorEastAsia" w:eastAsiaTheme="minorEastAsia" w:cstheme="minorEastAsia"/>
        </w:rPr>
        <w:t>8.7</w:t>
      </w:r>
      <w:r>
        <w:rPr>
          <w:rFonts w:hint="eastAsia"/>
        </w:rPr>
        <w:t>进行。</w:t>
      </w:r>
    </w:p>
    <w:p>
      <w:pPr>
        <w:pStyle w:val="11"/>
        <w:numPr>
          <w:ilvl w:val="1"/>
          <w:numId w:val="0"/>
        </w:numPr>
        <w:spacing w:before="156" w:after="156"/>
      </w:pPr>
      <w:r>
        <w:rPr>
          <w:rFonts w:hint="eastAsia"/>
        </w:rPr>
        <w:t>3.3  超净工作台消毒</w:t>
      </w:r>
    </w:p>
    <w:p>
      <w:pPr>
        <w:ind w:firstLine="420" w:firstLineChars="200"/>
      </w:pPr>
      <w:r>
        <w:rPr>
          <w:rFonts w:hint="eastAsia"/>
        </w:rPr>
        <w:t>超净工作台消毒按</w:t>
      </w:r>
      <w:r>
        <w:rPr>
          <w:rFonts w:hint="eastAsia" w:asciiTheme="minorEastAsia" w:hAnsiTheme="minorEastAsia" w:eastAsiaTheme="minorEastAsia" w:cstheme="minorEastAsia"/>
        </w:rPr>
        <w:t>NY/T 2306-2013</w:t>
      </w:r>
      <w:r>
        <w:rPr>
          <w:rFonts w:hint="eastAsia"/>
        </w:rPr>
        <w:t xml:space="preserve">中 </w:t>
      </w:r>
      <w:r>
        <w:rPr>
          <w:rFonts w:hint="eastAsia" w:asciiTheme="minorEastAsia" w:hAnsiTheme="minorEastAsia" w:eastAsiaTheme="minorEastAsia" w:cstheme="minorEastAsia"/>
        </w:rPr>
        <w:t>8.5、8.6</w:t>
      </w:r>
      <w:r>
        <w:rPr>
          <w:rFonts w:hint="eastAsia"/>
        </w:rPr>
        <w:t>进行。</w:t>
      </w:r>
    </w:p>
    <w:p>
      <w:pPr>
        <w:pStyle w:val="11"/>
        <w:numPr>
          <w:ilvl w:val="1"/>
          <w:numId w:val="0"/>
        </w:numPr>
        <w:spacing w:before="156" w:after="156"/>
      </w:pPr>
      <w:r>
        <w:rPr>
          <w:rFonts w:hint="eastAsia"/>
        </w:rPr>
        <w:t>3.4  接种器具消毒</w:t>
      </w:r>
    </w:p>
    <w:p>
      <w:pPr>
        <w:ind w:firstLine="420" w:firstLineChars="200"/>
      </w:pPr>
      <w:r>
        <w:rPr>
          <w:rFonts w:hint="eastAsia"/>
        </w:rPr>
        <w:t>接种器具按</w:t>
      </w:r>
      <w:r>
        <w:rPr>
          <w:rFonts w:hint="eastAsia" w:ascii="宋体" w:hAnsi="宋体" w:cs="Tahoma"/>
          <w:kern w:val="0"/>
          <w:szCs w:val="22"/>
        </w:rPr>
        <w:t>NY/T 2306-2013</w:t>
      </w:r>
      <w:r>
        <w:rPr>
          <w:rFonts w:hint="eastAsia"/>
        </w:rPr>
        <w:t>中</w:t>
      </w:r>
      <w:r>
        <w:rPr>
          <w:rFonts w:hint="eastAsia" w:asciiTheme="minorEastAsia" w:hAnsiTheme="minorEastAsia" w:eastAsiaTheme="minorEastAsia" w:cstheme="minorEastAsia"/>
        </w:rPr>
        <w:t>8.4</w:t>
      </w:r>
      <w:r>
        <w:rPr>
          <w:rFonts w:hint="eastAsia"/>
        </w:rPr>
        <w:t>进行。</w:t>
      </w:r>
    </w:p>
    <w:p>
      <w:pPr>
        <w:pStyle w:val="11"/>
        <w:numPr>
          <w:ilvl w:val="1"/>
          <w:numId w:val="0"/>
        </w:numPr>
        <w:spacing w:before="312" w:beforeLines="100" w:after="312" w:afterLines="100"/>
      </w:pPr>
      <w:r>
        <w:rPr>
          <w:rFonts w:hint="eastAsia"/>
        </w:rPr>
        <w:t>4</w:t>
      </w:r>
      <w:r>
        <w:t xml:space="preserve">  </w:t>
      </w:r>
      <w:r>
        <w:rPr>
          <w:rFonts w:hint="eastAsia"/>
        </w:rPr>
        <w:t>培养基配制</w:t>
      </w:r>
    </w:p>
    <w:p>
      <w:pPr>
        <w:pStyle w:val="11"/>
        <w:numPr>
          <w:ilvl w:val="1"/>
          <w:numId w:val="0"/>
        </w:numPr>
        <w:spacing w:before="156" w:after="156"/>
      </w:pPr>
      <w:r>
        <w:t>4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 xml:space="preserve">  母液配制</w:t>
      </w:r>
    </w:p>
    <w:p>
      <w:pPr>
        <w:widowControl/>
        <w:autoSpaceDE w:val="0"/>
        <w:autoSpaceDN w:val="0"/>
        <w:ind w:firstLine="420" w:firstLineChars="200"/>
        <w:rPr>
          <w:rFonts w:hAnsi="宋体"/>
        </w:rPr>
      </w:pPr>
      <w:r>
        <w:rPr>
          <w:rFonts w:hint="eastAsia" w:ascii="宋体" w:hAnsi="宋体" w:cs="Tahoma"/>
          <w:kern w:val="0"/>
        </w:rPr>
        <w:t>培养基母液配制按</w:t>
      </w:r>
      <w:r>
        <w:rPr>
          <w:rFonts w:ascii="宋体" w:hAnsi="宋体" w:cs="Tahoma"/>
          <w:kern w:val="0"/>
        </w:rPr>
        <w:t>NY/T 2306</w:t>
      </w:r>
      <w:r>
        <w:rPr>
          <w:rFonts w:hint="eastAsia" w:ascii="宋体" w:hAnsi="宋体"/>
        </w:rPr>
        <w:t>-</w:t>
      </w:r>
      <w:r>
        <w:rPr>
          <w:rFonts w:hint="eastAsia" w:ascii="宋体" w:hAnsi="宋体" w:cs="Tahoma"/>
          <w:kern w:val="0"/>
        </w:rPr>
        <w:t>2</w:t>
      </w:r>
      <w:r>
        <w:rPr>
          <w:rFonts w:ascii="宋体" w:hAnsi="宋体" w:cs="Tahoma"/>
          <w:kern w:val="0"/>
        </w:rPr>
        <w:t xml:space="preserve">013 </w:t>
      </w:r>
      <w:r>
        <w:rPr>
          <w:rFonts w:hint="eastAsia" w:ascii="宋体" w:hAnsi="宋体" w:cs="Tahoma"/>
          <w:kern w:val="0"/>
        </w:rPr>
        <w:t>中</w:t>
      </w:r>
      <w:r>
        <w:rPr>
          <w:rFonts w:ascii="宋体" w:hAnsi="宋体" w:cs="Tahoma"/>
          <w:kern w:val="0"/>
        </w:rPr>
        <w:t>7.3</w:t>
      </w:r>
      <w:r>
        <w:rPr>
          <w:rFonts w:hint="eastAsia" w:ascii="宋体" w:hAnsi="宋体" w:cs="Tahoma"/>
          <w:kern w:val="0"/>
        </w:rPr>
        <w:t>执行。</w:t>
      </w:r>
      <w:r>
        <w:rPr>
          <w:rFonts w:hAnsi="宋体"/>
        </w:rPr>
        <w:t xml:space="preserve"> </w:t>
      </w:r>
    </w:p>
    <w:p>
      <w:pPr>
        <w:pStyle w:val="11"/>
        <w:numPr>
          <w:ilvl w:val="1"/>
          <w:numId w:val="0"/>
        </w:numPr>
        <w:spacing w:before="156" w:after="156"/>
      </w:pPr>
      <w:r>
        <w:rPr>
          <w:rFonts w:hint="eastAsia"/>
        </w:rPr>
        <w:t>4</w:t>
      </w:r>
      <w:r>
        <w:t xml:space="preserve">.2  </w:t>
      </w:r>
      <w:r>
        <w:rPr>
          <w:rFonts w:hint="eastAsia"/>
        </w:rPr>
        <w:t>培养基配制</w:t>
      </w:r>
    </w:p>
    <w:p>
      <w:pPr>
        <w:pStyle w:val="11"/>
        <w:numPr>
          <w:ilvl w:val="1"/>
          <w:numId w:val="0"/>
        </w:numPr>
        <w:spacing w:before="156" w:after="156"/>
      </w:pPr>
      <w:r>
        <w:rPr>
          <w:rFonts w:hint="eastAsia"/>
        </w:rPr>
        <w:t>4</w:t>
      </w:r>
      <w:r>
        <w:t xml:space="preserve">.2.1  </w:t>
      </w:r>
      <w:r>
        <w:rPr>
          <w:rFonts w:hint="eastAsia"/>
        </w:rPr>
        <w:t>培养基配方</w:t>
      </w:r>
    </w:p>
    <w:p>
      <w:pPr>
        <w:rPr>
          <w:rFonts w:ascii="宋体" w:hAnsi="宋体" w:cs="Tahoma"/>
          <w:kern w:val="0"/>
        </w:rPr>
      </w:pPr>
      <w:r>
        <w:rPr>
          <w:rFonts w:hint="eastAsia"/>
        </w:rPr>
        <w:t>培养基配制成分如下：</w:t>
      </w:r>
    </w:p>
    <w:p>
      <w:pPr>
        <w:widowControl/>
        <w:autoSpaceDE w:val="0"/>
        <w:autoSpaceDN w:val="0"/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 w:cs="Tahoma"/>
          <w:kern w:val="0"/>
        </w:rPr>
        <w:t>a</w:t>
      </w:r>
      <w:r>
        <w:rPr>
          <w:rFonts w:ascii="宋体" w:hAnsi="宋体" w:cs="Tahoma"/>
          <w:kern w:val="0"/>
        </w:rPr>
        <w:t xml:space="preserve">)  </w:t>
      </w:r>
      <w:r>
        <w:rPr>
          <w:rFonts w:hint="eastAsia" w:ascii="宋体" w:hAnsi="宋体" w:cs="Tahoma"/>
          <w:kern w:val="0"/>
        </w:rPr>
        <w:t>初代培养基：</w:t>
      </w:r>
      <w:r>
        <w:rPr>
          <w:rFonts w:ascii="宋体" w:hAnsi="宋体" w:cs="Tahoma"/>
          <w:kern w:val="0"/>
        </w:rPr>
        <w:t>MS</w:t>
      </w:r>
      <w:r>
        <w:rPr>
          <w:rFonts w:hint="eastAsia" w:ascii="宋体" w:hAnsi="宋体"/>
          <w:kern w:val="0"/>
        </w:rPr>
        <w:t>＋蔗糖30g/L＋琼脂粉8g/L，pH值5.8；</w:t>
      </w:r>
    </w:p>
    <w:p>
      <w:pPr>
        <w:widowControl/>
        <w:autoSpaceDE w:val="0"/>
        <w:autoSpaceDN w:val="0"/>
        <w:ind w:left="42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b</w:t>
      </w:r>
      <w:r>
        <w:rPr>
          <w:rFonts w:ascii="宋体" w:hAnsi="宋体"/>
          <w:kern w:val="0"/>
        </w:rPr>
        <w:t xml:space="preserve">)  </w:t>
      </w:r>
      <w:r>
        <w:rPr>
          <w:rFonts w:hint="eastAsia" w:ascii="宋体" w:hAnsi="宋体"/>
          <w:kern w:val="0"/>
        </w:rPr>
        <w:t>继代增殖培养基：MS＋0.</w:t>
      </w:r>
      <w:r>
        <w:rPr>
          <w:rFonts w:hint="eastAsia" w:ascii="宋体" w:hAnsi="宋体"/>
          <w:kern w:val="0"/>
          <w:lang w:val="en-US" w:eastAsia="zh-CN"/>
        </w:rPr>
        <w:t>5</w:t>
      </w:r>
      <w:r>
        <w:rPr>
          <w:rFonts w:hint="eastAsia" w:ascii="宋体" w:hAnsi="宋体"/>
          <w:kern w:val="0"/>
        </w:rPr>
        <w:t>mg/L 6-BA＋</w:t>
      </w:r>
      <w:r>
        <w:rPr>
          <w:rFonts w:hint="eastAsia" w:ascii="宋体" w:hAnsi="宋体"/>
          <w:kern w:val="0"/>
          <w:lang w:val="en-US" w:eastAsia="zh-CN"/>
        </w:rPr>
        <w:t>1.5</w:t>
      </w:r>
      <w:r>
        <w:rPr>
          <w:rFonts w:hint="eastAsia" w:ascii="宋体" w:hAnsi="宋体"/>
          <w:kern w:val="0"/>
        </w:rPr>
        <w:t xml:space="preserve">mg/L </w:t>
      </w:r>
      <w:r>
        <w:rPr>
          <w:rFonts w:hint="eastAsia" w:ascii="宋体" w:hAnsi="宋体"/>
          <w:kern w:val="0"/>
          <w:lang w:val="en-US" w:eastAsia="zh-CN"/>
        </w:rPr>
        <w:t>2,4-D</w:t>
      </w:r>
      <w:r>
        <w:rPr>
          <w:rFonts w:hint="eastAsia" w:ascii="宋体" w:hAnsi="宋体"/>
          <w:kern w:val="0"/>
        </w:rPr>
        <w:t>＋0.</w:t>
      </w:r>
      <w:r>
        <w:rPr>
          <w:rFonts w:hint="eastAsia" w:ascii="宋体" w:hAnsi="宋体"/>
          <w:kern w:val="0"/>
          <w:lang w:val="en-US" w:eastAsia="zh-CN"/>
        </w:rPr>
        <w:t>1</w:t>
      </w:r>
      <w:r>
        <w:rPr>
          <w:rFonts w:hint="eastAsia" w:ascii="宋体" w:hAnsi="宋体"/>
          <w:kern w:val="0"/>
        </w:rPr>
        <w:t xml:space="preserve">mg/L </w:t>
      </w:r>
      <w:r>
        <w:rPr>
          <w:rFonts w:hint="eastAsia" w:ascii="宋体" w:hAnsi="宋体"/>
          <w:kern w:val="0"/>
          <w:lang w:val="en-US" w:eastAsia="zh-CN"/>
        </w:rPr>
        <w:t>N</w:t>
      </w:r>
      <w:r>
        <w:rPr>
          <w:rFonts w:hint="eastAsia" w:ascii="宋体" w:hAnsi="宋体"/>
          <w:kern w:val="0"/>
        </w:rPr>
        <w:t>AA＋蔗糖30g/L＋琼脂粉8g/L，pH值5.8；</w:t>
      </w:r>
    </w:p>
    <w:p>
      <w:pPr>
        <w:widowControl/>
        <w:autoSpaceDE w:val="0"/>
        <w:autoSpaceDN w:val="0"/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c</w:t>
      </w:r>
      <w:r>
        <w:rPr>
          <w:rFonts w:ascii="宋体" w:hAnsi="宋体"/>
          <w:kern w:val="0"/>
        </w:rPr>
        <w:t xml:space="preserve">)  </w:t>
      </w:r>
      <w:r>
        <w:rPr>
          <w:rFonts w:hint="eastAsia" w:ascii="宋体" w:hAnsi="宋体"/>
          <w:kern w:val="0"/>
        </w:rPr>
        <w:t>生根培养基：</w:t>
      </w:r>
      <w:r>
        <w:rPr>
          <w:rFonts w:hint="eastAsia" w:ascii="宋体" w:hAnsi="宋体" w:cs="宋体"/>
        </w:rPr>
        <w:t>1/2 MS</w:t>
      </w:r>
      <w:r>
        <w:rPr>
          <w:rFonts w:hint="eastAsia" w:ascii="宋体" w:hAnsi="宋体"/>
          <w:kern w:val="0"/>
        </w:rPr>
        <w:t>＋</w:t>
      </w:r>
      <w:r>
        <w:rPr>
          <w:rFonts w:hint="eastAsia" w:ascii="宋体" w:hAnsi="宋体" w:cs="宋体"/>
        </w:rPr>
        <w:t>1.0mg/L IBA</w:t>
      </w:r>
      <w:bookmarkStart w:id="8" w:name="OLE_LINK3"/>
      <w:r>
        <w:rPr>
          <w:rFonts w:hint="eastAsia" w:ascii="宋体" w:hAnsi="宋体"/>
          <w:kern w:val="0"/>
        </w:rPr>
        <w:t>＋</w:t>
      </w:r>
      <w:bookmarkEnd w:id="8"/>
      <w:r>
        <w:rPr>
          <w:rFonts w:hint="eastAsia" w:ascii="宋体" w:hAnsi="宋体"/>
          <w:kern w:val="0"/>
        </w:rPr>
        <w:t>蔗糖30g/L</w:t>
      </w:r>
      <w:bookmarkStart w:id="9" w:name="OLE_LINK4"/>
      <w:r>
        <w:rPr>
          <w:rFonts w:hint="eastAsia" w:ascii="宋体" w:hAnsi="宋体"/>
          <w:kern w:val="0"/>
        </w:rPr>
        <w:t>＋</w:t>
      </w:r>
      <w:bookmarkEnd w:id="9"/>
      <w:r>
        <w:rPr>
          <w:rFonts w:hint="eastAsia" w:ascii="宋体" w:hAnsi="宋体"/>
          <w:kern w:val="0"/>
        </w:rPr>
        <w:t>琼脂粉8g/L，pH值5.8。</w:t>
      </w:r>
    </w:p>
    <w:p>
      <w:pPr>
        <w:pStyle w:val="11"/>
        <w:numPr>
          <w:ilvl w:val="1"/>
          <w:numId w:val="0"/>
        </w:numPr>
        <w:spacing w:before="156" w:after="156"/>
        <w:rPr>
          <w:rFonts w:hAnsi="黑体"/>
        </w:rPr>
      </w:pPr>
      <w:r>
        <w:rPr>
          <w:rFonts w:hint="eastAsia" w:hAnsi="黑体"/>
        </w:rPr>
        <w:t>4</w:t>
      </w:r>
      <w:r>
        <w:rPr>
          <w:rFonts w:hAnsi="黑体"/>
        </w:rPr>
        <w:t>.</w:t>
      </w:r>
      <w:r>
        <w:rPr>
          <w:rFonts w:hint="eastAsia" w:hAnsi="黑体"/>
        </w:rPr>
        <w:t>2.2</w:t>
      </w:r>
      <w:r>
        <w:rPr>
          <w:rFonts w:hAnsi="黑体"/>
        </w:rPr>
        <w:t xml:space="preserve">  </w:t>
      </w:r>
      <w:r>
        <w:rPr>
          <w:rFonts w:hint="eastAsia" w:hAnsi="黑体"/>
        </w:rPr>
        <w:t>培养基配制方法</w:t>
      </w:r>
    </w:p>
    <w:p>
      <w:pPr>
        <w:pStyle w:val="9"/>
        <w:ind w:firstLine="420"/>
      </w:pPr>
      <w:r>
        <w:rPr>
          <w:rFonts w:hint="eastAsia"/>
        </w:rPr>
        <w:t>培养基配制方法按</w:t>
      </w:r>
      <w:r>
        <w:t>NY/T 2306</w:t>
      </w:r>
      <w:r>
        <w:rPr>
          <w:rFonts w:hint="eastAsia"/>
        </w:rPr>
        <w:t>-2</w:t>
      </w:r>
      <w:r>
        <w:t>013</w:t>
      </w:r>
      <w:r>
        <w:rPr>
          <w:rFonts w:hint="eastAsia"/>
        </w:rPr>
        <w:t>中</w:t>
      </w:r>
      <w:r>
        <w:t>7.4</w:t>
      </w:r>
      <w:r>
        <w:rPr>
          <w:rFonts w:hint="eastAsia"/>
        </w:rPr>
        <w:t>执行。</w:t>
      </w:r>
    </w:p>
    <w:p>
      <w:pPr>
        <w:pStyle w:val="11"/>
        <w:numPr>
          <w:ilvl w:val="1"/>
          <w:numId w:val="0"/>
        </w:numPr>
        <w:spacing w:before="156" w:after="156"/>
      </w:pPr>
      <w:bookmarkStart w:id="10" w:name="_Toc398882514"/>
      <w:bookmarkEnd w:id="10"/>
      <w:r>
        <w:t>4</w:t>
      </w:r>
      <w:r>
        <w:rPr>
          <w:rFonts w:hint="eastAsia"/>
        </w:rPr>
        <w:t xml:space="preserve">.3  </w:t>
      </w:r>
      <w:bookmarkStart w:id="11" w:name="_Toc398882515"/>
      <w:r>
        <w:rPr>
          <w:rFonts w:hint="eastAsia"/>
        </w:rPr>
        <w:t>培养基灭菌</w:t>
      </w:r>
      <w:bookmarkEnd w:id="11"/>
      <w:r>
        <w:rPr>
          <w:rFonts w:hint="eastAsia"/>
        </w:rPr>
        <w:t>及保存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培养基灭菌及保存方法按</w:t>
      </w:r>
      <w:r>
        <w:rPr>
          <w:rFonts w:ascii="宋体" w:hAnsi="宋体"/>
        </w:rPr>
        <w:t>LY/T 1882-2010</w:t>
      </w:r>
      <w:r>
        <w:rPr>
          <w:rFonts w:hint="eastAsia" w:ascii="宋体" w:hAnsi="宋体"/>
        </w:rPr>
        <w:t>中4</w:t>
      </w:r>
      <w:r>
        <w:rPr>
          <w:rFonts w:ascii="宋体" w:hAnsi="宋体"/>
        </w:rPr>
        <w:t>.2</w:t>
      </w:r>
      <w:r>
        <w:rPr>
          <w:rFonts w:hint="eastAsia" w:ascii="宋体" w:hAnsi="宋体"/>
        </w:rPr>
        <w:t>进行。</w:t>
      </w:r>
    </w:p>
    <w:p>
      <w:pPr>
        <w:pStyle w:val="11"/>
        <w:numPr>
          <w:ilvl w:val="1"/>
          <w:numId w:val="0"/>
        </w:numPr>
        <w:spacing w:before="312" w:beforeLines="100" w:after="312" w:afterLines="100"/>
      </w:pPr>
      <w:bookmarkStart w:id="12" w:name="_Toc398882516"/>
      <w:bookmarkEnd w:id="12"/>
      <w:r>
        <w:rPr>
          <w:rFonts w:hint="eastAsia"/>
        </w:rPr>
        <w:t>5</w:t>
      </w:r>
      <w:r>
        <w:t xml:space="preserve">  </w:t>
      </w:r>
      <w:r>
        <w:rPr>
          <w:rFonts w:hint="eastAsia"/>
        </w:rPr>
        <w:t>外植体制备</w:t>
      </w:r>
    </w:p>
    <w:p>
      <w:pPr>
        <w:pStyle w:val="11"/>
        <w:numPr>
          <w:ilvl w:val="1"/>
          <w:numId w:val="0"/>
        </w:numPr>
        <w:spacing w:before="156" w:after="156"/>
      </w:pPr>
      <w:r>
        <w:t xml:space="preserve">5.1  </w:t>
      </w:r>
      <w:r>
        <w:rPr>
          <w:rFonts w:hint="eastAsia"/>
        </w:rPr>
        <w:t>外植体选择</w:t>
      </w:r>
    </w:p>
    <w:p>
      <w:pPr>
        <w:spacing w:before="156" w:beforeLines="50" w:after="156" w:afterLines="50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选取当年生的嫩茎作为外植体，宜晴天进行。</w:t>
      </w:r>
    </w:p>
    <w:p>
      <w:pPr>
        <w:pStyle w:val="11"/>
        <w:numPr>
          <w:ilvl w:val="1"/>
          <w:numId w:val="0"/>
        </w:numPr>
        <w:spacing w:before="156" w:after="156"/>
      </w:pPr>
      <w:r>
        <w:t xml:space="preserve">5.2  </w:t>
      </w:r>
      <w:r>
        <w:rPr>
          <w:rFonts w:hint="eastAsia"/>
        </w:rPr>
        <w:t>外植体消毒</w:t>
      </w:r>
    </w:p>
    <w:p>
      <w:pPr>
        <w:spacing w:before="156" w:beforeLines="50" w:after="156" w:afterLines="50"/>
        <w:ind w:firstLine="420" w:firstLineChars="200"/>
        <w:rPr>
          <w:rFonts w:ascii="宋体" w:hAnsi="宋体"/>
        </w:rPr>
      </w:pPr>
      <w:r>
        <w:rPr>
          <w:rFonts w:hint="eastAsia" w:ascii="宋体" w:hAnsi="宋体" w:cs="宋体"/>
        </w:rPr>
        <w:t>外植体的处理：</w:t>
      </w:r>
      <w:r>
        <w:rPr>
          <w:rFonts w:hint="eastAsia" w:ascii="宋体" w:hAnsi="宋体" w:cs="宋体"/>
          <w:kern w:val="0"/>
        </w:rPr>
        <w:t>选取生长良好的茎段，自来水冲洗3h，75% 酒精中浸泡消毒5s，2%次氯酸钠消毒3min，再用蒸馏水冲洗</w:t>
      </w:r>
      <w:r>
        <w:rPr>
          <w:rFonts w:hint="eastAsia" w:ascii="宋体" w:hAnsi="宋体"/>
        </w:rPr>
        <w:t>4</w:t>
      </w:r>
      <w:r>
        <w:rPr>
          <w:rFonts w:ascii="宋体" w:hAnsi="宋体"/>
        </w:rPr>
        <w:t>～</w:t>
      </w:r>
      <w:r>
        <w:rPr>
          <w:rFonts w:hint="eastAsia" w:ascii="宋体" w:hAnsi="宋体"/>
        </w:rPr>
        <w:t>5次</w:t>
      </w:r>
      <w:r>
        <w:rPr>
          <w:rFonts w:hint="eastAsia" w:ascii="宋体" w:hAnsi="宋体" w:cs="宋体"/>
          <w:kern w:val="0"/>
        </w:rPr>
        <w:t>，用滤纸吸干水分</w:t>
      </w:r>
      <w:r>
        <w:rPr>
          <w:rFonts w:hint="eastAsia" w:ascii="宋体" w:hAnsi="宋体"/>
        </w:rPr>
        <w:t>。</w:t>
      </w:r>
    </w:p>
    <w:p>
      <w:pPr>
        <w:pStyle w:val="11"/>
        <w:numPr>
          <w:ilvl w:val="1"/>
          <w:numId w:val="0"/>
        </w:numPr>
        <w:spacing w:before="312" w:beforeLines="100" w:after="312" w:afterLines="100"/>
      </w:pPr>
      <w:r>
        <w:rPr>
          <w:rFonts w:hint="eastAsia"/>
        </w:rPr>
        <w:t>6  初代培养</w:t>
      </w:r>
    </w:p>
    <w:p>
      <w:pPr>
        <w:spacing w:before="156" w:beforeLines="50" w:after="156" w:afterLines="50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将</w:t>
      </w:r>
      <w:r>
        <w:rPr>
          <w:rFonts w:hint="eastAsia" w:ascii="宋体" w:hAnsi="宋体"/>
        </w:rPr>
        <w:t>消毒后的外植体</w:t>
      </w:r>
      <w:r>
        <w:rPr>
          <w:rFonts w:ascii="宋体" w:hAnsi="宋体"/>
        </w:rPr>
        <w:t>切</w:t>
      </w:r>
      <w:r>
        <w:rPr>
          <w:rFonts w:hint="eastAsia" w:ascii="宋体" w:hAnsi="宋体"/>
        </w:rPr>
        <w:t>成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cm</w:t>
      </w:r>
      <w:r>
        <w:rPr>
          <w:rFonts w:ascii="宋体" w:hAnsi="宋体"/>
        </w:rPr>
        <w:t>～2</w:t>
      </w:r>
      <w:r>
        <w:rPr>
          <w:rFonts w:hint="eastAsia" w:ascii="宋体" w:hAnsi="宋体"/>
        </w:rPr>
        <w:t>cm的茎段</w:t>
      </w:r>
      <w:r>
        <w:rPr>
          <w:rFonts w:ascii="宋体" w:hAnsi="宋体"/>
        </w:rPr>
        <w:t>，</w:t>
      </w:r>
      <w:r>
        <w:rPr>
          <w:rFonts w:hint="eastAsia" w:ascii="宋体" w:hAnsi="宋体"/>
        </w:rPr>
        <w:t>每段至少带有1个</w:t>
      </w:r>
      <w:r>
        <w:rPr>
          <w:rFonts w:ascii="宋体" w:hAnsi="宋体"/>
        </w:rPr>
        <w:t>～</w:t>
      </w:r>
      <w:r>
        <w:rPr>
          <w:rFonts w:hint="eastAsia" w:ascii="宋体" w:hAnsi="宋体"/>
        </w:rPr>
        <w:t>2个叶芽，将切好的外植体接种到诱导培养基中，</w:t>
      </w:r>
      <w:r>
        <w:rPr>
          <w:rFonts w:hint="eastAsia" w:ascii="宋体" w:hAnsi="宋体"/>
          <w:lang w:eastAsia="zh-CN"/>
        </w:rPr>
        <w:t>芽尖朝上摆放固定，</w:t>
      </w:r>
      <w:r>
        <w:rPr>
          <w:rFonts w:hint="eastAsia" w:ascii="宋体" w:hAnsi="宋体"/>
        </w:rPr>
        <w:t>注明接种物名称和日期，培养</w:t>
      </w:r>
      <w:r>
        <w:rPr>
          <w:rFonts w:ascii="宋体" w:hAnsi="宋体"/>
        </w:rPr>
        <w:t>21</w:t>
      </w:r>
      <w:r>
        <w:rPr>
          <w:rFonts w:hint="eastAsia" w:ascii="宋体" w:hAnsi="宋体"/>
        </w:rPr>
        <w:t>d</w:t>
      </w:r>
      <w:r>
        <w:rPr>
          <w:rFonts w:ascii="宋体" w:hAnsi="宋体"/>
        </w:rPr>
        <w:t>～28</w:t>
      </w:r>
      <w:r>
        <w:rPr>
          <w:rFonts w:hint="eastAsia" w:ascii="宋体" w:hAnsi="宋体"/>
        </w:rPr>
        <w:t>d，记录诱导情况。</w:t>
      </w:r>
    </w:p>
    <w:p>
      <w:pPr>
        <w:pStyle w:val="11"/>
        <w:numPr>
          <w:ilvl w:val="1"/>
          <w:numId w:val="0"/>
        </w:numPr>
        <w:spacing w:before="312" w:beforeLines="100" w:after="312" w:afterLines="100"/>
      </w:pPr>
      <w:r>
        <w:rPr>
          <w:rFonts w:hint="eastAsia"/>
        </w:rPr>
        <w:t>7</w:t>
      </w:r>
      <w:r>
        <w:t xml:space="preserve">  </w:t>
      </w:r>
      <w:r>
        <w:rPr>
          <w:rFonts w:hint="eastAsia"/>
        </w:rPr>
        <w:t>继代培养</w:t>
      </w:r>
    </w:p>
    <w:p>
      <w:pPr>
        <w:spacing w:before="156" w:beforeLines="50" w:after="156" w:afterLines="50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分化的不定芽接入继代增殖培养基中，约</w:t>
      </w:r>
      <w:r>
        <w:rPr>
          <w:rFonts w:ascii="宋体" w:hAnsi="宋体"/>
        </w:rPr>
        <w:t>8</w:t>
      </w:r>
      <w:r>
        <w:rPr>
          <w:rFonts w:hint="eastAsia" w:ascii="宋体" w:hAnsi="宋体"/>
        </w:rPr>
        <w:t>个/瓶，培养</w:t>
      </w:r>
      <w:r>
        <w:rPr>
          <w:rFonts w:ascii="宋体" w:hAnsi="宋体"/>
        </w:rPr>
        <w:t>28</w:t>
      </w:r>
      <w:r>
        <w:rPr>
          <w:rFonts w:hint="eastAsia" w:ascii="宋体" w:hAnsi="宋体"/>
        </w:rPr>
        <w:t>d</w:t>
      </w:r>
      <w:r>
        <w:rPr>
          <w:rFonts w:ascii="宋体" w:hAnsi="宋体"/>
        </w:rPr>
        <w:t>～35d</w:t>
      </w:r>
      <w:r>
        <w:rPr>
          <w:rFonts w:hint="eastAsia" w:ascii="宋体" w:hAnsi="宋体"/>
        </w:rPr>
        <w:t>，每个茎段萌发出5个</w:t>
      </w:r>
      <w:r>
        <w:rPr>
          <w:rFonts w:ascii="宋体" w:hAnsi="宋体"/>
        </w:rPr>
        <w:t>～8</w:t>
      </w:r>
      <w:r>
        <w:rPr>
          <w:rFonts w:hint="eastAsia" w:ascii="宋体" w:hAnsi="宋体"/>
        </w:rPr>
        <w:t>个不定芽，分割新长出的不定芽，可按需求重复继代。</w:t>
      </w:r>
    </w:p>
    <w:p>
      <w:pPr>
        <w:pStyle w:val="11"/>
        <w:numPr>
          <w:ilvl w:val="1"/>
          <w:numId w:val="0"/>
        </w:numPr>
        <w:spacing w:before="312" w:beforeLines="100" w:after="312" w:afterLines="100"/>
      </w:pPr>
      <w:r>
        <w:rPr>
          <w:rFonts w:hint="eastAsia"/>
        </w:rPr>
        <w:t>8  壮苗培养</w:t>
      </w:r>
    </w:p>
    <w:p>
      <w:pPr>
        <w:spacing w:before="156" w:beforeLines="50" w:after="156" w:afterLines="50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切取继代增殖培养中长1</w:t>
      </w:r>
      <w:r>
        <w:rPr>
          <w:rFonts w:ascii="宋体" w:hAnsi="宋体"/>
        </w:rPr>
        <w:t>.0cm</w:t>
      </w:r>
      <w:r>
        <w:rPr>
          <w:rFonts w:hint="eastAsia" w:ascii="宋体" w:hAnsi="宋体"/>
        </w:rPr>
        <w:t>以上的不定芽，转接至壮苗培养基中，约</w:t>
      </w:r>
      <w:r>
        <w:rPr>
          <w:rFonts w:ascii="宋体" w:hAnsi="宋体"/>
        </w:rPr>
        <w:t>8</w:t>
      </w:r>
      <w:r>
        <w:rPr>
          <w:rFonts w:hint="eastAsia" w:ascii="宋体" w:hAnsi="宋体"/>
        </w:rPr>
        <w:t>个/瓶，培养</w:t>
      </w:r>
      <w:r>
        <w:rPr>
          <w:rFonts w:ascii="宋体" w:hAnsi="宋体"/>
        </w:rPr>
        <w:t>14</w:t>
      </w:r>
      <w:r>
        <w:rPr>
          <w:rFonts w:hint="eastAsia" w:ascii="宋体" w:hAnsi="宋体"/>
        </w:rPr>
        <w:t>d</w:t>
      </w:r>
      <w:r>
        <w:rPr>
          <w:rFonts w:ascii="宋体" w:hAnsi="宋体"/>
        </w:rPr>
        <w:t>～21d</w:t>
      </w:r>
      <w:r>
        <w:rPr>
          <w:rFonts w:hint="eastAsia" w:ascii="宋体" w:hAnsi="宋体"/>
        </w:rPr>
        <w:t>。</w:t>
      </w:r>
    </w:p>
    <w:p>
      <w:pPr>
        <w:pStyle w:val="11"/>
        <w:numPr>
          <w:ilvl w:val="1"/>
          <w:numId w:val="0"/>
        </w:numPr>
        <w:spacing w:before="312" w:beforeLines="100" w:after="312" w:afterLines="100"/>
      </w:pPr>
      <w:r>
        <w:rPr>
          <w:rFonts w:hint="eastAsia"/>
        </w:rPr>
        <w:t xml:space="preserve">9 </w:t>
      </w:r>
      <w:r>
        <w:t xml:space="preserve"> </w:t>
      </w:r>
      <w:r>
        <w:rPr>
          <w:rFonts w:hint="eastAsia"/>
        </w:rPr>
        <w:t>生根培养</w:t>
      </w:r>
    </w:p>
    <w:p>
      <w:pPr>
        <w:ind w:firstLine="420" w:firstLineChars="200"/>
        <w:rPr>
          <w:rFonts w:asciiTheme="minorEastAsia" w:hAnsiTheme="minorEastAsia" w:eastAsiaTheme="minorEastAsia" w:cstheme="minorEastAsia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壮苗培养基中组培苗长到2.0cm以上高度时，将小苗转入生根培养基中，约10株/瓶，培养7d～10d，当小苗基部长出健壮的不定根3条以上，大部分苗根长为0.5cm～2.0cm时，即可进行移栽。</w:t>
      </w:r>
    </w:p>
    <w:p>
      <w:pPr>
        <w:pStyle w:val="11"/>
        <w:numPr>
          <w:ilvl w:val="1"/>
          <w:numId w:val="0"/>
        </w:numPr>
        <w:spacing w:before="312" w:beforeLines="100" w:after="312" w:afterLines="100"/>
      </w:pPr>
      <w:r>
        <w:rPr>
          <w:rFonts w:hint="eastAsia"/>
        </w:rPr>
        <w:t>10</w:t>
      </w:r>
      <w:r>
        <w:t xml:space="preserve">  </w:t>
      </w:r>
      <w:r>
        <w:rPr>
          <w:rFonts w:hint="eastAsia"/>
        </w:rPr>
        <w:t>培养条件</w:t>
      </w:r>
    </w:p>
    <w:p>
      <w:pPr>
        <w:pStyle w:val="9"/>
        <w:ind w:firstLine="0" w:firstLineChars="0"/>
      </w:pPr>
      <w:r>
        <w:rPr>
          <w:rFonts w:hint="eastAsia" w:eastAsia="Times New Roman"/>
        </w:rPr>
        <w:t xml:space="preserve">    </w:t>
      </w:r>
      <w:r>
        <w:rPr>
          <w:rFonts w:hint="eastAsia" w:asciiTheme="minorEastAsia" w:hAnsiTheme="minorEastAsia" w:eastAsiaTheme="minorEastAsia"/>
        </w:rPr>
        <w:t>无菌</w:t>
      </w:r>
      <w:r>
        <w:rPr>
          <w:rFonts w:hint="eastAsia" w:hAnsi="宋体"/>
        </w:rPr>
        <w:t>培养室白天的温度控制在2</w:t>
      </w:r>
      <w:r>
        <w:rPr>
          <w:rFonts w:hAnsi="宋体"/>
        </w:rPr>
        <w:t>3</w:t>
      </w:r>
      <w:r>
        <w:rPr>
          <w:rFonts w:hint="eastAsia" w:hAnsi="宋体"/>
        </w:rPr>
        <w:t>±</w:t>
      </w:r>
      <w:r>
        <w:rPr>
          <w:rFonts w:hAnsi="宋体"/>
        </w:rPr>
        <w:t>2℃</w:t>
      </w:r>
      <w:r>
        <w:rPr>
          <w:rFonts w:hint="eastAsia" w:hAnsi="宋体"/>
        </w:rPr>
        <w:t>，夜间不低于15℃，相对空气湿度控制在</w:t>
      </w:r>
      <w:r>
        <w:rPr>
          <w:rFonts w:hAnsi="宋体"/>
        </w:rPr>
        <w:t>6</w:t>
      </w:r>
      <w:r>
        <w:rPr>
          <w:rFonts w:hint="eastAsia" w:hAnsi="宋体"/>
        </w:rPr>
        <w:t>0%</w:t>
      </w:r>
      <w:r>
        <w:rPr>
          <w:rFonts w:hAnsi="宋体"/>
        </w:rPr>
        <w:t>～</w:t>
      </w:r>
      <w:r>
        <w:rPr>
          <w:rFonts w:hint="eastAsia" w:hAnsi="宋体"/>
        </w:rPr>
        <w:t>80%，光照强度为2000Lux</w:t>
      </w:r>
      <w:r>
        <w:rPr>
          <w:rFonts w:hAnsi="宋体"/>
        </w:rPr>
        <w:t>～</w:t>
      </w:r>
      <w:r>
        <w:rPr>
          <w:rFonts w:hint="eastAsia" w:hAnsi="宋体"/>
        </w:rPr>
        <w:t>3000Lux，光照时间为12h</w:t>
      </w:r>
      <w:r>
        <w:rPr>
          <w:rFonts w:hAnsi="宋体"/>
        </w:rPr>
        <w:t>/d～</w:t>
      </w:r>
      <w:r>
        <w:rPr>
          <w:rFonts w:hint="eastAsia" w:hAnsi="宋体"/>
        </w:rPr>
        <w:t>14h</w:t>
      </w:r>
      <w:r>
        <w:rPr>
          <w:rFonts w:hAnsi="宋体"/>
        </w:rPr>
        <w:t>/d</w:t>
      </w:r>
      <w:r>
        <w:rPr>
          <w:rFonts w:hint="eastAsia" w:hAnsi="宋体"/>
        </w:rPr>
        <w:t>，黑暗时间为1</w:t>
      </w:r>
      <w:r>
        <w:rPr>
          <w:rFonts w:hAnsi="宋体"/>
        </w:rPr>
        <w:t>0</w:t>
      </w:r>
      <w:r>
        <w:rPr>
          <w:rFonts w:hint="eastAsia" w:hAnsi="宋体"/>
        </w:rPr>
        <w:t>h</w:t>
      </w:r>
      <w:r>
        <w:rPr>
          <w:rFonts w:hAnsi="宋体"/>
        </w:rPr>
        <w:t>/d～</w:t>
      </w:r>
      <w:r>
        <w:rPr>
          <w:rFonts w:hint="eastAsia" w:hAnsi="宋体"/>
        </w:rPr>
        <w:t>1</w:t>
      </w:r>
      <w:r>
        <w:rPr>
          <w:rFonts w:hAnsi="宋体"/>
        </w:rPr>
        <w:t>2</w:t>
      </w:r>
      <w:r>
        <w:rPr>
          <w:rFonts w:hint="eastAsia" w:hAnsi="宋体"/>
        </w:rPr>
        <w:t>h</w:t>
      </w:r>
      <w:r>
        <w:rPr>
          <w:rFonts w:hAnsi="宋体"/>
        </w:rPr>
        <w:t>/d</w:t>
      </w:r>
      <w:r>
        <w:rPr>
          <w:rFonts w:hint="eastAsia" w:hAnsi="宋体"/>
        </w:rPr>
        <w:t>。</w:t>
      </w:r>
    </w:p>
    <w:p>
      <w:pPr>
        <w:pStyle w:val="11"/>
        <w:numPr>
          <w:ilvl w:val="1"/>
          <w:numId w:val="0"/>
        </w:numPr>
        <w:spacing w:before="312" w:beforeLines="100" w:after="312" w:afterLines="100"/>
      </w:pPr>
      <w:r>
        <w:rPr>
          <w:rFonts w:hint="eastAsia"/>
        </w:rPr>
        <w:t>11</w:t>
      </w:r>
      <w:r>
        <w:t xml:space="preserve">  </w:t>
      </w:r>
      <w:r>
        <w:rPr>
          <w:rFonts w:hint="eastAsia"/>
        </w:rPr>
        <w:t>移栽</w:t>
      </w:r>
    </w:p>
    <w:p>
      <w:pPr>
        <w:pStyle w:val="12"/>
        <w:numPr>
          <w:ilvl w:val="2"/>
          <w:numId w:val="0"/>
        </w:numPr>
        <w:spacing w:before="156" w:beforeLines="50" w:after="156" w:afterLines="50"/>
        <w:rPr>
          <w:rFonts w:ascii="黑体" w:hAnsi="黑体"/>
        </w:rPr>
      </w:pPr>
      <w:r>
        <w:rPr>
          <w:rFonts w:hint="eastAsia" w:ascii="黑体" w:hAnsi="黑体"/>
        </w:rPr>
        <w:t>11</w:t>
      </w:r>
      <w:r>
        <w:rPr>
          <w:rFonts w:ascii="黑体" w:hAnsi="黑体"/>
        </w:rPr>
        <w:t>.</w:t>
      </w:r>
      <w:r>
        <w:rPr>
          <w:rFonts w:hint="eastAsia" w:ascii="黑体" w:hAnsi="黑体"/>
        </w:rPr>
        <w:t>1</w:t>
      </w:r>
      <w:r>
        <w:rPr>
          <w:rFonts w:ascii="黑体" w:hAnsi="黑体"/>
        </w:rPr>
        <w:t xml:space="preserve">  </w:t>
      </w:r>
      <w:r>
        <w:rPr>
          <w:rFonts w:hint="eastAsia" w:ascii="黑体" w:hAnsi="黑体"/>
        </w:rPr>
        <w:t>移栽基质的制备</w:t>
      </w:r>
    </w:p>
    <w:p>
      <w:pPr>
        <w:pStyle w:val="9"/>
        <w:ind w:firstLine="420"/>
        <w:rPr>
          <w:rFonts w:hAnsi="宋体"/>
          <w:szCs w:val="22"/>
        </w:rPr>
      </w:pPr>
      <w:r>
        <w:rPr>
          <w:rFonts w:hint="eastAsia" w:hAnsi="宋体"/>
          <w:szCs w:val="22"/>
        </w:rPr>
        <w:t>基质选择草炭土和蛭石混合，体积比约为1:1，栽植前用0.5%的高锰酸钾溶液浇透消毒24h。</w:t>
      </w:r>
    </w:p>
    <w:p>
      <w:pPr>
        <w:pStyle w:val="12"/>
        <w:numPr>
          <w:ilvl w:val="2"/>
          <w:numId w:val="0"/>
        </w:numPr>
        <w:spacing w:before="156" w:beforeLines="50" w:after="156" w:afterLines="50"/>
        <w:rPr>
          <w:rFonts w:ascii="黑体" w:hAnsi="黑体"/>
        </w:rPr>
      </w:pPr>
      <w:r>
        <w:rPr>
          <w:rFonts w:hint="eastAsia" w:ascii="黑体" w:hAnsi="黑体"/>
        </w:rPr>
        <w:t>11.2  驯化移栽</w:t>
      </w:r>
    </w:p>
    <w:p>
      <w:pPr>
        <w:pStyle w:val="9"/>
        <w:ind w:firstLine="420"/>
        <w:rPr>
          <w:rFonts w:hAnsi="宋体"/>
          <w:szCs w:val="22"/>
        </w:rPr>
      </w:pPr>
      <w:r>
        <w:rPr>
          <w:rFonts w:hint="eastAsia" w:hAnsi="宋体"/>
        </w:rPr>
        <w:t>将生根培养瓶转移到过渡培养间，半开瓶口</w:t>
      </w:r>
      <w:r>
        <w:rPr>
          <w:rFonts w:hAnsi="宋体"/>
        </w:rPr>
        <w:t>1d～2</w:t>
      </w:r>
      <w:r>
        <w:rPr>
          <w:rFonts w:hint="eastAsia" w:hAnsi="宋体"/>
        </w:rPr>
        <w:t>d后，敞开瓶口炼苗2d</w:t>
      </w:r>
      <w:r>
        <w:rPr>
          <w:rFonts w:hAnsi="宋体"/>
        </w:rPr>
        <w:t>～</w:t>
      </w:r>
      <w:r>
        <w:rPr>
          <w:rFonts w:hint="eastAsia" w:hAnsi="宋体"/>
        </w:rPr>
        <w:t>3d后可移栽。</w:t>
      </w:r>
    </w:p>
    <w:p>
      <w:pPr>
        <w:pStyle w:val="12"/>
        <w:numPr>
          <w:ilvl w:val="2"/>
          <w:numId w:val="0"/>
        </w:numPr>
        <w:spacing w:before="156" w:beforeLines="50" w:after="156" w:afterLines="50"/>
        <w:rPr>
          <w:rFonts w:ascii="黑体" w:hAnsi="黑体"/>
        </w:rPr>
      </w:pPr>
      <w:r>
        <w:rPr>
          <w:rFonts w:hint="eastAsia" w:ascii="黑体" w:hAnsi="黑体"/>
        </w:rPr>
        <w:t>11</w:t>
      </w:r>
      <w:r>
        <w:rPr>
          <w:rFonts w:ascii="黑体" w:hAnsi="黑体"/>
        </w:rPr>
        <w:t xml:space="preserve">.3  </w:t>
      </w:r>
      <w:r>
        <w:rPr>
          <w:rFonts w:hint="eastAsia" w:ascii="黑体" w:hAnsi="黑体"/>
        </w:rPr>
        <w:t>组培苗移栽</w:t>
      </w:r>
    </w:p>
    <w:p>
      <w:pPr>
        <w:pStyle w:val="9"/>
        <w:ind w:firstLine="420"/>
        <w:rPr>
          <w:rFonts w:hint="default" w:hAnsi="宋体" w:eastAsia="宋体"/>
          <w:szCs w:val="22"/>
          <w:lang w:val="en-US" w:eastAsia="zh-CN"/>
        </w:rPr>
      </w:pPr>
      <w:r>
        <w:rPr>
          <w:rFonts w:hint="eastAsia" w:hAnsi="宋体"/>
          <w:szCs w:val="22"/>
        </w:rPr>
        <w:t>将幼苗取出, 用清水洗净附着在根上的培养基,用清水喷湿,可进行移栽，移栽后压实小苗周围的基质，浇透水，覆70%遮阳网</w:t>
      </w:r>
      <w:r>
        <w:rPr>
          <w:rFonts w:hint="eastAsia" w:hAnsi="宋体"/>
          <w:szCs w:val="22"/>
          <w:lang w:eastAsia="zh-CN"/>
        </w:rPr>
        <w:t>。</w:t>
      </w:r>
    </w:p>
    <w:p>
      <w:pPr>
        <w:pStyle w:val="12"/>
        <w:numPr>
          <w:ilvl w:val="2"/>
          <w:numId w:val="0"/>
        </w:numPr>
        <w:spacing w:before="156" w:beforeLines="50" w:after="156" w:afterLines="50"/>
      </w:pPr>
      <w:r>
        <w:rPr>
          <w:rFonts w:hint="eastAsia" w:ascii="黑体" w:hAnsi="黑体"/>
        </w:rPr>
        <w:t>11</w:t>
      </w:r>
      <w:r>
        <w:rPr>
          <w:rFonts w:ascii="黑体" w:hAnsi="黑体"/>
        </w:rPr>
        <w:t xml:space="preserve">.4  </w:t>
      </w:r>
      <w:r>
        <w:rPr>
          <w:rFonts w:hint="eastAsia" w:ascii="黑体" w:hAnsi="黑体"/>
        </w:rPr>
        <w:t>移栽苗管理</w:t>
      </w:r>
    </w:p>
    <w:p>
      <w:pPr>
        <w:widowControl/>
        <w:autoSpaceDE w:val="0"/>
        <w:autoSpaceDN w:val="0"/>
        <w:adjustRightInd w:val="0"/>
        <w:spacing w:after="240" w:line="300" w:lineRule="atLeast"/>
        <w:ind w:firstLine="420"/>
        <w:jc w:val="left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保证温室内幼苗水分供需平衡，育苗水分管理按GB/T 6001中执行。移栽5d～7d后，去掉遮阳网，浇1/2 MS营养液1次，温度</w:t>
      </w:r>
      <w:r>
        <w:rPr>
          <w:rFonts w:hint="eastAsia" w:ascii="宋体" w:hAnsi="宋体"/>
          <w:szCs w:val="22"/>
          <w:lang w:val="en-US" w:eastAsia="zh-CN"/>
        </w:rPr>
        <w:t>25</w:t>
      </w:r>
      <w:r>
        <w:rPr>
          <w:rFonts w:hint="eastAsia" w:ascii="宋体" w:hAnsi="宋体"/>
          <w:szCs w:val="22"/>
        </w:rPr>
        <w:t>℃</w:t>
      </w:r>
      <w:r>
        <w:rPr>
          <w:rFonts w:hint="eastAsia" w:ascii="宋体" w:hAnsi="宋体"/>
          <w:szCs w:val="22"/>
          <w:lang w:eastAsia="zh-CN"/>
        </w:rPr>
        <w:t>左右</w:t>
      </w:r>
      <w:r>
        <w:rPr>
          <w:rFonts w:hint="eastAsia" w:ascii="宋体" w:hAnsi="宋体"/>
          <w:szCs w:val="22"/>
        </w:rPr>
        <w:t>，相对空气湿度60%～80%，温室环境应保持清洁。</w:t>
      </w:r>
    </w:p>
    <w:p>
      <w:pPr>
        <w:widowControl/>
        <w:spacing w:before="312" w:beforeLines="100" w:after="312" w:afterLines="100"/>
        <w:outlineLvl w:val="1"/>
        <w:rPr>
          <w:rFonts w:ascii="黑体" w:eastAsia="黑体"/>
          <w:kern w:val="0"/>
        </w:rPr>
      </w:pPr>
      <w:r>
        <w:rPr>
          <w:rFonts w:hint="eastAsia" w:ascii="黑体" w:eastAsia="黑体"/>
          <w:kern w:val="0"/>
        </w:rPr>
        <w:t>12　生产档案</w:t>
      </w:r>
    </w:p>
    <w:p>
      <w:pPr>
        <w:widowControl/>
        <w:autoSpaceDE w:val="0"/>
        <w:autoSpaceDN w:val="0"/>
        <w:adjustRightInd w:val="0"/>
        <w:spacing w:after="240" w:line="300" w:lineRule="atLeast"/>
        <w:ind w:firstLine="420" w:firstLineChars="200"/>
        <w:jc w:val="left"/>
        <w:rPr>
          <w:rFonts w:ascii="宋体"/>
        </w:rPr>
      </w:pPr>
      <w:r>
        <w:rPr>
          <w:rFonts w:hint="eastAsia" w:ascii="宋体" w:hAnsi="宋体"/>
          <w:kern w:val="0"/>
          <w:szCs w:val="21"/>
        </w:rPr>
        <w:t>建立</w:t>
      </w:r>
      <w:r>
        <w:rPr>
          <w:rFonts w:hint="eastAsia" w:ascii="宋体" w:hAnsi="宋体"/>
          <w:kern w:val="0"/>
          <w:szCs w:val="21"/>
          <w:lang w:eastAsia="zh-CN"/>
        </w:rPr>
        <w:t>欧</w:t>
      </w:r>
      <w:r>
        <w:rPr>
          <w:rFonts w:hint="eastAsia" w:ascii="宋体" w:hAnsi="宋体"/>
          <w:kern w:val="0"/>
          <w:szCs w:val="21"/>
        </w:rPr>
        <w:t xml:space="preserve">石竹组织苗生产技术档案，包括繁殖培养条件、培养基配制、外植体接种、增殖数量、种苗驯化移栽及管理等。 </w:t>
      </w:r>
      <w:r>
        <w:rPr>
          <w:rFonts w:hint="eastAsia" w:ascii="宋体"/>
        </w:rPr>
        <w:t xml:space="preserve">      </w:t>
      </w:r>
    </w:p>
    <w:p>
      <w:pPr>
        <w:widowControl/>
        <w:autoSpaceDE w:val="0"/>
        <w:autoSpaceDN w:val="0"/>
        <w:adjustRightInd w:val="0"/>
        <w:spacing w:after="240" w:line="300" w:lineRule="atLeast"/>
        <w:ind w:firstLine="420" w:firstLineChars="200"/>
        <w:jc w:val="left"/>
        <w:rPr>
          <w:rFonts w:ascii="宋体"/>
        </w:rPr>
      </w:pPr>
    </w:p>
    <w:p>
      <w:pPr>
        <w:pStyle w:val="9"/>
        <w:ind w:firstLine="42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90170</wp:posOffset>
                </wp:positionV>
                <wp:extent cx="1619250" cy="12700"/>
                <wp:effectExtent l="0" t="4445" r="0" b="1143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65860" y="5109845"/>
                          <a:ext cx="16192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25000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26" o:spid="_x0000_s1026" o:spt="20" style="position:absolute;left:0pt;margin-top:7.1pt;height:1pt;width:127.5pt;mso-position-horizontal:center;mso-position-horizontal-relative:page;z-index:251670528;mso-width-relative:page;mso-height-relative:page;mso-width-percent:250;" filled="f" stroked="t" coordsize="21600,21600" o:gfxdata="UEsDBAoAAAAAAIdO4kAAAAAAAAAAAAAAAAAEAAAAZHJzL1BLAwQUAAAACACHTuJAJ606s9YAAAAG&#10;AQAADwAAAGRycy9kb3ducmV2LnhtbE2PTU/DMAyG70j7D5GRuCCWrGIbKk0nDcQFDmgfQuKWNl5b&#10;rXGqJtnGv8ec2NHPa71+XKwurhcnHEPnScNsqkAg1d521GjY794enkCEaMia3hNq+MEAq3JyU5jc&#10;+jNt8LSNjeASCrnR0MY45FKGukVnwtQPSJwd/OhM5HFspB3NmctdLzOlFtKZjvhCawZ8abE+bpPT&#10;YI9pt6/8+1fC9eu3Wn7ef1SHpPXd7Uw9g4h4if/L8KfP6lCyU+UT2SB6DfxIZPqYgeA0m88ZVAwW&#10;GciykNf65S9QSwMEFAAAAAgAh07iQL5S3rP0AQAAwwMAAA4AAABkcnMvZTJvRG9jLnhtbK1TzY7T&#10;MBC+I/EOlu80SaGlGzXdw1bLBcFKwANMHSex5D95vE37ErwAEjc4ceTO27A8BmOn7C7LZQ/k4Nie&#10;b77x93m8Pj8YzfYyoHK24dWs5Exa4Vpl+4Z/eH/5bMUZRrAtaGdlw48S+fnm6ZP16Gs5d4PTrQyM&#10;SCzWo2/4EKOviwLFIA3gzHlpKdi5YCDSMvRFG2AkdqOLeVkui9GF1gcnJCLtbqcgPzGGxxC6rlNC&#10;bp24NtLGiTVIDZEk4aA88k0+bddJEd92HcrIdMNJacwjFaH5Lo3FZg11H8APSpyOAI85wgNNBpSl&#10;ordUW4jAroP6h8ooERy6Ls6EM8UkJDtCKqrygTfvBvAyayGr0d+ajv+PVrzZXwWmWuqEBWcWDN34&#10;zafvPz9++fXjM403374yipBNo8ea0Bf2KpxW6K9C0nzogkl/UsMORFQtF6slGXxs+KIqz1Yvcj7U&#10;8hCZSIBldTZfEEAQopq/LPM1FHdEPmB8JZ1hadJwrWxyAWrYv8ZIxQn6B5K2rbtUWueb1JaNDV8+&#10;z+xA3dlRV1Ah40kh2p4z0D21vYghM6LTqk3ZiQdDv7vQge0hNUv+knCq9hcsld4CDhMuh6Y2MirS&#10;y9DKNHx1P1tbIkn2TYal2c61x+xj3qe7zWVOfZia5/46Z9+9vc1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606s9YAAAAGAQAADwAAAAAAAAABACAAAAAiAAAAZHJzL2Rvd25yZXYueG1sUEsBAhQA&#10;FAAAAAgAh07iQL5S3rP0AQAAwwMAAA4AAAAAAAAAAQAgAAAAJQEAAGRycy9lMm9Eb2MueG1sUEsF&#10;BgAAAAAGAAYAWQEAAIs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9"/>
        <w:tabs>
          <w:tab w:val="left" w:pos="5504"/>
        </w:tabs>
        <w:spacing w:before="156" w:after="156"/>
        <w:ind w:firstLine="420"/>
        <w:rPr>
          <w:rFonts w:hAnsi="宋体"/>
        </w:rPr>
      </w:pPr>
    </w:p>
    <w:p>
      <w:pPr>
        <w:pStyle w:val="9"/>
        <w:ind w:firstLine="420"/>
      </w:pPr>
    </w:p>
    <w:p/>
    <w:sectPr>
      <w:footerReference r:id="rId9" w:type="default"/>
      <w:pgSz w:w="11907" w:h="16839"/>
      <w:pgMar w:top="1418" w:right="1134" w:bottom="1134" w:left="1418" w:header="1418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I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</w:pPr>
    <w:r>
      <w:t>DB23/T ××××—××××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</w:pPr>
    <w: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</w:pPr>
    <w:r>
      <w:rPr>
        <w:rFonts w:ascii="黑体" w:hAnsi="黑体" w:eastAsia="黑体"/>
      </w:rPr>
      <w:t>DB23/T XXXX—XXXX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pStyle w:val="8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1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2"/>
      <w:suff w:val="nothing"/>
      <w:lvlText w:val="%1%2.%3　"/>
      <w:lvlJc w:val="left"/>
      <w:pPr>
        <w:ind w:left="426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426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7552A"/>
    <w:rsid w:val="007A43F2"/>
    <w:rsid w:val="00BC2FF3"/>
    <w:rsid w:val="00CF7DFF"/>
    <w:rsid w:val="00DF1FE0"/>
    <w:rsid w:val="055320D8"/>
    <w:rsid w:val="061A75BF"/>
    <w:rsid w:val="069B4B99"/>
    <w:rsid w:val="072935AD"/>
    <w:rsid w:val="0790626E"/>
    <w:rsid w:val="07916F1E"/>
    <w:rsid w:val="0CB950DC"/>
    <w:rsid w:val="0DDA07A1"/>
    <w:rsid w:val="140822BB"/>
    <w:rsid w:val="18680AE7"/>
    <w:rsid w:val="19700F03"/>
    <w:rsid w:val="19B46164"/>
    <w:rsid w:val="1ED63025"/>
    <w:rsid w:val="231A2790"/>
    <w:rsid w:val="26140B29"/>
    <w:rsid w:val="29AA2592"/>
    <w:rsid w:val="2D930439"/>
    <w:rsid w:val="3820410B"/>
    <w:rsid w:val="3D5D7CD4"/>
    <w:rsid w:val="3F6979DD"/>
    <w:rsid w:val="40A31634"/>
    <w:rsid w:val="43B13401"/>
    <w:rsid w:val="44283C41"/>
    <w:rsid w:val="44284EEB"/>
    <w:rsid w:val="45B023D2"/>
    <w:rsid w:val="4B6E56A7"/>
    <w:rsid w:val="4E7F19EF"/>
    <w:rsid w:val="50EE0848"/>
    <w:rsid w:val="545A068D"/>
    <w:rsid w:val="568C3AF1"/>
    <w:rsid w:val="58165F63"/>
    <w:rsid w:val="594757BC"/>
    <w:rsid w:val="60620FDA"/>
    <w:rsid w:val="621377C6"/>
    <w:rsid w:val="64BF3FDE"/>
    <w:rsid w:val="679478D9"/>
    <w:rsid w:val="68D74870"/>
    <w:rsid w:val="6AA608EF"/>
    <w:rsid w:val="6D172435"/>
    <w:rsid w:val="6FB02A64"/>
    <w:rsid w:val="7017552A"/>
    <w:rsid w:val="722823BB"/>
    <w:rsid w:val="757B3686"/>
    <w:rsid w:val="7CF2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/>
      <w:sz w:val="18"/>
    </w:rPr>
  </w:style>
  <w:style w:type="paragraph" w:customStyle="1" w:styleId="7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">
    <w:name w:val="目次、标准名称标题"/>
    <w:basedOn w:val="8"/>
    <w:next w:val="9"/>
    <w:qFormat/>
    <w:uiPriority w:val="0"/>
    <w:pPr>
      <w:numPr>
        <w:numId w:val="0"/>
      </w:numPr>
      <w:spacing w:line="460" w:lineRule="exact"/>
    </w:pPr>
  </w:style>
  <w:style w:type="paragraph" w:customStyle="1" w:styleId="11">
    <w:name w:val="章标题"/>
    <w:next w:val="9"/>
    <w:link w:val="32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一级条标题"/>
    <w:next w:val="9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3">
    <w:name w:val="MSG_EN_FONT_STYLE_NAME_TEMPLATE_ROLE_NUMBER MSG_EN_FONT_STYLE_NAME_BY_ROLE_TEXT 7"/>
    <w:basedOn w:val="1"/>
    <w:link w:val="14"/>
    <w:unhideWhenUsed/>
    <w:qFormat/>
    <w:uiPriority w:val="99"/>
    <w:pPr>
      <w:shd w:val="clear" w:color="auto" w:fill="FFFFFF"/>
      <w:spacing w:before="720" w:line="312" w:lineRule="exact"/>
      <w:ind w:hanging="440"/>
    </w:pPr>
    <w:rPr>
      <w:rFonts w:ascii="宋体" w:hAnsi="宋体"/>
      <w:sz w:val="18"/>
      <w:szCs w:val="24"/>
    </w:rPr>
  </w:style>
  <w:style w:type="character" w:customStyle="1" w:styleId="14">
    <w:name w:val="MSG_EN_FONT_STYLE_NAME_TEMPLATE_ROLE_NUMBER MSG_EN_FONT_STYLE_NAME_BY_ROLE_TEXT 7_"/>
    <w:link w:val="13"/>
    <w:unhideWhenUsed/>
    <w:qFormat/>
    <w:uiPriority w:val="99"/>
    <w:rPr>
      <w:rFonts w:ascii="宋体" w:hAnsi="宋体"/>
      <w:sz w:val="18"/>
      <w:szCs w:val="24"/>
    </w:rPr>
  </w:style>
  <w:style w:type="paragraph" w:customStyle="1" w:styleId="15">
    <w:name w:val="其他发布部门"/>
    <w:basedOn w:val="16"/>
    <w:qFormat/>
    <w:uiPriority w:val="0"/>
    <w:pPr>
      <w:spacing w:line="0" w:lineRule="atLeast"/>
    </w:pPr>
    <w:rPr>
      <w:rFonts w:ascii="黑体" w:eastAsia="黑体"/>
      <w:b w:val="0"/>
    </w:rPr>
  </w:style>
  <w:style w:type="paragraph" w:customStyle="1" w:styleId="16">
    <w:name w:val="发布部门"/>
    <w:next w:val="9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character" w:customStyle="1" w:styleId="17">
    <w:name w:val="发布"/>
    <w:basedOn w:val="5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18">
    <w:name w:val="其他实施日期"/>
    <w:basedOn w:val="1"/>
    <w:qFormat/>
    <w:uiPriority w:val="0"/>
    <w:pPr>
      <w:widowControl/>
      <w:jc w:val="right"/>
    </w:pPr>
    <w:rPr>
      <w:rFonts w:eastAsia="黑体"/>
      <w:kern w:val="0"/>
      <w:sz w:val="28"/>
    </w:rPr>
  </w:style>
  <w:style w:type="paragraph" w:customStyle="1" w:styleId="19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20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1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2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23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4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6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27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8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9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0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1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32">
    <w:name w:val="章标题 Char"/>
    <w:link w:val="11"/>
    <w:qFormat/>
    <w:uiPriority w:val="0"/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289</Words>
  <Characters>1650</Characters>
  <Lines>13</Lines>
  <Paragraphs>3</Paragraphs>
  <TotalTime>0</TotalTime>
  <ScaleCrop>false</ScaleCrop>
  <LinksUpToDate>false</LinksUpToDate>
  <CharactersWithSpaces>1936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2020-04-08T04:34:00Z</dcterms:created>
  <dc:creator>哎呦-我的小坏蛋</dc:creator>
  <cp:lastModifiedBy>王金刚</cp:lastModifiedBy>
  <dcterms:modified xsi:type="dcterms:W3CDTF">2020-11-05T07:03:49Z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