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D1" w:rsidRPr="00E61DD5" w:rsidRDefault="009A1ED1" w:rsidP="009A1ED1">
      <w:pPr>
        <w:pStyle w:val="afffffc"/>
        <w:framePr w:wrap="around"/>
        <w:rPr>
          <w:rFonts w:hAnsi="黑体"/>
        </w:rPr>
      </w:pPr>
      <w:r w:rsidRPr="00E61DD5">
        <w:rPr>
          <w:rFonts w:hAnsi="黑体"/>
        </w:rPr>
        <w:t>ICS</w:t>
      </w:r>
      <w:r w:rsidR="00905136">
        <w:rPr>
          <w:rFonts w:hAnsi="黑体" w:hint="eastAsia"/>
        </w:rPr>
        <w:t xml:space="preserve"> </w:t>
      </w:r>
      <w:r w:rsidR="00FD00B2">
        <w:rPr>
          <w:rFonts w:hAnsi="黑体" w:hint="eastAsia"/>
        </w:rPr>
        <w:t>65.</w:t>
      </w:r>
      <w:r w:rsidR="00B019FD">
        <w:rPr>
          <w:rFonts w:hAnsi="黑体" w:hint="eastAsia"/>
        </w:rPr>
        <w:t>02</w:t>
      </w:r>
      <w:r w:rsidR="00FD00B2">
        <w:rPr>
          <w:rFonts w:hAnsi="黑体" w:hint="eastAsia"/>
        </w:rPr>
        <w:t>0</w:t>
      </w:r>
    </w:p>
    <w:p w:rsidR="009A1ED1" w:rsidRPr="00E61DD5" w:rsidRDefault="00040328" w:rsidP="001F17FE">
      <w:pPr>
        <w:pStyle w:val="afffffc"/>
        <w:framePr w:wrap="around"/>
        <w:rPr>
          <w:rFonts w:hAnsi="黑体"/>
        </w:rPr>
      </w:pPr>
      <w:r>
        <w:rPr>
          <w:rFonts w:hAnsi="黑体" w:hint="eastAsia"/>
        </w:rPr>
        <w:t>B</w:t>
      </w:r>
      <w:r w:rsidR="00905136">
        <w:rPr>
          <w:rFonts w:hAnsi="黑体" w:hint="eastAsia"/>
        </w:rPr>
        <w:t xml:space="preserve"> </w:t>
      </w:r>
      <w:r w:rsidR="00B019FD">
        <w:rPr>
          <w:rFonts w:hAnsi="黑体" w:hint="eastAsia"/>
        </w:rPr>
        <w:t>61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9A1ED1" w:rsidTr="006D7BA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ED1" w:rsidRDefault="00C34987" w:rsidP="00E61DD5">
            <w:pPr>
              <w:pStyle w:val="afffffc"/>
              <w:framePr w:wrap="around"/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" stroked="f"/>
              </w:pict>
            </w:r>
          </w:p>
        </w:tc>
      </w:tr>
    </w:tbl>
    <w:p w:rsidR="009A1ED1" w:rsidRDefault="009A1ED1" w:rsidP="009A1ED1">
      <w:pPr>
        <w:pStyle w:val="affff9"/>
        <w:framePr w:wrap="around"/>
      </w:pPr>
      <w:r>
        <w:t>DB</w:t>
      </w:r>
      <w:bookmarkStart w:id="0" w:name="c3"/>
      <w:r w:rsidR="00D65428"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 w:rsidR="00D65428">
        <w:fldChar w:fldCharType="separate"/>
      </w:r>
      <w:r>
        <w:rPr>
          <w:rFonts w:hint="eastAsia"/>
          <w:noProof/>
        </w:rPr>
        <w:t>23</w:t>
      </w:r>
      <w:r w:rsidR="00D65428">
        <w:fldChar w:fldCharType="end"/>
      </w:r>
      <w:bookmarkEnd w:id="0"/>
    </w:p>
    <w:bookmarkStart w:id="1" w:name="c4"/>
    <w:p w:rsidR="009A1ED1" w:rsidRDefault="00D65428" w:rsidP="009A1ED1">
      <w:pPr>
        <w:pStyle w:val="affffa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9A1ED1">
        <w:instrText xml:space="preserve"> FORMTEXT </w:instrText>
      </w:r>
      <w:r>
        <w:fldChar w:fldCharType="separate"/>
      </w:r>
      <w:r w:rsidR="009A1ED1">
        <w:rPr>
          <w:rFonts w:hint="eastAsia"/>
        </w:rPr>
        <w:t>黑龙江省</w:t>
      </w:r>
      <w:r>
        <w:fldChar w:fldCharType="end"/>
      </w:r>
      <w:bookmarkEnd w:id="1"/>
      <w:r w:rsidR="009A1ED1">
        <w:rPr>
          <w:rFonts w:hint="eastAsia"/>
        </w:rPr>
        <w:t>地方标准</w:t>
      </w:r>
    </w:p>
    <w:p w:rsidR="009A1ED1" w:rsidRPr="00905136" w:rsidRDefault="009A1ED1" w:rsidP="0055150F">
      <w:pPr>
        <w:pStyle w:val="2"/>
        <w:framePr w:wrap="around"/>
        <w:spacing w:before="500"/>
        <w:rPr>
          <w:rFonts w:hAnsi="黑体"/>
        </w:rPr>
      </w:pPr>
      <w:r w:rsidRPr="00905136">
        <w:rPr>
          <w:rFonts w:hAnsi="黑体"/>
        </w:rPr>
        <w:t>DB</w:t>
      </w:r>
      <w:bookmarkStart w:id="2" w:name="StdNo0"/>
      <w:r w:rsidR="00D65428" w:rsidRPr="00905136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905136">
        <w:rPr>
          <w:rFonts w:hAnsi="黑体"/>
        </w:rPr>
        <w:instrText xml:space="preserve"> FORMTEXT </w:instrText>
      </w:r>
      <w:r w:rsidR="00D65428" w:rsidRPr="00905136">
        <w:rPr>
          <w:rFonts w:hAnsi="黑体"/>
        </w:rPr>
      </w:r>
      <w:r w:rsidR="00D65428" w:rsidRPr="00905136">
        <w:rPr>
          <w:rFonts w:hAnsi="黑体"/>
        </w:rPr>
        <w:fldChar w:fldCharType="separate"/>
      </w:r>
      <w:r w:rsidRPr="00905136">
        <w:rPr>
          <w:rFonts w:hAnsi="黑体" w:hint="eastAsia"/>
        </w:rPr>
        <w:t>23</w:t>
      </w:r>
      <w:r w:rsidR="00D65428" w:rsidRPr="00905136">
        <w:rPr>
          <w:rFonts w:hAnsi="黑体"/>
        </w:rPr>
        <w:fldChar w:fldCharType="end"/>
      </w:r>
      <w:bookmarkEnd w:id="2"/>
      <w:r w:rsidRPr="00905136">
        <w:rPr>
          <w:rFonts w:hAnsi="黑体"/>
        </w:rPr>
        <w:t>/</w:t>
      </w:r>
      <w:bookmarkStart w:id="3" w:name="StdNo1"/>
      <w:r w:rsidR="00D65428" w:rsidRPr="00905136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Pr="00905136">
        <w:rPr>
          <w:rFonts w:hAnsi="黑体"/>
        </w:rPr>
        <w:instrText xml:space="preserve"> FORMTEXT </w:instrText>
      </w:r>
      <w:r w:rsidR="00D65428" w:rsidRPr="00905136">
        <w:rPr>
          <w:rFonts w:hAnsi="黑体"/>
        </w:rPr>
      </w:r>
      <w:r w:rsidR="00D65428" w:rsidRPr="00905136">
        <w:rPr>
          <w:rFonts w:hAnsi="黑体"/>
        </w:rPr>
        <w:fldChar w:fldCharType="separate"/>
      </w:r>
      <w:r w:rsidR="005B6ABA" w:rsidRPr="00905136">
        <w:rPr>
          <w:rFonts w:hAnsi="黑体"/>
        </w:rPr>
        <w:t>T</w:t>
      </w:r>
      <w:r w:rsidR="005B6ABA" w:rsidRPr="00905136">
        <w:rPr>
          <w:rFonts w:hAnsi="黑体" w:hint="eastAsia"/>
        </w:rPr>
        <w:t xml:space="preserve"> XXXX</w:t>
      </w:r>
      <w:r w:rsidR="00D65428" w:rsidRPr="00905136">
        <w:rPr>
          <w:rFonts w:hAnsi="黑体"/>
        </w:rPr>
        <w:fldChar w:fldCharType="end"/>
      </w:r>
      <w:bookmarkEnd w:id="3"/>
      <w:r w:rsidRPr="00905136">
        <w:rPr>
          <w:rFonts w:hAnsi="黑体"/>
        </w:rPr>
        <w:t>—</w:t>
      </w:r>
      <w:bookmarkStart w:id="4" w:name="StdNo2"/>
      <w:r w:rsidR="00D65428" w:rsidRPr="00905136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E61DD5" w:rsidRPr="00905136">
        <w:rPr>
          <w:rFonts w:hAnsi="黑体"/>
        </w:rPr>
        <w:instrText xml:space="preserve"> FORMTEXT </w:instrText>
      </w:r>
      <w:r w:rsidR="00D65428" w:rsidRPr="00905136">
        <w:rPr>
          <w:rFonts w:hAnsi="黑体"/>
        </w:rPr>
      </w:r>
      <w:r w:rsidR="00D65428" w:rsidRPr="00905136">
        <w:rPr>
          <w:rFonts w:hAnsi="黑体"/>
        </w:rPr>
        <w:fldChar w:fldCharType="separate"/>
      </w:r>
      <w:r w:rsidR="00E61DD5" w:rsidRPr="00905136">
        <w:rPr>
          <w:rFonts w:hAnsi="黑体"/>
          <w:noProof/>
        </w:rPr>
        <w:t>XXXX</w:t>
      </w:r>
      <w:r w:rsidR="00D65428" w:rsidRPr="00905136">
        <w:rPr>
          <w:rFonts w:hAnsi="黑体"/>
        </w:rPr>
        <w:fldChar w:fldCharType="end"/>
      </w:r>
      <w:bookmarkEnd w:id="4"/>
    </w:p>
    <w:p w:rsidR="001F17FE" w:rsidRPr="004115A3" w:rsidRDefault="006B3365" w:rsidP="001F17FE">
      <w:pPr>
        <w:pStyle w:val="afff7"/>
        <w:framePr w:wrap="around"/>
      </w:pPr>
      <w:bookmarkStart w:id="5" w:name="StdName"/>
      <w:r>
        <w:rPr>
          <w:rFonts w:hint="eastAsia"/>
        </w:rPr>
        <w:t>山野豌豆</w:t>
      </w:r>
      <w:r w:rsidR="004115A3">
        <w:rPr>
          <w:rFonts w:hint="eastAsia"/>
        </w:rPr>
        <w:t>良种繁育技术规程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9A1ED1" w:rsidTr="006D7BA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CB8" w:rsidRPr="001F17FE" w:rsidRDefault="001D1CB8" w:rsidP="001D1CB8">
            <w:pPr>
              <w:pStyle w:val="afff7"/>
              <w:framePr w:wrap="around"/>
            </w:pPr>
            <w:r>
              <w:rPr>
                <w:rFonts w:hAnsi="黑体" w:hint="eastAsia"/>
                <w:sz w:val="28"/>
                <w:szCs w:val="28"/>
              </w:rPr>
              <w:t>（征求意见稿）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1D1CB8" w:rsidTr="004C44ED">
              <w:tc>
                <w:tcPr>
                  <w:tcW w:w="9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D1CB8" w:rsidRPr="00047F5A" w:rsidRDefault="001D1CB8" w:rsidP="001D1CB8">
                  <w:pPr>
                    <w:framePr w:w="9639" w:h="6917" w:hRule="exact" w:wrap="around" w:vAnchor="page" w:hAnchor="page" w:xAlign="center" w:y="6408" w:anchorLock="1"/>
                    <w:ind w:firstLineChars="700" w:firstLine="1960"/>
                    <w:rPr>
                      <w:rFonts w:asciiTheme="minorEastAsia" w:eastAsiaTheme="minorEastAsia" w:hAnsiTheme="minorEastAsia"/>
                      <w:kern w:val="0"/>
                      <w:sz w:val="28"/>
                      <w:szCs w:val="28"/>
                    </w:rPr>
                  </w:pPr>
                  <w:r w:rsidRPr="00047F5A">
                    <w:rPr>
                      <w:rFonts w:asciiTheme="minorEastAsia" w:eastAsiaTheme="minorEastAsia" w:hAnsiTheme="minorEastAsia" w:hint="eastAsia"/>
                      <w:kern w:val="0"/>
                      <w:sz w:val="28"/>
                      <w:szCs w:val="28"/>
                    </w:rPr>
                    <w:t>起草单位：东北农业大学</w:t>
                  </w:r>
                </w:p>
                <w:p w:rsidR="001D1CB8" w:rsidRPr="00047F5A" w:rsidRDefault="001D1CB8" w:rsidP="001D1CB8">
                  <w:pPr>
                    <w:framePr w:w="9639" w:h="6917" w:hRule="exact" w:wrap="around" w:vAnchor="page" w:hAnchor="page" w:xAlign="center" w:y="6408" w:anchorLock="1"/>
                    <w:rPr>
                      <w:rFonts w:asciiTheme="minorEastAsia" w:eastAsiaTheme="minorEastAsia" w:hAnsiTheme="minorEastAsia"/>
                      <w:kern w:val="0"/>
                      <w:sz w:val="28"/>
                      <w:szCs w:val="28"/>
                    </w:rPr>
                  </w:pPr>
                  <w:bookmarkStart w:id="6" w:name="_GoBack"/>
                  <w:bookmarkEnd w:id="6"/>
                  <w:r w:rsidRPr="00047F5A">
                    <w:rPr>
                      <w:rFonts w:asciiTheme="minorEastAsia" w:eastAsiaTheme="minorEastAsia" w:hAnsiTheme="minorEastAsia"/>
                      <w:kern w:val="0"/>
                      <w:sz w:val="28"/>
                      <w:szCs w:val="28"/>
                    </w:rPr>
                    <w:t xml:space="preserve">              联 系 人：张攀</w:t>
                  </w:r>
                </w:p>
                <w:p w:rsidR="001D1CB8" w:rsidRPr="00047F5A" w:rsidRDefault="001D1CB8" w:rsidP="001D1CB8">
                  <w:pPr>
                    <w:framePr w:w="9639" w:h="6917" w:hRule="exact" w:wrap="around" w:vAnchor="page" w:hAnchor="page" w:xAlign="center" w:y="6408" w:anchorLock="1"/>
                    <w:spacing w:line="360" w:lineRule="auto"/>
                    <w:rPr>
                      <w:rFonts w:asciiTheme="minorEastAsia" w:eastAsiaTheme="minorEastAsia" w:hAnsiTheme="minorEastAsia"/>
                      <w:kern w:val="0"/>
                      <w:sz w:val="28"/>
                      <w:szCs w:val="28"/>
                    </w:rPr>
                  </w:pPr>
                  <w:r w:rsidRPr="00047F5A">
                    <w:rPr>
                      <w:rFonts w:asciiTheme="minorEastAsia" w:eastAsiaTheme="minorEastAsia" w:hAnsiTheme="minorEastAsia"/>
                      <w:kern w:val="0"/>
                      <w:sz w:val="28"/>
                      <w:szCs w:val="28"/>
                    </w:rPr>
                    <w:t xml:space="preserve">              联系电话：13703605048</w:t>
                  </w:r>
                </w:p>
                <w:p w:rsidR="001D1CB8" w:rsidRPr="00047F5A" w:rsidRDefault="001D1CB8" w:rsidP="001D1CB8">
                  <w:pPr>
                    <w:framePr w:w="9639" w:h="6917" w:hRule="exact" w:wrap="around" w:vAnchor="page" w:hAnchor="page" w:xAlign="center" w:y="6408" w:anchorLock="1"/>
                    <w:spacing w:line="360" w:lineRule="auto"/>
                    <w:rPr>
                      <w:rFonts w:asciiTheme="minorEastAsia" w:eastAsiaTheme="minorEastAsia" w:hAnsiTheme="minorEastAsia"/>
                      <w:kern w:val="0"/>
                      <w:sz w:val="28"/>
                      <w:szCs w:val="28"/>
                    </w:rPr>
                  </w:pPr>
                  <w:r w:rsidRPr="00047F5A">
                    <w:rPr>
                      <w:rFonts w:asciiTheme="minorEastAsia" w:eastAsiaTheme="minorEastAsia" w:hAnsiTheme="minorEastAsia"/>
                      <w:kern w:val="0"/>
                      <w:sz w:val="28"/>
                      <w:szCs w:val="28"/>
                    </w:rPr>
                    <w:t xml:space="preserve">              电子邮箱：zhangpan@neau.edu.cn</w:t>
                  </w:r>
                </w:p>
                <w:p w:rsidR="001D1CB8" w:rsidRDefault="00C34987" w:rsidP="001D1CB8">
                  <w:pPr>
                    <w:pStyle w:val="afffa"/>
                    <w:framePr w:wrap="around"/>
                  </w:pPr>
                  <w:r>
                    <w:rPr>
                      <w:noProof/>
                    </w:rPr>
                    <w:pict>
                      <v:rect id="RQ" o:spid="_x0000_s1032" style="position:absolute;left:0;text-align:left;margin-left:173.3pt;margin-top:45.15pt;width:150pt;height:20pt;z-index:-251653120" stroked="f">
                        <w10:anchorlock/>
                      </v:rect>
                    </w:pict>
                  </w:r>
                  <w:r>
                    <w:rPr>
                      <w:noProof/>
                    </w:rPr>
                    <w:pict>
                      <v:rect id="LB" o:spid="_x0000_s1031" style="position:absolute;left:0;text-align:left;margin-left:193.3pt;margin-top:20.15pt;width:100pt;height:24pt;z-index:-251654144" stroked="f"/>
                    </w:pict>
                  </w:r>
                </w:p>
              </w:tc>
            </w:tr>
          </w:tbl>
          <w:p w:rsidR="009A1ED1" w:rsidRDefault="009A1ED1" w:rsidP="006D7BA9">
            <w:pPr>
              <w:pStyle w:val="afffa"/>
              <w:framePr w:wrap="around"/>
            </w:pPr>
          </w:p>
        </w:tc>
      </w:tr>
      <w:tr w:rsidR="009A1ED1" w:rsidTr="006D7BA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ED1" w:rsidRDefault="009A1ED1" w:rsidP="009A1ED1">
            <w:pPr>
              <w:pStyle w:val="afffb"/>
              <w:framePr w:wrap="around"/>
            </w:pPr>
          </w:p>
        </w:tc>
      </w:tr>
    </w:tbl>
    <w:bookmarkStart w:id="7" w:name="FY"/>
    <w:p w:rsidR="009A1ED1" w:rsidRDefault="00D65428" w:rsidP="00A63408">
      <w:pPr>
        <w:pStyle w:val="affffff5"/>
        <w:framePr w:wrap="around" w:hAnchor="page" w:x="1492" w:y="14431"/>
      </w:pPr>
      <w:r w:rsidRPr="009A1ED1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9A1ED1" w:rsidRPr="009A1ED1">
        <w:rPr>
          <w:rFonts w:ascii="黑体"/>
        </w:rPr>
        <w:instrText xml:space="preserve"> FORMTEXT </w:instrText>
      </w:r>
      <w:r w:rsidRPr="009A1ED1">
        <w:rPr>
          <w:rFonts w:ascii="黑体"/>
        </w:rPr>
      </w:r>
      <w:r w:rsidRPr="009A1ED1">
        <w:rPr>
          <w:rFonts w:ascii="黑体"/>
        </w:rPr>
        <w:fldChar w:fldCharType="separate"/>
      </w:r>
      <w:r w:rsidR="00D55B58">
        <w:rPr>
          <w:rFonts w:ascii="黑体" w:hint="eastAsia"/>
        </w:rPr>
        <w:t>XXXX</w:t>
      </w:r>
      <w:r w:rsidRPr="009A1ED1">
        <w:rPr>
          <w:rFonts w:ascii="黑体"/>
        </w:rPr>
        <w:fldChar w:fldCharType="end"/>
      </w:r>
      <w:bookmarkEnd w:id="7"/>
      <w:r w:rsidR="009A1ED1" w:rsidRPr="009A1ED1">
        <w:rPr>
          <w:rFonts w:ascii="黑体"/>
        </w:rPr>
        <w:t>-</w:t>
      </w:r>
      <w:r w:rsidRPr="009A1ED1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A1ED1" w:rsidRPr="009A1ED1">
        <w:rPr>
          <w:rFonts w:ascii="黑体"/>
        </w:rPr>
        <w:instrText xml:space="preserve"> FORMTEXT </w:instrText>
      </w:r>
      <w:r w:rsidRPr="009A1ED1">
        <w:rPr>
          <w:rFonts w:ascii="黑体"/>
        </w:rPr>
      </w:r>
      <w:r w:rsidRPr="009A1ED1">
        <w:rPr>
          <w:rFonts w:ascii="黑体"/>
        </w:rPr>
        <w:fldChar w:fldCharType="separate"/>
      </w:r>
      <w:r w:rsidR="009A1ED1">
        <w:rPr>
          <w:rFonts w:ascii="黑体"/>
          <w:noProof/>
        </w:rPr>
        <w:t>XX</w:t>
      </w:r>
      <w:r w:rsidRPr="009A1ED1">
        <w:rPr>
          <w:rFonts w:ascii="黑体"/>
        </w:rPr>
        <w:fldChar w:fldCharType="end"/>
      </w:r>
      <w:r w:rsidR="009A1ED1" w:rsidRPr="009A1ED1">
        <w:rPr>
          <w:rFonts w:ascii="黑体"/>
        </w:rPr>
        <w:t>-</w:t>
      </w:r>
      <w:bookmarkStart w:id="8" w:name="FD"/>
      <w:r w:rsidRPr="009A1ED1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A1ED1" w:rsidRPr="009A1ED1">
        <w:rPr>
          <w:rFonts w:ascii="黑体"/>
        </w:rPr>
        <w:instrText xml:space="preserve"> FORMTEXT </w:instrText>
      </w:r>
      <w:r w:rsidRPr="009A1ED1">
        <w:rPr>
          <w:rFonts w:ascii="黑体"/>
        </w:rPr>
      </w:r>
      <w:r w:rsidRPr="009A1ED1">
        <w:rPr>
          <w:rFonts w:ascii="黑体"/>
        </w:rPr>
        <w:fldChar w:fldCharType="separate"/>
      </w:r>
      <w:r w:rsidR="009A1ED1">
        <w:rPr>
          <w:rFonts w:ascii="黑体"/>
          <w:noProof/>
        </w:rPr>
        <w:t>XX</w:t>
      </w:r>
      <w:r w:rsidRPr="009A1ED1">
        <w:rPr>
          <w:rFonts w:ascii="黑体"/>
        </w:rPr>
        <w:fldChar w:fldCharType="end"/>
      </w:r>
      <w:bookmarkEnd w:id="8"/>
      <w:r w:rsidR="009A1ED1">
        <w:rPr>
          <w:rFonts w:hint="eastAsia"/>
        </w:rPr>
        <w:t>发布</w:t>
      </w:r>
      <w:r w:rsidR="00C34987">
        <w:rPr>
          <w:noProof/>
        </w:rPr>
        <w:pict>
          <v:line id="Line 10" o:spid="_x0000_s1029" style="position:absolute;z-index:251655168;visibility:visible;mso-position-horizontal-relative:text;mso-position-vertical-relative:page" from="-.05pt,745.8pt" to="481.85pt,7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">
            <w10:wrap anchory="page"/>
            <w10:anchorlock/>
          </v:line>
        </w:pict>
      </w:r>
    </w:p>
    <w:bookmarkStart w:id="9" w:name="SY"/>
    <w:p w:rsidR="009A1ED1" w:rsidRDefault="00D65428" w:rsidP="00A63408">
      <w:pPr>
        <w:pStyle w:val="affffff6"/>
        <w:framePr w:wrap="around" w:hAnchor="page" w:x="7145" w:y="14431"/>
      </w:pPr>
      <w:r w:rsidRPr="009A1ED1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9A1ED1" w:rsidRPr="009A1ED1">
        <w:rPr>
          <w:rFonts w:ascii="黑体"/>
        </w:rPr>
        <w:instrText xml:space="preserve"> FORMTEXT </w:instrText>
      </w:r>
      <w:r w:rsidRPr="009A1ED1">
        <w:rPr>
          <w:rFonts w:ascii="黑体"/>
        </w:rPr>
      </w:r>
      <w:r w:rsidRPr="009A1ED1">
        <w:rPr>
          <w:rFonts w:ascii="黑体"/>
        </w:rPr>
        <w:fldChar w:fldCharType="separate"/>
      </w:r>
      <w:r w:rsidR="00D55B58">
        <w:rPr>
          <w:rFonts w:ascii="黑体" w:hint="eastAsia"/>
        </w:rPr>
        <w:t>XXXX</w:t>
      </w:r>
      <w:r w:rsidRPr="009A1ED1">
        <w:rPr>
          <w:rFonts w:ascii="黑体"/>
        </w:rPr>
        <w:fldChar w:fldCharType="end"/>
      </w:r>
      <w:bookmarkEnd w:id="9"/>
      <w:r w:rsidR="009A1ED1" w:rsidRPr="009A1ED1">
        <w:rPr>
          <w:rFonts w:ascii="黑体"/>
        </w:rPr>
        <w:t>-</w:t>
      </w:r>
      <w:bookmarkStart w:id="10" w:name="SM"/>
      <w:r w:rsidRPr="009A1ED1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A1ED1" w:rsidRPr="009A1ED1">
        <w:rPr>
          <w:rFonts w:ascii="黑体"/>
        </w:rPr>
        <w:instrText xml:space="preserve"> FORMTEXT </w:instrText>
      </w:r>
      <w:r w:rsidRPr="009A1ED1">
        <w:rPr>
          <w:rFonts w:ascii="黑体"/>
        </w:rPr>
      </w:r>
      <w:r w:rsidRPr="009A1ED1">
        <w:rPr>
          <w:rFonts w:ascii="黑体"/>
        </w:rPr>
        <w:fldChar w:fldCharType="separate"/>
      </w:r>
      <w:r w:rsidR="009A1ED1">
        <w:rPr>
          <w:rFonts w:ascii="黑体"/>
          <w:noProof/>
        </w:rPr>
        <w:t>XX</w:t>
      </w:r>
      <w:r w:rsidRPr="009A1ED1">
        <w:rPr>
          <w:rFonts w:ascii="黑体"/>
        </w:rPr>
        <w:fldChar w:fldCharType="end"/>
      </w:r>
      <w:bookmarkEnd w:id="10"/>
      <w:r w:rsidR="009A1ED1" w:rsidRPr="009A1ED1">
        <w:rPr>
          <w:rFonts w:ascii="黑体"/>
        </w:rPr>
        <w:t>-</w:t>
      </w:r>
      <w:bookmarkStart w:id="11" w:name="SD"/>
      <w:r w:rsidRPr="009A1ED1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A1ED1" w:rsidRPr="009A1ED1">
        <w:rPr>
          <w:rFonts w:ascii="黑体"/>
        </w:rPr>
        <w:instrText xml:space="preserve"> FORMTEXT </w:instrText>
      </w:r>
      <w:r w:rsidRPr="009A1ED1">
        <w:rPr>
          <w:rFonts w:ascii="黑体"/>
        </w:rPr>
      </w:r>
      <w:r w:rsidRPr="009A1ED1">
        <w:rPr>
          <w:rFonts w:ascii="黑体"/>
        </w:rPr>
        <w:fldChar w:fldCharType="separate"/>
      </w:r>
      <w:r w:rsidR="009A1ED1">
        <w:rPr>
          <w:rFonts w:ascii="黑体"/>
          <w:noProof/>
        </w:rPr>
        <w:t>XX</w:t>
      </w:r>
      <w:r w:rsidRPr="009A1ED1">
        <w:rPr>
          <w:rFonts w:ascii="黑体"/>
        </w:rPr>
        <w:fldChar w:fldCharType="end"/>
      </w:r>
      <w:bookmarkEnd w:id="11"/>
      <w:r w:rsidR="009A1ED1">
        <w:rPr>
          <w:rFonts w:hint="eastAsia"/>
        </w:rPr>
        <w:t>实施</w:t>
      </w:r>
    </w:p>
    <w:bookmarkStart w:id="12" w:name="fm"/>
    <w:p w:rsidR="009A1ED1" w:rsidRDefault="00D65428" w:rsidP="009A1ED1">
      <w:pPr>
        <w:pStyle w:val="affffb"/>
        <w:framePr w:wrap="around"/>
      </w:pPr>
      <w:r w:rsidRPr="00C42B8F">
        <w:rPr>
          <w:rFonts w:ascii="华文中宋" w:eastAsia="华文中宋" w:hAnsi="华文中宋"/>
          <w:sz w:val="36"/>
          <w:szCs w:val="36"/>
        </w:rPr>
        <w:fldChar w:fldCharType="begin">
          <w:ffData>
            <w:name w:val="fm"/>
            <w:enabled/>
            <w:calcOnExit w:val="0"/>
            <w:textInput/>
          </w:ffData>
        </w:fldChar>
      </w:r>
      <w:r w:rsidR="009A1ED1" w:rsidRPr="00C42B8F">
        <w:rPr>
          <w:rFonts w:ascii="华文中宋" w:eastAsia="华文中宋" w:hAnsi="华文中宋"/>
          <w:sz w:val="36"/>
          <w:szCs w:val="36"/>
        </w:rPr>
        <w:instrText xml:space="preserve"> FORMTEXT </w:instrText>
      </w:r>
      <w:r w:rsidRPr="00C42B8F">
        <w:rPr>
          <w:rFonts w:ascii="华文中宋" w:eastAsia="华文中宋" w:hAnsi="华文中宋"/>
          <w:sz w:val="36"/>
          <w:szCs w:val="36"/>
        </w:rPr>
      </w:r>
      <w:r w:rsidRPr="00C42B8F">
        <w:rPr>
          <w:rFonts w:ascii="华文中宋" w:eastAsia="华文中宋" w:hAnsi="华文中宋"/>
          <w:sz w:val="36"/>
          <w:szCs w:val="36"/>
        </w:rPr>
        <w:fldChar w:fldCharType="separate"/>
      </w:r>
      <w:r w:rsidR="009A1ED1" w:rsidRPr="00C42B8F">
        <w:rPr>
          <w:rFonts w:ascii="华文中宋" w:eastAsia="华文中宋" w:hAnsi="华文中宋" w:hint="eastAsia"/>
          <w:noProof/>
          <w:sz w:val="36"/>
          <w:szCs w:val="36"/>
        </w:rPr>
        <w:t>黑龙江省</w:t>
      </w:r>
      <w:r w:rsidR="00D55B58" w:rsidRPr="00C42B8F">
        <w:rPr>
          <w:rFonts w:ascii="华文中宋" w:eastAsia="华文中宋" w:hAnsi="华文中宋" w:hint="eastAsia"/>
          <w:noProof/>
          <w:sz w:val="36"/>
          <w:szCs w:val="36"/>
        </w:rPr>
        <w:t>市场监督管理局</w:t>
      </w:r>
      <w:r w:rsidRPr="00C42B8F">
        <w:rPr>
          <w:rFonts w:ascii="华文中宋" w:eastAsia="华文中宋" w:hAnsi="华文中宋"/>
          <w:sz w:val="36"/>
          <w:szCs w:val="36"/>
        </w:rPr>
        <w:fldChar w:fldCharType="end"/>
      </w:r>
      <w:bookmarkEnd w:id="12"/>
      <w:r w:rsidR="00040328" w:rsidRPr="00040328">
        <w:rPr>
          <w:rFonts w:ascii="华文中宋" w:eastAsia="华文中宋" w:hAnsi="华文中宋" w:hint="eastAsia"/>
          <w:color w:val="FFFFFF" w:themeColor="background1"/>
          <w:sz w:val="36"/>
          <w:szCs w:val="36"/>
        </w:rPr>
        <w:t>局</w:t>
      </w:r>
      <w:r w:rsidR="009A1ED1" w:rsidRPr="009A1ED1">
        <w:rPr>
          <w:rStyle w:val="afff3"/>
          <w:rFonts w:hint="eastAsia"/>
        </w:rPr>
        <w:t>发布</w:t>
      </w:r>
    </w:p>
    <w:p w:rsidR="009A1ED1" w:rsidRPr="009A1ED1" w:rsidRDefault="00C34987" w:rsidP="009A1ED1">
      <w:pPr>
        <w:pStyle w:val="afe"/>
        <w:sectPr w:rsidR="009A1ED1" w:rsidRPr="009A1ED1" w:rsidSect="009A1ED1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Line 11" o:spid="_x0000_s1028" style="position:absolute;left:0;text-align:left;z-index:251656192;visibility:visibl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"/>
        </w:pict>
      </w:r>
    </w:p>
    <w:p w:rsidR="009A1ED1" w:rsidRPr="009A1ED1" w:rsidRDefault="009A1ED1" w:rsidP="00AA1A9C">
      <w:pPr>
        <w:pStyle w:val="affffc"/>
      </w:pPr>
      <w:r>
        <w:rPr>
          <w:rFonts w:hint="eastAsia"/>
        </w:rPr>
        <w:lastRenderedPageBreak/>
        <w:t>前</w:t>
      </w:r>
      <w:bookmarkStart w:id="13" w:name="BKQY"/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int="eastAsia"/>
        </w:rPr>
        <w:t>言</w:t>
      </w:r>
      <w:bookmarkEnd w:id="13"/>
    </w:p>
    <w:p w:rsidR="009A1ED1" w:rsidRPr="003526AC" w:rsidRDefault="009A1ED1" w:rsidP="009A1ED1">
      <w:pPr>
        <w:pStyle w:val="afe"/>
        <w:rPr>
          <w:rFonts w:ascii="Times New Roman"/>
        </w:rPr>
      </w:pPr>
      <w:r w:rsidRPr="003526AC">
        <w:rPr>
          <w:rFonts w:ascii="Times New Roman" w:hAnsi="宋体"/>
        </w:rPr>
        <w:t>本标准</w:t>
      </w:r>
      <w:r w:rsidRPr="00B969E4">
        <w:rPr>
          <w:rFonts w:asciiTheme="minorEastAsia" w:eastAsiaTheme="minorEastAsia" w:hAnsiTheme="minorEastAsia"/>
        </w:rPr>
        <w:t>依据GB/T1.1</w:t>
      </w:r>
      <w:r w:rsidR="008A1F8E" w:rsidRPr="00B969E4">
        <w:rPr>
          <w:rFonts w:asciiTheme="minorEastAsia" w:eastAsiaTheme="minorEastAsia" w:hAnsiTheme="minorEastAsia" w:hint="eastAsia"/>
        </w:rPr>
        <w:t>-2009</w:t>
      </w:r>
      <w:r w:rsidR="00F07574" w:rsidRPr="00B969E4">
        <w:rPr>
          <w:rFonts w:asciiTheme="minorEastAsia" w:eastAsiaTheme="minorEastAsia" w:hAnsiTheme="minorEastAsia"/>
        </w:rPr>
        <w:t>的编写规则起草</w:t>
      </w:r>
      <w:r w:rsidRPr="00B969E4">
        <w:rPr>
          <w:rFonts w:asciiTheme="minorEastAsia" w:eastAsiaTheme="minorEastAsia" w:hAnsiTheme="minorEastAsia"/>
        </w:rPr>
        <w:t>。</w:t>
      </w:r>
    </w:p>
    <w:p w:rsidR="009A1ED1" w:rsidRDefault="009A1ED1" w:rsidP="009A1ED1">
      <w:pPr>
        <w:pStyle w:val="afe"/>
        <w:rPr>
          <w:rFonts w:hAnsi="宋体"/>
        </w:rPr>
      </w:pPr>
      <w:r>
        <w:rPr>
          <w:rFonts w:hAnsi="宋体" w:hint="eastAsia"/>
        </w:rPr>
        <w:t>本标准由</w:t>
      </w:r>
      <w:r w:rsidR="00901210">
        <w:rPr>
          <w:rFonts w:hAnsi="宋体" w:hint="eastAsia"/>
        </w:rPr>
        <w:t>黑龙江省</w:t>
      </w:r>
      <w:r w:rsidR="00B5261F">
        <w:rPr>
          <w:rFonts w:hAnsi="宋体" w:hint="eastAsia"/>
        </w:rPr>
        <w:t>林业和草原</w:t>
      </w:r>
      <w:r w:rsidR="00901210">
        <w:rPr>
          <w:rFonts w:hAnsi="宋体" w:hint="eastAsia"/>
        </w:rPr>
        <w:t>局</w:t>
      </w:r>
      <w:r>
        <w:rPr>
          <w:rFonts w:hAnsi="宋体" w:hint="eastAsia"/>
        </w:rPr>
        <w:t>提出。</w:t>
      </w:r>
    </w:p>
    <w:p w:rsidR="001F17FE" w:rsidRPr="001F17FE" w:rsidRDefault="001F17FE" w:rsidP="001F17FE">
      <w:pPr>
        <w:ind w:firstLineChars="200" w:firstLine="420"/>
        <w:rPr>
          <w:rFonts w:hAnsi="宋体"/>
          <w:noProof/>
          <w:kern w:val="0"/>
          <w:szCs w:val="20"/>
        </w:rPr>
      </w:pPr>
      <w:bookmarkStart w:id="14" w:name="StandardName"/>
      <w:r w:rsidRPr="005607F9">
        <w:rPr>
          <w:rFonts w:hAnsi="宋体"/>
          <w:szCs w:val="21"/>
        </w:rPr>
        <w:t>本标准起草单位：</w:t>
      </w:r>
      <w:r w:rsidR="006B3365">
        <w:rPr>
          <w:rFonts w:ascii="宋体" w:hAnsi="宋体" w:hint="eastAsia"/>
        </w:rPr>
        <w:t>东北农业大学、</w:t>
      </w:r>
      <w:r w:rsidR="00905136">
        <w:rPr>
          <w:rFonts w:ascii="宋体" w:hAnsi="宋体" w:hint="eastAsia"/>
        </w:rPr>
        <w:t>哈尔滨春又生草业有限公司、</w:t>
      </w:r>
      <w:r w:rsidR="006B3365">
        <w:rPr>
          <w:rFonts w:ascii="宋体" w:hAnsi="宋体" w:hint="eastAsia"/>
        </w:rPr>
        <w:t>中科院东北地理与农业生态所。</w:t>
      </w:r>
    </w:p>
    <w:p w:rsidR="00125EC5" w:rsidRDefault="001F17FE" w:rsidP="006B3365">
      <w:pPr>
        <w:ind w:firstLineChars="200" w:firstLine="420"/>
        <w:sectPr w:rsidR="00125EC5" w:rsidSect="00125EC5">
          <w:headerReference w:type="default" r:id="rId10"/>
          <w:footerReference w:type="default" r:id="rId11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5607F9">
        <w:rPr>
          <w:rFonts w:hAnsi="宋体"/>
          <w:szCs w:val="21"/>
        </w:rPr>
        <w:t>本标准</w:t>
      </w:r>
      <w:r>
        <w:rPr>
          <w:rFonts w:hAnsi="宋体" w:hint="eastAsia"/>
          <w:szCs w:val="21"/>
        </w:rPr>
        <w:t>主要</w:t>
      </w:r>
      <w:r w:rsidRPr="005607F9">
        <w:rPr>
          <w:rFonts w:hAnsi="宋体"/>
          <w:szCs w:val="21"/>
        </w:rPr>
        <w:t>起草人：</w:t>
      </w:r>
      <w:r w:rsidR="006B3365" w:rsidRPr="003957B9">
        <w:rPr>
          <w:rFonts w:ascii="宋体" w:hAnsi="宋体" w:hint="eastAsia"/>
        </w:rPr>
        <w:t>张攀、殷秀杰、秦立刚、崔国文、胡国富、刘春龙、白珍建、林宇龙、梅琳琳、李冰、杨梅、尹航、王召誉、段新航、柴华</w:t>
      </w:r>
      <w:r w:rsidR="006B3365">
        <w:rPr>
          <w:rFonts w:ascii="宋体" w:hAnsi="宋体" w:hint="eastAsia"/>
        </w:rPr>
        <w:t>。</w:t>
      </w:r>
    </w:p>
    <w:p w:rsidR="00F34B99" w:rsidRDefault="006B3365" w:rsidP="00916EED">
      <w:pPr>
        <w:pStyle w:val="aff1"/>
      </w:pPr>
      <w:r>
        <w:rPr>
          <w:rFonts w:hint="eastAsia"/>
        </w:rPr>
        <w:lastRenderedPageBreak/>
        <w:t>山野豌豆</w:t>
      </w:r>
      <w:r w:rsidR="001F17FE">
        <w:rPr>
          <w:rFonts w:hint="eastAsia"/>
        </w:rPr>
        <w:t>良种繁育</w:t>
      </w:r>
      <w:r w:rsidR="00443D35">
        <w:rPr>
          <w:rFonts w:hint="eastAsia"/>
        </w:rPr>
        <w:t>技术规程</w:t>
      </w:r>
      <w:bookmarkEnd w:id="14"/>
    </w:p>
    <w:p w:rsidR="00F34B99" w:rsidRDefault="00F34B99" w:rsidP="00557945">
      <w:pPr>
        <w:pStyle w:val="a0"/>
        <w:spacing w:before="312" w:after="312"/>
      </w:pPr>
      <w:r>
        <w:rPr>
          <w:rFonts w:hint="eastAsia"/>
        </w:rPr>
        <w:t>范围</w:t>
      </w:r>
    </w:p>
    <w:p w:rsidR="001F17FE" w:rsidRPr="00B969E4" w:rsidRDefault="001F17FE" w:rsidP="001F17FE">
      <w:pPr>
        <w:pStyle w:val="afe"/>
        <w:rPr>
          <w:rFonts w:asciiTheme="minorEastAsia" w:eastAsiaTheme="minorEastAsia" w:hAnsiTheme="minorEastAsia"/>
          <w:szCs w:val="21"/>
        </w:rPr>
      </w:pPr>
      <w:r w:rsidRPr="00B969E4">
        <w:rPr>
          <w:rFonts w:asciiTheme="minorEastAsia" w:eastAsiaTheme="minorEastAsia" w:hAnsiTheme="minorEastAsia"/>
          <w:szCs w:val="21"/>
        </w:rPr>
        <w:t>本标准规定了</w:t>
      </w:r>
      <w:r w:rsidR="006B3365">
        <w:rPr>
          <w:rFonts w:asciiTheme="minorEastAsia" w:eastAsiaTheme="minorEastAsia" w:hAnsiTheme="minorEastAsia" w:hint="eastAsia"/>
          <w:szCs w:val="21"/>
        </w:rPr>
        <w:t>山野豌豆</w:t>
      </w:r>
      <w:r w:rsidRPr="00B969E4">
        <w:rPr>
          <w:rFonts w:asciiTheme="minorEastAsia" w:eastAsiaTheme="minorEastAsia" w:hAnsiTheme="minorEastAsia"/>
          <w:szCs w:val="21"/>
        </w:rPr>
        <w:t>（</w:t>
      </w:r>
      <w:r w:rsidR="006B3365" w:rsidRPr="006B3365">
        <w:rPr>
          <w:rFonts w:asciiTheme="minorEastAsia" w:eastAsiaTheme="minorEastAsia" w:hAnsiTheme="minorEastAsia"/>
          <w:i/>
          <w:iCs/>
          <w:szCs w:val="21"/>
          <w:shd w:val="clear" w:color="auto" w:fill="FFFFFF"/>
        </w:rPr>
        <w:t xml:space="preserve">Vicia amoena </w:t>
      </w:r>
      <w:r w:rsidR="006B3365" w:rsidRPr="004937DD">
        <w:rPr>
          <w:rFonts w:asciiTheme="minorEastAsia" w:eastAsiaTheme="minorEastAsia" w:hAnsiTheme="minorEastAsia"/>
          <w:iCs/>
          <w:szCs w:val="21"/>
          <w:shd w:val="clear" w:color="auto" w:fill="FFFFFF"/>
        </w:rPr>
        <w:t>Ficsh</w:t>
      </w:r>
      <w:r w:rsidR="006B3365" w:rsidRPr="006B3365">
        <w:rPr>
          <w:rFonts w:asciiTheme="minorEastAsia" w:eastAsiaTheme="minorEastAsia" w:hAnsiTheme="minorEastAsia" w:hint="eastAsia"/>
          <w:i/>
          <w:iCs/>
          <w:szCs w:val="21"/>
          <w:shd w:val="clear" w:color="auto" w:fill="FFFFFF"/>
        </w:rPr>
        <w:t>.</w:t>
      </w:r>
      <w:r w:rsidRPr="00B969E4">
        <w:rPr>
          <w:rFonts w:asciiTheme="minorEastAsia" w:eastAsiaTheme="minorEastAsia" w:hAnsiTheme="minorEastAsia"/>
          <w:szCs w:val="21"/>
        </w:rPr>
        <w:t>）良种</w:t>
      </w:r>
      <w:r w:rsidRPr="00B969E4">
        <w:rPr>
          <w:rFonts w:asciiTheme="minorEastAsia" w:eastAsiaTheme="minorEastAsia" w:hAnsiTheme="minorEastAsia" w:hint="eastAsia"/>
          <w:szCs w:val="21"/>
        </w:rPr>
        <w:t>繁育</w:t>
      </w:r>
      <w:r w:rsidR="00992F72">
        <w:rPr>
          <w:rFonts w:asciiTheme="minorEastAsia" w:eastAsiaTheme="minorEastAsia" w:hAnsiTheme="minorEastAsia" w:hint="eastAsia"/>
          <w:szCs w:val="21"/>
        </w:rPr>
        <w:t>的</w:t>
      </w:r>
      <w:r w:rsidR="009457AC" w:rsidRPr="00B969E4">
        <w:rPr>
          <w:rFonts w:asciiTheme="minorEastAsia" w:eastAsiaTheme="minorEastAsia" w:hAnsiTheme="minorEastAsia" w:hint="eastAsia"/>
          <w:szCs w:val="21"/>
        </w:rPr>
        <w:t>环境条件、</w:t>
      </w:r>
      <w:r w:rsidRPr="00B969E4">
        <w:rPr>
          <w:rFonts w:asciiTheme="minorEastAsia" w:eastAsiaTheme="minorEastAsia" w:hAnsiTheme="minorEastAsia"/>
          <w:szCs w:val="21"/>
        </w:rPr>
        <w:t>选地与整地、隔离、播种、田间管理、</w:t>
      </w:r>
      <w:r w:rsidRPr="00B969E4">
        <w:rPr>
          <w:rFonts w:asciiTheme="minorEastAsia" w:eastAsiaTheme="minorEastAsia" w:hAnsiTheme="minorEastAsia" w:hint="eastAsia"/>
          <w:szCs w:val="21"/>
        </w:rPr>
        <w:t>病虫害防治</w:t>
      </w:r>
      <w:r w:rsidR="009457AC" w:rsidRPr="00B969E4">
        <w:rPr>
          <w:rFonts w:asciiTheme="minorEastAsia" w:eastAsiaTheme="minorEastAsia" w:hAnsiTheme="minorEastAsia" w:hint="eastAsia"/>
          <w:szCs w:val="21"/>
        </w:rPr>
        <w:t>、种子</w:t>
      </w:r>
      <w:r w:rsidRPr="00B969E4">
        <w:rPr>
          <w:rFonts w:asciiTheme="minorEastAsia" w:eastAsiaTheme="minorEastAsia" w:hAnsiTheme="minorEastAsia"/>
          <w:szCs w:val="21"/>
        </w:rPr>
        <w:t>收获</w:t>
      </w:r>
      <w:r w:rsidR="009457AC" w:rsidRPr="00B969E4">
        <w:rPr>
          <w:rFonts w:asciiTheme="minorEastAsia" w:eastAsiaTheme="minorEastAsia" w:hAnsiTheme="minorEastAsia" w:hint="eastAsia"/>
          <w:szCs w:val="21"/>
        </w:rPr>
        <w:t xml:space="preserve">和生产档案。 </w:t>
      </w:r>
    </w:p>
    <w:p w:rsidR="00F34B99" w:rsidRPr="00B969E4" w:rsidRDefault="001F17FE" w:rsidP="009A1ED1">
      <w:pPr>
        <w:pStyle w:val="afe"/>
        <w:rPr>
          <w:rFonts w:asciiTheme="minorEastAsia" w:eastAsiaTheme="minorEastAsia" w:hAnsiTheme="minorEastAsia"/>
          <w:szCs w:val="21"/>
        </w:rPr>
      </w:pPr>
      <w:r w:rsidRPr="00B969E4">
        <w:rPr>
          <w:rFonts w:asciiTheme="minorEastAsia" w:eastAsiaTheme="minorEastAsia" w:hAnsiTheme="minorEastAsia" w:hint="eastAsia"/>
          <w:szCs w:val="21"/>
        </w:rPr>
        <w:t>本标准适用于</w:t>
      </w:r>
      <w:r w:rsidR="005752FC">
        <w:rPr>
          <w:rFonts w:asciiTheme="minorEastAsia" w:eastAsiaTheme="minorEastAsia" w:hAnsiTheme="minorEastAsia" w:hint="eastAsia"/>
          <w:szCs w:val="21"/>
        </w:rPr>
        <w:t>山野豌豆</w:t>
      </w:r>
      <w:r w:rsidRPr="00B969E4">
        <w:rPr>
          <w:rFonts w:asciiTheme="minorEastAsia" w:eastAsiaTheme="minorEastAsia" w:hAnsiTheme="minorEastAsia" w:hint="eastAsia"/>
          <w:szCs w:val="21"/>
        </w:rPr>
        <w:t>良种繁育。</w:t>
      </w:r>
    </w:p>
    <w:p w:rsidR="00F34B99" w:rsidRDefault="00F34B99" w:rsidP="00557945">
      <w:pPr>
        <w:pStyle w:val="a0"/>
        <w:spacing w:before="312" w:after="312"/>
      </w:pPr>
      <w:r>
        <w:rPr>
          <w:rFonts w:hint="eastAsia"/>
        </w:rPr>
        <w:t>规范性引用文件</w:t>
      </w:r>
    </w:p>
    <w:p w:rsidR="001F17FE" w:rsidRPr="00346D45" w:rsidRDefault="00916EED" w:rsidP="009A2043">
      <w:pPr>
        <w:pStyle w:val="afe"/>
        <w:rPr>
          <w:rFonts w:asciiTheme="minorEastAsia" w:eastAsiaTheme="minorEastAsia" w:hAnsiTheme="minorEastAsia"/>
        </w:rPr>
      </w:pPr>
      <w:r w:rsidRPr="00346D45">
        <w:rPr>
          <w:rFonts w:asciiTheme="minorEastAsia" w:eastAsiaTheme="minorEastAsia" w:hAnsiTheme="minorEastAsia" w:hint="eastAsia"/>
        </w:rPr>
        <w:t>下列文件对于本文件的应用是必不可少的。凡是注日期的引用文件，仅</w:t>
      </w:r>
      <w:r w:rsidR="00F34B99" w:rsidRPr="00346D45">
        <w:rPr>
          <w:rFonts w:asciiTheme="minorEastAsia" w:eastAsiaTheme="minorEastAsia" w:hAnsiTheme="minorEastAsia" w:hint="eastAsia"/>
        </w:rPr>
        <w:t>注日期的版本适用于本文件。凡是不注日期的引用文件，其最新版本（包括所有的修改单）适用于本文件。</w:t>
      </w:r>
    </w:p>
    <w:p w:rsidR="001F17FE" w:rsidRPr="00346D45" w:rsidRDefault="001F17FE" w:rsidP="001F17FE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0"/>
        </w:rPr>
      </w:pP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 xml:space="preserve">GB 3095 </w:t>
      </w:r>
      <w:r w:rsidR="00905136">
        <w:rPr>
          <w:rFonts w:asciiTheme="minorEastAsia" w:eastAsiaTheme="minorEastAsia" w:hAnsiTheme="minorEastAsia" w:hint="eastAsia"/>
          <w:color w:val="000000"/>
          <w:kern w:val="0"/>
          <w:szCs w:val="20"/>
        </w:rPr>
        <w:t xml:space="preserve"> </w:t>
      </w: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>环境空气质量标准</w:t>
      </w:r>
    </w:p>
    <w:p w:rsidR="001F17FE" w:rsidRPr="00346D45" w:rsidRDefault="001F17FE" w:rsidP="001F17FE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0"/>
        </w:rPr>
      </w:pP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 xml:space="preserve">GB 5084 </w:t>
      </w:r>
      <w:r w:rsidR="00905136">
        <w:rPr>
          <w:rFonts w:asciiTheme="minorEastAsia" w:eastAsiaTheme="minorEastAsia" w:hAnsiTheme="minorEastAsia" w:hint="eastAsia"/>
          <w:color w:val="000000"/>
          <w:kern w:val="0"/>
          <w:szCs w:val="20"/>
        </w:rPr>
        <w:t xml:space="preserve"> </w:t>
      </w: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>农田灌溉水质标准</w:t>
      </w:r>
    </w:p>
    <w:p w:rsidR="001F17FE" w:rsidRDefault="00B4026D" w:rsidP="001F17FE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0"/>
        </w:rPr>
      </w:pPr>
      <w:r>
        <w:rPr>
          <w:rFonts w:asciiTheme="minorEastAsia" w:eastAsiaTheme="minorEastAsia" w:hAnsiTheme="minorEastAsia"/>
          <w:color w:val="000000"/>
          <w:kern w:val="0"/>
          <w:szCs w:val="20"/>
        </w:rPr>
        <w:t>GB 6141</w:t>
      </w:r>
      <w:r w:rsidR="00905136">
        <w:rPr>
          <w:rFonts w:asciiTheme="minorEastAsia" w:eastAsiaTheme="minorEastAsia" w:hAnsiTheme="minorEastAsia" w:hint="eastAsia"/>
          <w:color w:val="000000"/>
          <w:kern w:val="0"/>
          <w:szCs w:val="2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kern w:val="0"/>
          <w:szCs w:val="20"/>
        </w:rPr>
        <w:t>豆</w:t>
      </w:r>
      <w:r w:rsidR="001F17FE" w:rsidRPr="00346D45">
        <w:rPr>
          <w:rFonts w:asciiTheme="minorEastAsia" w:eastAsiaTheme="minorEastAsia" w:hAnsiTheme="minorEastAsia"/>
          <w:color w:val="000000"/>
          <w:kern w:val="0"/>
          <w:szCs w:val="20"/>
        </w:rPr>
        <w:t>科草种子质量分级</w:t>
      </w:r>
    </w:p>
    <w:p w:rsidR="00905136" w:rsidRPr="00346D45" w:rsidRDefault="00905136" w:rsidP="00905136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0"/>
        </w:rPr>
      </w:pP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 xml:space="preserve">GB 15618 </w:t>
      </w:r>
      <w:r>
        <w:rPr>
          <w:rFonts w:asciiTheme="minorEastAsia" w:eastAsiaTheme="minorEastAsia" w:hAnsiTheme="minorEastAsia" w:hint="eastAsia"/>
          <w:color w:val="000000"/>
          <w:kern w:val="0"/>
          <w:szCs w:val="20"/>
        </w:rPr>
        <w:t xml:space="preserve"> </w:t>
      </w: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>土壤环境质量 农用地土壤污染风险管控标准（试行）</w:t>
      </w:r>
    </w:p>
    <w:p w:rsidR="001F17FE" w:rsidRPr="00346D45" w:rsidRDefault="0060529A" w:rsidP="001F17FE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0"/>
        </w:rPr>
      </w:pPr>
      <w:r>
        <w:rPr>
          <w:rFonts w:asciiTheme="minorEastAsia" w:eastAsiaTheme="minorEastAsia" w:hAnsiTheme="minorEastAsia"/>
          <w:color w:val="000000"/>
          <w:kern w:val="0"/>
          <w:szCs w:val="20"/>
        </w:rPr>
        <w:t>GB/T 8321</w:t>
      </w:r>
      <w:r>
        <w:rPr>
          <w:rFonts w:asciiTheme="minorEastAsia" w:eastAsiaTheme="minorEastAsia" w:hAnsiTheme="minorEastAsia" w:hint="eastAsia"/>
          <w:color w:val="000000"/>
          <w:kern w:val="0"/>
          <w:szCs w:val="20"/>
        </w:rPr>
        <w:t>（</w:t>
      </w: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>所有部分</w:t>
      </w:r>
      <w:r>
        <w:rPr>
          <w:rFonts w:asciiTheme="minorEastAsia" w:eastAsiaTheme="minorEastAsia" w:hAnsiTheme="minorEastAsia" w:hint="eastAsia"/>
          <w:color w:val="000000"/>
          <w:kern w:val="0"/>
          <w:szCs w:val="20"/>
        </w:rPr>
        <w:t>）</w:t>
      </w:r>
      <w:r w:rsidR="00905136">
        <w:rPr>
          <w:rFonts w:asciiTheme="minorEastAsia" w:eastAsiaTheme="minorEastAsia" w:hAnsiTheme="minorEastAsia" w:hint="eastAsia"/>
          <w:color w:val="000000"/>
          <w:kern w:val="0"/>
          <w:szCs w:val="20"/>
        </w:rPr>
        <w:t xml:space="preserve">  </w:t>
      </w:r>
      <w:r w:rsidR="001F17FE" w:rsidRPr="00346D45">
        <w:rPr>
          <w:rFonts w:asciiTheme="minorEastAsia" w:eastAsiaTheme="minorEastAsia" w:hAnsiTheme="minorEastAsia"/>
          <w:color w:val="000000"/>
          <w:kern w:val="0"/>
          <w:szCs w:val="20"/>
        </w:rPr>
        <w:t>农药合理使用准则</w:t>
      </w:r>
    </w:p>
    <w:p w:rsidR="001F17FE" w:rsidRDefault="001F17FE" w:rsidP="0013258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0"/>
        </w:rPr>
      </w:pP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 xml:space="preserve">NY/T 496 </w:t>
      </w:r>
      <w:r w:rsidR="00905136">
        <w:rPr>
          <w:rFonts w:asciiTheme="minorEastAsia" w:eastAsiaTheme="minorEastAsia" w:hAnsiTheme="minorEastAsia" w:hint="eastAsia"/>
          <w:color w:val="000000"/>
          <w:kern w:val="0"/>
          <w:szCs w:val="20"/>
        </w:rPr>
        <w:t xml:space="preserve"> </w:t>
      </w: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>肥料合理使用准则</w:t>
      </w:r>
      <w:r w:rsidR="00905136">
        <w:rPr>
          <w:rFonts w:asciiTheme="minorEastAsia" w:eastAsiaTheme="minorEastAsia" w:hAnsiTheme="minorEastAsia" w:hint="eastAsia"/>
          <w:color w:val="000000"/>
          <w:kern w:val="0"/>
          <w:szCs w:val="20"/>
        </w:rPr>
        <w:t xml:space="preserve"> </w:t>
      </w:r>
      <w:r w:rsidR="0081268A" w:rsidRPr="00346D45">
        <w:rPr>
          <w:rFonts w:asciiTheme="minorEastAsia" w:eastAsiaTheme="minorEastAsia" w:hAnsiTheme="minorEastAsia" w:hint="eastAsia"/>
          <w:color w:val="000000"/>
          <w:kern w:val="0"/>
          <w:szCs w:val="20"/>
        </w:rPr>
        <w:t>通则</w:t>
      </w:r>
    </w:p>
    <w:p w:rsidR="009A2043" w:rsidRDefault="009A2043" w:rsidP="0013258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Cs w:val="20"/>
        </w:rPr>
      </w:pP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 xml:space="preserve">NY/T 1276 </w:t>
      </w:r>
      <w:r w:rsidR="00905136">
        <w:rPr>
          <w:rFonts w:asciiTheme="minorEastAsia" w:eastAsiaTheme="minorEastAsia" w:hAnsiTheme="minorEastAsia" w:hint="eastAsia"/>
          <w:color w:val="000000"/>
          <w:kern w:val="0"/>
          <w:szCs w:val="20"/>
        </w:rPr>
        <w:t xml:space="preserve"> </w:t>
      </w:r>
      <w:r w:rsidRPr="00346D45">
        <w:rPr>
          <w:rFonts w:asciiTheme="minorEastAsia" w:eastAsiaTheme="minorEastAsia" w:hAnsiTheme="minorEastAsia"/>
          <w:color w:val="000000"/>
          <w:kern w:val="0"/>
          <w:szCs w:val="20"/>
        </w:rPr>
        <w:t>农药安全使用规范</w:t>
      </w:r>
      <w:r w:rsidRPr="00B969E4">
        <w:rPr>
          <w:rFonts w:asciiTheme="minorEastAsia" w:eastAsiaTheme="minorEastAsia" w:hAnsiTheme="minorEastAsia"/>
          <w:color w:val="000000"/>
          <w:kern w:val="0"/>
          <w:szCs w:val="20"/>
        </w:rPr>
        <w:t xml:space="preserve"> 总则</w:t>
      </w:r>
    </w:p>
    <w:p w:rsidR="00132582" w:rsidRDefault="00132582" w:rsidP="00557945">
      <w:pPr>
        <w:pStyle w:val="a0"/>
        <w:spacing w:before="312" w:after="312"/>
      </w:pPr>
      <w:r>
        <w:rPr>
          <w:rFonts w:hint="eastAsia"/>
        </w:rPr>
        <w:t>环境条件</w:t>
      </w:r>
    </w:p>
    <w:p w:rsidR="00132582" w:rsidRPr="00EB6E7B" w:rsidRDefault="00132582" w:rsidP="000475A1">
      <w:pPr>
        <w:pStyle w:val="afe"/>
        <w:spacing w:line="360" w:lineRule="auto"/>
        <w:rPr>
          <w:rFonts w:hAnsi="宋体"/>
        </w:rPr>
      </w:pPr>
      <w:r w:rsidRPr="00346D45">
        <w:rPr>
          <w:rFonts w:asciiTheme="minorEastAsia" w:eastAsiaTheme="minorEastAsia" w:hAnsiTheme="minorEastAsia"/>
        </w:rPr>
        <w:t>大气质量应符合GB 3095的规定，土壤环境质量应符合GB 15618的规定，</w:t>
      </w:r>
      <w:r w:rsidR="0081268A" w:rsidRPr="00346D45">
        <w:rPr>
          <w:rFonts w:asciiTheme="minorEastAsia" w:eastAsiaTheme="minorEastAsia" w:hAnsiTheme="minorEastAsia" w:hint="eastAsia"/>
        </w:rPr>
        <w:t>农田灌溉用</w:t>
      </w:r>
      <w:r w:rsidRPr="00346D45">
        <w:rPr>
          <w:rFonts w:asciiTheme="minorEastAsia" w:eastAsiaTheme="minorEastAsia" w:hAnsiTheme="minorEastAsia"/>
        </w:rPr>
        <w:t>水质量应符合GB 5084的规</w:t>
      </w:r>
      <w:r w:rsidR="000A62D7">
        <w:rPr>
          <w:rFonts w:hAnsi="宋体"/>
        </w:rPr>
        <w:t>定</w:t>
      </w:r>
      <w:r w:rsidR="000A62D7">
        <w:rPr>
          <w:rFonts w:hAnsi="宋体" w:hint="eastAsia"/>
        </w:rPr>
        <w:t>。</w:t>
      </w:r>
    </w:p>
    <w:p w:rsidR="00132582" w:rsidRPr="005607F9" w:rsidRDefault="00132582" w:rsidP="00557945">
      <w:pPr>
        <w:pStyle w:val="a0"/>
        <w:spacing w:before="312" w:after="312"/>
      </w:pPr>
      <w:bookmarkStart w:id="15" w:name="_Toc431762630"/>
      <w:bookmarkStart w:id="16" w:name="_Toc431762772"/>
      <w:bookmarkStart w:id="17" w:name="_Toc431762820"/>
      <w:bookmarkStart w:id="18" w:name="_Toc431762847"/>
      <w:bookmarkStart w:id="19" w:name="_Toc431762885"/>
      <w:bookmarkStart w:id="20" w:name="_Toc431762973"/>
      <w:bookmarkStart w:id="21" w:name="_Toc431793553"/>
      <w:bookmarkStart w:id="22" w:name="_Toc457138222"/>
      <w:bookmarkStart w:id="23" w:name="_Toc457139249"/>
      <w:bookmarkStart w:id="24" w:name="_Toc457139476"/>
      <w:bookmarkStart w:id="25" w:name="_Toc457143046"/>
      <w:r w:rsidRPr="005607F9">
        <w:t>选地与整地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132582" w:rsidRPr="005607F9" w:rsidRDefault="00132582" w:rsidP="00557945">
      <w:pPr>
        <w:pStyle w:val="a1"/>
        <w:spacing w:before="156" w:after="156"/>
        <w:rPr>
          <w:rFonts w:ascii="Times New Roman"/>
        </w:rPr>
      </w:pPr>
      <w:r w:rsidRPr="005607F9">
        <w:rPr>
          <w:rFonts w:ascii="Times New Roman" w:hint="eastAsia"/>
        </w:rPr>
        <w:t>选地</w:t>
      </w:r>
    </w:p>
    <w:p w:rsidR="00905136" w:rsidRPr="00905136" w:rsidRDefault="00905136" w:rsidP="00B969E4">
      <w:pPr>
        <w:pStyle w:val="afe"/>
        <w:rPr>
          <w:rFonts w:hAnsi="宋体"/>
        </w:rPr>
      </w:pPr>
      <w:r>
        <w:rPr>
          <w:rFonts w:hint="eastAsia"/>
        </w:rPr>
        <w:t>选择地势平坦、</w:t>
      </w:r>
      <w:r w:rsidRPr="00814229">
        <w:rPr>
          <w:rFonts w:hint="eastAsia"/>
        </w:rPr>
        <w:t>排</w:t>
      </w:r>
      <w:r>
        <w:rPr>
          <w:rFonts w:hint="eastAsia"/>
        </w:rPr>
        <w:t>水良好</w:t>
      </w:r>
      <w:r w:rsidRPr="00814229">
        <w:rPr>
          <w:rFonts w:hint="eastAsia"/>
        </w:rPr>
        <w:t>、土壤疏松</w:t>
      </w:r>
      <w:r>
        <w:rPr>
          <w:rFonts w:hint="eastAsia"/>
        </w:rPr>
        <w:t>肥沃的非重茬地块，pH值7.2</w:t>
      </w:r>
      <w:r w:rsidRPr="00182D90">
        <w:rPr>
          <w:rFonts w:hint="eastAsia"/>
        </w:rPr>
        <w:t>～</w:t>
      </w:r>
      <w:r>
        <w:rPr>
          <w:rFonts w:hint="eastAsia"/>
        </w:rPr>
        <w:t>8.5。</w:t>
      </w:r>
    </w:p>
    <w:p w:rsidR="00132582" w:rsidRPr="00251111" w:rsidRDefault="00132582" w:rsidP="00251111">
      <w:pPr>
        <w:pStyle w:val="a1"/>
        <w:spacing w:before="156" w:after="156"/>
        <w:rPr>
          <w:rFonts w:ascii="Times New Roman"/>
        </w:rPr>
      </w:pPr>
      <w:r w:rsidRPr="00251111">
        <w:rPr>
          <w:rFonts w:ascii="Times New Roman"/>
        </w:rPr>
        <w:t>整地</w:t>
      </w:r>
    </w:p>
    <w:p w:rsidR="005F4977" w:rsidRDefault="005F4977" w:rsidP="005F4977">
      <w:pPr>
        <w:pStyle w:val="afe"/>
      </w:pPr>
      <w:r>
        <w:rPr>
          <w:rFonts w:hint="eastAsia"/>
        </w:rPr>
        <w:t>秋季或春季整地</w:t>
      </w:r>
      <w:r w:rsidRPr="00182D90">
        <w:rPr>
          <w:rFonts w:hint="eastAsia"/>
        </w:rPr>
        <w:t>，耕翻深度</w:t>
      </w:r>
      <w:r>
        <w:rPr>
          <w:rFonts w:hint="eastAsia"/>
        </w:rPr>
        <w:t>2</w:t>
      </w:r>
      <w:r w:rsidRPr="00182D90">
        <w:rPr>
          <w:rFonts w:hint="eastAsia"/>
        </w:rPr>
        <w:t>0 cm～25 cm，整平耙细</w:t>
      </w:r>
      <w:r>
        <w:rPr>
          <w:rFonts w:hint="eastAsia"/>
        </w:rPr>
        <w:t>。</w:t>
      </w:r>
    </w:p>
    <w:p w:rsidR="00DC6E31" w:rsidRPr="00DC6E31" w:rsidRDefault="00DC6E31" w:rsidP="00DC6E31">
      <w:pPr>
        <w:pStyle w:val="a1"/>
        <w:spacing w:before="156" w:after="156"/>
        <w:rPr>
          <w:rFonts w:ascii="Times New Roman"/>
        </w:rPr>
      </w:pPr>
      <w:r w:rsidRPr="00DC6E31">
        <w:rPr>
          <w:rFonts w:ascii="Times New Roman" w:hint="eastAsia"/>
        </w:rPr>
        <w:t>基肥</w:t>
      </w:r>
    </w:p>
    <w:p w:rsidR="005F4977" w:rsidRDefault="005F4977" w:rsidP="000475A1">
      <w:pPr>
        <w:pStyle w:val="afe"/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5F4977" w:rsidRPr="005F4977" w:rsidRDefault="005F4977" w:rsidP="005F4977">
      <w:pPr>
        <w:pStyle w:val="afe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hint="eastAsia"/>
        </w:rPr>
        <w:t>结合整地施入腐熟农家肥</w:t>
      </w:r>
      <w:r w:rsidRPr="00B243CB">
        <w:rPr>
          <w:rFonts w:hAnsi="宋体"/>
          <w:color w:val="000000"/>
        </w:rPr>
        <w:t>15</w:t>
      </w:r>
      <w:r>
        <w:rPr>
          <w:rFonts w:hAnsi="宋体" w:hint="eastAsia"/>
          <w:color w:val="000000"/>
        </w:rPr>
        <w:t xml:space="preserve"> t</w:t>
      </w:r>
      <w:r w:rsidRPr="00B243CB">
        <w:rPr>
          <w:rFonts w:hAnsi="宋体"/>
          <w:color w:val="000000"/>
        </w:rPr>
        <w:t>/hm</w:t>
      </w:r>
      <w:r w:rsidRPr="00B243CB">
        <w:rPr>
          <w:rFonts w:hAnsi="宋体"/>
          <w:color w:val="000000"/>
          <w:vertAlign w:val="superscript"/>
        </w:rPr>
        <w:t>2</w:t>
      </w:r>
      <w:r w:rsidRPr="00B243CB">
        <w:rPr>
          <w:rFonts w:hAnsi="宋体"/>
          <w:color w:val="000000"/>
        </w:rPr>
        <w:t>～22</w:t>
      </w:r>
      <w:r>
        <w:rPr>
          <w:rFonts w:hAnsi="宋体" w:hint="eastAsia"/>
          <w:color w:val="000000"/>
        </w:rPr>
        <w:t>.</w:t>
      </w:r>
      <w:r w:rsidRPr="00B243CB">
        <w:rPr>
          <w:rFonts w:hAnsi="宋体"/>
          <w:color w:val="000000"/>
        </w:rPr>
        <w:t>5</w:t>
      </w:r>
      <w:r>
        <w:rPr>
          <w:rFonts w:hAnsi="宋体" w:hint="eastAsia"/>
          <w:color w:val="000000"/>
        </w:rPr>
        <w:t xml:space="preserve"> t</w:t>
      </w:r>
      <w:r w:rsidRPr="00B243CB">
        <w:rPr>
          <w:rFonts w:hAnsi="宋体"/>
          <w:color w:val="000000"/>
        </w:rPr>
        <w:t>/hm</w:t>
      </w:r>
      <w:r w:rsidRPr="00B243CB">
        <w:rPr>
          <w:rFonts w:hAnsi="宋体"/>
          <w:color w:val="000000"/>
          <w:vertAlign w:val="superscript"/>
        </w:rPr>
        <w:t>2</w:t>
      </w:r>
      <w:r w:rsidRPr="005F4977">
        <w:rPr>
          <w:rFonts w:hAnsi="宋体" w:hint="eastAsia"/>
          <w:color w:val="000000"/>
        </w:rPr>
        <w:t>,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过磷酸钙225 </w:t>
      </w:r>
      <w:r w:rsidRPr="00346D45">
        <w:rPr>
          <w:rFonts w:asciiTheme="minorEastAsia" w:eastAsiaTheme="minorEastAsia" w:hAnsiTheme="minorEastAsia"/>
          <w:color w:val="000000" w:themeColor="text1"/>
        </w:rPr>
        <w:t>kg/hm</w:t>
      </w:r>
      <w:r w:rsidRPr="00346D45">
        <w:rPr>
          <w:rFonts w:asciiTheme="minorEastAsia" w:eastAsiaTheme="minorEastAsia" w:hAnsiTheme="minorEastAsia"/>
          <w:color w:val="000000" w:themeColor="text1"/>
          <w:vertAlign w:val="superscript"/>
        </w:rPr>
        <w:t>2</w:t>
      </w:r>
      <w:r w:rsidRPr="00B243CB">
        <w:rPr>
          <w:rFonts w:hAnsi="宋体"/>
          <w:color w:val="000000"/>
        </w:rPr>
        <w:t>～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>
        <w:rPr>
          <w:rFonts w:asciiTheme="minorEastAsia" w:eastAsiaTheme="minorEastAsia" w:hAnsiTheme="minorEastAsia"/>
          <w:color w:val="000000" w:themeColor="text1"/>
          <w:szCs w:val="21"/>
        </w:rPr>
        <w:t>00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346D45">
        <w:rPr>
          <w:rFonts w:asciiTheme="minorEastAsia" w:eastAsiaTheme="minorEastAsia" w:hAnsiTheme="minorEastAsia"/>
          <w:color w:val="000000" w:themeColor="text1"/>
        </w:rPr>
        <w:t>kg/hm</w:t>
      </w:r>
      <w:r w:rsidRPr="00346D45">
        <w:rPr>
          <w:rFonts w:asciiTheme="minorEastAsia" w:eastAsiaTheme="minorEastAsia" w:hAnsiTheme="minorEastAsia"/>
          <w:color w:val="000000" w:themeColor="text1"/>
          <w:vertAlign w:val="superscript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>
        <w:rPr>
          <w:rFonts w:hint="eastAsia"/>
        </w:rPr>
        <w:t>肥料使用应符合NY/T 496的规定。</w:t>
      </w:r>
    </w:p>
    <w:p w:rsidR="00132582" w:rsidRDefault="00132582" w:rsidP="00557945">
      <w:pPr>
        <w:pStyle w:val="a0"/>
        <w:spacing w:before="312" w:after="312"/>
      </w:pPr>
      <w:bookmarkStart w:id="26" w:name="_Toc457138226"/>
      <w:bookmarkStart w:id="27" w:name="_Toc457139253"/>
      <w:bookmarkStart w:id="28" w:name="_Toc457139480"/>
      <w:bookmarkStart w:id="29" w:name="_Toc457143050"/>
      <w:r w:rsidRPr="005607F9">
        <w:lastRenderedPageBreak/>
        <w:t>隔离</w:t>
      </w:r>
      <w:bookmarkStart w:id="30" w:name="_Toc457138227"/>
      <w:bookmarkStart w:id="31" w:name="_Toc457139254"/>
      <w:bookmarkStart w:id="32" w:name="_Toc457139481"/>
      <w:bookmarkStart w:id="33" w:name="_Toc457143051"/>
      <w:bookmarkEnd w:id="26"/>
      <w:bookmarkEnd w:id="27"/>
      <w:bookmarkEnd w:id="28"/>
      <w:bookmarkEnd w:id="29"/>
    </w:p>
    <w:p w:rsidR="00D81976" w:rsidRDefault="00D81976" w:rsidP="00557945">
      <w:pPr>
        <w:pStyle w:val="a1"/>
        <w:spacing w:before="156" w:after="156"/>
        <w:rPr>
          <w:rFonts w:ascii="Times New Roman"/>
        </w:rPr>
      </w:pPr>
      <w:r w:rsidRPr="00EB6E7B">
        <w:rPr>
          <w:rFonts w:hint="eastAsia"/>
        </w:rPr>
        <w:t>自然屏障</w:t>
      </w:r>
      <w:r w:rsidRPr="00EB6E7B">
        <w:t>隔离</w:t>
      </w:r>
    </w:p>
    <w:p w:rsidR="00D81976" w:rsidRPr="00D81976" w:rsidRDefault="00D81976" w:rsidP="00B969E4">
      <w:pPr>
        <w:pStyle w:val="a0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/>
          <w:szCs w:val="21"/>
        </w:rPr>
      </w:pPr>
      <w:r w:rsidRPr="00D81976">
        <w:rPr>
          <w:rFonts w:ascii="Times New Roman" w:eastAsia="宋体" w:hint="eastAsia"/>
          <w:szCs w:val="21"/>
        </w:rPr>
        <w:t>有条件</w:t>
      </w:r>
      <w:r>
        <w:rPr>
          <w:rFonts w:ascii="Times New Roman" w:eastAsia="宋体" w:hint="eastAsia"/>
          <w:szCs w:val="21"/>
        </w:rPr>
        <w:t>的</w:t>
      </w:r>
      <w:r w:rsidRPr="00D81976">
        <w:rPr>
          <w:rFonts w:ascii="Times New Roman" w:eastAsia="宋体" w:hint="eastAsia"/>
          <w:szCs w:val="21"/>
        </w:rPr>
        <w:t>地区可</w:t>
      </w:r>
      <w:r w:rsidRPr="00D81976">
        <w:rPr>
          <w:rFonts w:ascii="Times New Roman" w:eastAsia="宋体"/>
          <w:szCs w:val="21"/>
        </w:rPr>
        <w:t>利用山丘、</w:t>
      </w:r>
      <w:r w:rsidRPr="00D81976">
        <w:rPr>
          <w:rFonts w:ascii="Times New Roman" w:eastAsia="宋体" w:hint="eastAsia"/>
          <w:szCs w:val="21"/>
        </w:rPr>
        <w:t>草原、</w:t>
      </w:r>
      <w:r w:rsidRPr="00D81976">
        <w:rPr>
          <w:rFonts w:ascii="Times New Roman" w:eastAsia="宋体"/>
          <w:szCs w:val="21"/>
        </w:rPr>
        <w:t>树木</w:t>
      </w:r>
      <w:r w:rsidRPr="00D81976">
        <w:rPr>
          <w:rFonts w:ascii="Times New Roman" w:eastAsia="宋体" w:hint="eastAsia"/>
          <w:szCs w:val="21"/>
        </w:rPr>
        <w:t>或</w:t>
      </w:r>
      <w:r w:rsidRPr="00D81976">
        <w:rPr>
          <w:rFonts w:ascii="Times New Roman" w:eastAsia="宋体"/>
          <w:szCs w:val="21"/>
        </w:rPr>
        <w:t>村庄等进行</w:t>
      </w:r>
      <w:r w:rsidRPr="00D81976">
        <w:rPr>
          <w:rFonts w:ascii="Times New Roman" w:eastAsia="宋体" w:hint="eastAsia"/>
          <w:szCs w:val="21"/>
        </w:rPr>
        <w:t>自然屏障</w:t>
      </w:r>
      <w:r w:rsidRPr="00D81976">
        <w:rPr>
          <w:rFonts w:ascii="Times New Roman" w:eastAsia="宋体"/>
          <w:szCs w:val="21"/>
        </w:rPr>
        <w:t>隔离。</w:t>
      </w:r>
    </w:p>
    <w:p w:rsidR="00132582" w:rsidRDefault="00132582" w:rsidP="00557945">
      <w:pPr>
        <w:pStyle w:val="a1"/>
        <w:spacing w:before="156" w:after="156"/>
        <w:rPr>
          <w:rFonts w:ascii="Times New Roman"/>
        </w:rPr>
      </w:pPr>
      <w:r w:rsidRPr="00C557AA">
        <w:rPr>
          <w:rFonts w:ascii="Times New Roman"/>
        </w:rPr>
        <w:t>空间隔离</w:t>
      </w:r>
      <w:bookmarkEnd w:id="30"/>
      <w:bookmarkEnd w:id="31"/>
      <w:bookmarkEnd w:id="32"/>
      <w:bookmarkEnd w:id="33"/>
    </w:p>
    <w:p w:rsidR="00132582" w:rsidRPr="00D81976" w:rsidRDefault="00132582" w:rsidP="00B969E4">
      <w:pPr>
        <w:pStyle w:val="a1"/>
        <w:numPr>
          <w:ilvl w:val="1"/>
          <w:numId w:val="0"/>
        </w:numPr>
        <w:spacing w:beforeLines="0" w:afterLines="0"/>
        <w:ind w:firstLineChars="200" w:firstLine="420"/>
        <w:outlineLvl w:val="9"/>
        <w:rPr>
          <w:rFonts w:asciiTheme="minorEastAsia" w:eastAsiaTheme="minorEastAsia" w:hAnsiTheme="minorEastAsia"/>
        </w:rPr>
      </w:pPr>
      <w:r w:rsidRPr="00D81976">
        <w:rPr>
          <w:rFonts w:asciiTheme="minorEastAsia" w:eastAsiaTheme="minorEastAsia" w:hAnsiTheme="minorEastAsia"/>
        </w:rPr>
        <w:t>良种</w:t>
      </w:r>
      <w:proofErr w:type="gramStart"/>
      <w:r w:rsidRPr="00D81976">
        <w:rPr>
          <w:rFonts w:asciiTheme="minorEastAsia" w:eastAsiaTheme="minorEastAsia" w:hAnsiTheme="minorEastAsia"/>
        </w:rPr>
        <w:t>繁</w:t>
      </w:r>
      <w:proofErr w:type="gramEnd"/>
      <w:r w:rsidRPr="00D81976">
        <w:rPr>
          <w:rFonts w:asciiTheme="minorEastAsia" w:eastAsiaTheme="minorEastAsia" w:hAnsiTheme="minorEastAsia" w:hint="eastAsia"/>
        </w:rPr>
        <w:t>种</w:t>
      </w:r>
      <w:r w:rsidRPr="00D81976">
        <w:rPr>
          <w:rFonts w:asciiTheme="minorEastAsia" w:eastAsiaTheme="minorEastAsia" w:hAnsiTheme="minorEastAsia"/>
        </w:rPr>
        <w:t>田</w:t>
      </w:r>
      <w:r w:rsidRPr="00346D45">
        <w:rPr>
          <w:rFonts w:asciiTheme="minorEastAsia" w:eastAsiaTheme="minorEastAsia" w:hAnsiTheme="minorEastAsia" w:hint="eastAsia"/>
        </w:rPr>
        <w:t>周</w:t>
      </w:r>
      <w:r w:rsidRPr="00346D45">
        <w:rPr>
          <w:rFonts w:asciiTheme="minorEastAsia" w:eastAsiaTheme="minorEastAsia" w:hAnsiTheme="minorEastAsia"/>
        </w:rPr>
        <w:t>围</w:t>
      </w:r>
      <w:r w:rsidR="005F4977">
        <w:rPr>
          <w:rFonts w:asciiTheme="minorEastAsia" w:eastAsiaTheme="minorEastAsia" w:hAnsiTheme="minorEastAsia" w:hint="eastAsia"/>
        </w:rPr>
        <w:t>5</w:t>
      </w:r>
      <w:r w:rsidRPr="00346D45">
        <w:rPr>
          <w:rFonts w:asciiTheme="minorEastAsia" w:eastAsiaTheme="minorEastAsia" w:hAnsiTheme="minorEastAsia" w:hint="eastAsia"/>
        </w:rPr>
        <w:t>0</w:t>
      </w:r>
      <w:r w:rsidRPr="00346D45">
        <w:rPr>
          <w:rFonts w:asciiTheme="minorEastAsia" w:eastAsiaTheme="minorEastAsia" w:hAnsiTheme="minorEastAsia"/>
        </w:rPr>
        <w:t>0</w:t>
      </w:r>
      <w:r w:rsidR="005F4977">
        <w:rPr>
          <w:rFonts w:asciiTheme="minorEastAsia" w:eastAsiaTheme="minorEastAsia" w:hAnsiTheme="minorEastAsia" w:hint="eastAsia"/>
        </w:rPr>
        <w:t xml:space="preserve"> </w:t>
      </w:r>
      <w:r w:rsidRPr="00346D45">
        <w:rPr>
          <w:rFonts w:asciiTheme="minorEastAsia" w:eastAsiaTheme="minorEastAsia" w:hAnsiTheme="minorEastAsia"/>
        </w:rPr>
        <w:t>m以内</w:t>
      </w:r>
      <w:r w:rsidRPr="00D81976">
        <w:rPr>
          <w:rFonts w:asciiTheme="minorEastAsia" w:eastAsiaTheme="minorEastAsia" w:hAnsiTheme="minorEastAsia"/>
        </w:rPr>
        <w:t>不</w:t>
      </w:r>
      <w:r w:rsidRPr="00D81976">
        <w:rPr>
          <w:rFonts w:asciiTheme="minorEastAsia" w:eastAsiaTheme="minorEastAsia" w:hAnsiTheme="minorEastAsia" w:hint="eastAsia"/>
        </w:rPr>
        <w:t>应</w:t>
      </w:r>
      <w:r w:rsidRPr="00D81976">
        <w:rPr>
          <w:rFonts w:asciiTheme="minorEastAsia" w:eastAsiaTheme="minorEastAsia" w:hAnsiTheme="minorEastAsia"/>
        </w:rPr>
        <w:t>种植</w:t>
      </w:r>
      <w:r w:rsidRPr="00D81976">
        <w:rPr>
          <w:rFonts w:asciiTheme="minorEastAsia" w:eastAsiaTheme="minorEastAsia" w:hAnsiTheme="minorEastAsia" w:hint="eastAsia"/>
        </w:rPr>
        <w:t>或分布</w:t>
      </w:r>
      <w:r w:rsidRPr="00D81976">
        <w:rPr>
          <w:rFonts w:asciiTheme="minorEastAsia" w:eastAsiaTheme="minorEastAsia" w:hAnsiTheme="minorEastAsia"/>
        </w:rPr>
        <w:t>其他品种的</w:t>
      </w:r>
      <w:r w:rsidR="00DC6E31">
        <w:rPr>
          <w:rFonts w:asciiTheme="minorEastAsia" w:eastAsiaTheme="minorEastAsia" w:hAnsiTheme="minorEastAsia" w:hint="eastAsia"/>
        </w:rPr>
        <w:t>山野豌豆</w:t>
      </w:r>
      <w:r w:rsidRPr="00D81976">
        <w:rPr>
          <w:rFonts w:asciiTheme="minorEastAsia" w:eastAsiaTheme="minorEastAsia" w:hAnsiTheme="minorEastAsia"/>
        </w:rPr>
        <w:t>。</w:t>
      </w:r>
      <w:bookmarkStart w:id="34" w:name="_Toc457138228"/>
      <w:bookmarkStart w:id="35" w:name="_Toc457139255"/>
      <w:bookmarkStart w:id="36" w:name="_Toc457139482"/>
      <w:bookmarkStart w:id="37" w:name="_Toc457143052"/>
    </w:p>
    <w:bookmarkEnd w:id="34"/>
    <w:bookmarkEnd w:id="35"/>
    <w:bookmarkEnd w:id="36"/>
    <w:bookmarkEnd w:id="37"/>
    <w:p w:rsidR="00132582" w:rsidRPr="00766418" w:rsidRDefault="00132582" w:rsidP="00557945">
      <w:pPr>
        <w:pStyle w:val="a0"/>
        <w:spacing w:before="312" w:after="312"/>
      </w:pPr>
      <w:r w:rsidRPr="00766418">
        <w:rPr>
          <w:rFonts w:hint="eastAsia"/>
        </w:rPr>
        <w:t>播种</w:t>
      </w:r>
    </w:p>
    <w:p w:rsidR="00D76CE5" w:rsidRDefault="005F4977" w:rsidP="005F4977">
      <w:pPr>
        <w:pStyle w:val="a1"/>
        <w:spacing w:before="156" w:after="156"/>
        <w:rPr>
          <w:rFonts w:ascii="Times New Roman"/>
        </w:rPr>
      </w:pPr>
      <w:r>
        <w:rPr>
          <w:rFonts w:ascii="Times New Roman" w:hint="eastAsia"/>
        </w:rPr>
        <w:t>品种选择及处理</w:t>
      </w:r>
    </w:p>
    <w:p w:rsidR="0009551E" w:rsidRDefault="0009551E" w:rsidP="0009551E">
      <w:pPr>
        <w:pStyle w:val="a2"/>
        <w:spacing w:before="156" w:after="156"/>
      </w:pPr>
      <w:r>
        <w:rPr>
          <w:rFonts w:hint="eastAsia"/>
        </w:rPr>
        <w:t>品种选择</w:t>
      </w:r>
    </w:p>
    <w:p w:rsidR="0009551E" w:rsidRPr="00D76CE5" w:rsidRDefault="0009551E" w:rsidP="0009551E">
      <w:pPr>
        <w:pStyle w:val="afe"/>
        <w:rPr>
          <w:rFonts w:asciiTheme="minorEastAsia" w:eastAsiaTheme="minorEastAsia" w:hAnsiTheme="minorEastAsia"/>
          <w:szCs w:val="21"/>
        </w:rPr>
      </w:pPr>
      <w:r w:rsidRPr="00D76CE5">
        <w:rPr>
          <w:rFonts w:hAnsi="宋体" w:hint="eastAsia"/>
          <w:szCs w:val="21"/>
        </w:rPr>
        <w:t>应选择适宜当地气候环境条件的品种或野生种。种子质量应</w:t>
      </w:r>
      <w:r w:rsidRPr="00D76CE5">
        <w:rPr>
          <w:rFonts w:asciiTheme="minorEastAsia" w:eastAsiaTheme="minorEastAsia" w:hAnsiTheme="minorEastAsia" w:hint="eastAsia"/>
          <w:noProof w:val="0"/>
          <w:szCs w:val="21"/>
        </w:rPr>
        <w:t>符合</w:t>
      </w:r>
      <w:r w:rsidRPr="00D76CE5">
        <w:rPr>
          <w:rFonts w:asciiTheme="minorEastAsia" w:eastAsiaTheme="minorEastAsia" w:hAnsiTheme="minorEastAsia"/>
          <w:szCs w:val="21"/>
        </w:rPr>
        <w:t>GB</w:t>
      </w:r>
      <w:r w:rsidRPr="00D76CE5">
        <w:rPr>
          <w:rFonts w:asciiTheme="minorEastAsia" w:eastAsiaTheme="minorEastAsia" w:hAnsiTheme="minorEastAsia" w:hint="eastAsia"/>
          <w:szCs w:val="21"/>
        </w:rPr>
        <w:t xml:space="preserve"> </w:t>
      </w:r>
      <w:r w:rsidRPr="00D76CE5">
        <w:rPr>
          <w:rFonts w:asciiTheme="minorEastAsia" w:eastAsiaTheme="minorEastAsia" w:hAnsiTheme="minorEastAsia"/>
          <w:szCs w:val="21"/>
        </w:rPr>
        <w:t>6141</w:t>
      </w:r>
      <w:r w:rsidRPr="00D76CE5">
        <w:rPr>
          <w:rFonts w:asciiTheme="minorEastAsia" w:eastAsiaTheme="minorEastAsia" w:hAnsiTheme="minorEastAsia" w:hint="eastAsia"/>
          <w:szCs w:val="21"/>
        </w:rPr>
        <w:t>中的规定</w:t>
      </w:r>
      <w:r w:rsidRPr="00D76CE5">
        <w:rPr>
          <w:rFonts w:asciiTheme="minorEastAsia" w:eastAsiaTheme="minorEastAsia" w:hAnsiTheme="minorEastAsia"/>
          <w:szCs w:val="21"/>
        </w:rPr>
        <w:t>。</w:t>
      </w:r>
    </w:p>
    <w:p w:rsidR="005F4977" w:rsidRPr="0009551E" w:rsidRDefault="005F4977" w:rsidP="0009551E">
      <w:pPr>
        <w:pStyle w:val="a2"/>
        <w:spacing w:before="156" w:after="156"/>
      </w:pPr>
      <w:r w:rsidRPr="0009551E">
        <w:rPr>
          <w:rFonts w:hint="eastAsia"/>
        </w:rPr>
        <w:t>种子硬实处理</w:t>
      </w:r>
    </w:p>
    <w:p w:rsidR="005F4977" w:rsidRPr="00346D45" w:rsidRDefault="005F4977" w:rsidP="005F4977">
      <w:pPr>
        <w:pStyle w:val="afe"/>
        <w:rPr>
          <w:rFonts w:asciiTheme="minorEastAsia" w:eastAsiaTheme="minorEastAsia" w:hAnsiTheme="minorEastAsia"/>
          <w:noProof w:val="0"/>
          <w:szCs w:val="21"/>
        </w:rPr>
      </w:pPr>
      <w:r w:rsidRPr="00D76CE5">
        <w:rPr>
          <w:rFonts w:asciiTheme="minorEastAsia" w:eastAsiaTheme="minorEastAsia" w:hAnsiTheme="minorEastAsia" w:hint="eastAsia"/>
          <w:noProof w:val="0"/>
          <w:szCs w:val="21"/>
        </w:rPr>
        <w:t>应用机械破皮的方法，破除种皮。</w:t>
      </w:r>
    </w:p>
    <w:p w:rsidR="00132582" w:rsidRPr="005607F9" w:rsidRDefault="00132582" w:rsidP="00557945">
      <w:pPr>
        <w:pStyle w:val="a1"/>
        <w:spacing w:before="156" w:after="156"/>
        <w:rPr>
          <w:rFonts w:ascii="Times New Roman"/>
        </w:rPr>
      </w:pPr>
      <w:r w:rsidRPr="005607F9">
        <w:rPr>
          <w:rFonts w:ascii="Times New Roman"/>
        </w:rPr>
        <w:t>播种期</w:t>
      </w:r>
    </w:p>
    <w:p w:rsidR="00132582" w:rsidRDefault="00132582" w:rsidP="00132582">
      <w:pPr>
        <w:pStyle w:val="afe"/>
        <w:rPr>
          <w:rFonts w:asciiTheme="minorEastAsia" w:eastAsiaTheme="minorEastAsia" w:hAnsiTheme="minorEastAsia"/>
          <w:noProof w:val="0"/>
          <w:szCs w:val="21"/>
        </w:rPr>
      </w:pPr>
      <w:r w:rsidRPr="00346D45">
        <w:rPr>
          <w:rFonts w:asciiTheme="minorEastAsia" w:eastAsiaTheme="minorEastAsia" w:hAnsiTheme="minorEastAsia" w:hint="eastAsia"/>
          <w:noProof w:val="0"/>
          <w:szCs w:val="21"/>
        </w:rPr>
        <w:t>5</w:t>
      </w:r>
      <w:r w:rsidRPr="00346D45">
        <w:rPr>
          <w:rFonts w:asciiTheme="minorEastAsia" w:eastAsiaTheme="minorEastAsia" w:hAnsiTheme="minorEastAsia"/>
          <w:noProof w:val="0"/>
          <w:szCs w:val="21"/>
        </w:rPr>
        <w:t>月上旬～</w:t>
      </w:r>
      <w:r w:rsidR="009F5FEC">
        <w:rPr>
          <w:rFonts w:asciiTheme="minorEastAsia" w:eastAsiaTheme="minorEastAsia" w:hAnsiTheme="minorEastAsia" w:hint="eastAsia"/>
          <w:noProof w:val="0"/>
          <w:szCs w:val="21"/>
        </w:rPr>
        <w:t>6</w:t>
      </w:r>
      <w:r w:rsidRPr="00346D45">
        <w:rPr>
          <w:rFonts w:asciiTheme="minorEastAsia" w:eastAsiaTheme="minorEastAsia" w:hAnsiTheme="minorEastAsia"/>
          <w:noProof w:val="0"/>
          <w:szCs w:val="21"/>
        </w:rPr>
        <w:t>月</w:t>
      </w:r>
      <w:r w:rsidR="009F5FEC">
        <w:rPr>
          <w:rFonts w:asciiTheme="minorEastAsia" w:eastAsiaTheme="minorEastAsia" w:hAnsiTheme="minorEastAsia" w:hint="eastAsia"/>
          <w:noProof w:val="0"/>
          <w:szCs w:val="21"/>
        </w:rPr>
        <w:t>中</w:t>
      </w:r>
      <w:r w:rsidRPr="00346D45">
        <w:rPr>
          <w:rFonts w:asciiTheme="minorEastAsia" w:eastAsiaTheme="minorEastAsia" w:hAnsiTheme="minorEastAsia"/>
          <w:noProof w:val="0"/>
          <w:szCs w:val="21"/>
        </w:rPr>
        <w:t>旬</w:t>
      </w:r>
      <w:r w:rsidRPr="00346D45">
        <w:rPr>
          <w:rFonts w:asciiTheme="minorEastAsia" w:eastAsiaTheme="minorEastAsia" w:hAnsiTheme="minorEastAsia" w:hint="eastAsia"/>
          <w:noProof w:val="0"/>
          <w:szCs w:val="21"/>
        </w:rPr>
        <w:t>。</w:t>
      </w:r>
    </w:p>
    <w:p w:rsidR="00132582" w:rsidRPr="005607F9" w:rsidRDefault="00132582" w:rsidP="00557945">
      <w:pPr>
        <w:pStyle w:val="a1"/>
        <w:spacing w:before="156" w:after="156"/>
        <w:rPr>
          <w:rFonts w:ascii="Times New Roman"/>
        </w:rPr>
      </w:pPr>
      <w:r w:rsidRPr="005607F9">
        <w:rPr>
          <w:rFonts w:ascii="Times New Roman"/>
        </w:rPr>
        <w:t>播种量</w:t>
      </w:r>
    </w:p>
    <w:p w:rsidR="00132582" w:rsidRPr="00D81976" w:rsidRDefault="009F5FEC" w:rsidP="00132582">
      <w:pPr>
        <w:pStyle w:val="afe"/>
        <w:rPr>
          <w:rFonts w:asciiTheme="minorEastAsia" w:eastAsiaTheme="minorEastAsia" w:hAnsiTheme="minorEastAsia"/>
          <w:noProof w:val="0"/>
          <w:szCs w:val="21"/>
        </w:rPr>
      </w:pPr>
      <w:r>
        <w:rPr>
          <w:rFonts w:asciiTheme="minorEastAsia" w:eastAsiaTheme="minorEastAsia" w:hAnsiTheme="minorEastAsia" w:hint="eastAsia"/>
          <w:noProof w:val="0"/>
          <w:szCs w:val="21"/>
        </w:rPr>
        <w:t xml:space="preserve">30 </w:t>
      </w:r>
      <w:r w:rsidR="00132582" w:rsidRPr="00346D45">
        <w:rPr>
          <w:rFonts w:asciiTheme="minorEastAsia" w:eastAsiaTheme="minorEastAsia" w:hAnsiTheme="minorEastAsia"/>
          <w:noProof w:val="0"/>
          <w:szCs w:val="21"/>
        </w:rPr>
        <w:t>kg/hm</w:t>
      </w:r>
      <w:r w:rsidR="00132582" w:rsidRPr="00346D45">
        <w:rPr>
          <w:rFonts w:asciiTheme="minorEastAsia" w:eastAsiaTheme="minorEastAsia" w:hAnsiTheme="minorEastAsia"/>
          <w:noProof w:val="0"/>
          <w:szCs w:val="21"/>
          <w:vertAlign w:val="superscript"/>
        </w:rPr>
        <w:t>2</w:t>
      </w:r>
      <w:r w:rsidR="00132582" w:rsidRPr="00346D45">
        <w:rPr>
          <w:rFonts w:asciiTheme="minorEastAsia" w:eastAsiaTheme="minorEastAsia" w:hAnsiTheme="minorEastAsia"/>
          <w:noProof w:val="0"/>
          <w:szCs w:val="21"/>
        </w:rPr>
        <w:t>～</w:t>
      </w:r>
      <w:r>
        <w:rPr>
          <w:rFonts w:asciiTheme="minorEastAsia" w:eastAsiaTheme="minorEastAsia" w:hAnsiTheme="minorEastAsia" w:hint="eastAsia"/>
          <w:noProof w:val="0"/>
          <w:szCs w:val="21"/>
        </w:rPr>
        <w:t xml:space="preserve">45 </w:t>
      </w:r>
      <w:r w:rsidR="00132582" w:rsidRPr="00346D45">
        <w:rPr>
          <w:rFonts w:asciiTheme="minorEastAsia" w:eastAsiaTheme="minorEastAsia" w:hAnsiTheme="minorEastAsia"/>
          <w:noProof w:val="0"/>
          <w:szCs w:val="21"/>
        </w:rPr>
        <w:t>kg/hm</w:t>
      </w:r>
      <w:r w:rsidR="00132582" w:rsidRPr="00346D45">
        <w:rPr>
          <w:rFonts w:asciiTheme="minorEastAsia" w:eastAsiaTheme="minorEastAsia" w:hAnsiTheme="minorEastAsia"/>
          <w:noProof w:val="0"/>
          <w:szCs w:val="21"/>
          <w:vertAlign w:val="superscript"/>
        </w:rPr>
        <w:t>2</w:t>
      </w:r>
      <w:r w:rsidR="00132582" w:rsidRPr="00D81976">
        <w:rPr>
          <w:rFonts w:asciiTheme="minorEastAsia" w:eastAsiaTheme="minorEastAsia" w:hAnsiTheme="minorEastAsia"/>
          <w:noProof w:val="0"/>
          <w:szCs w:val="21"/>
        </w:rPr>
        <w:t>。</w:t>
      </w:r>
    </w:p>
    <w:p w:rsidR="00132582" w:rsidRPr="005607F9" w:rsidRDefault="00132582" w:rsidP="00557945">
      <w:pPr>
        <w:pStyle w:val="a1"/>
        <w:spacing w:before="156" w:after="156"/>
        <w:rPr>
          <w:rFonts w:ascii="Times New Roman"/>
        </w:rPr>
      </w:pPr>
      <w:r w:rsidRPr="005607F9">
        <w:rPr>
          <w:rFonts w:ascii="Times New Roman"/>
        </w:rPr>
        <w:t>播种方法</w:t>
      </w:r>
    </w:p>
    <w:p w:rsidR="00132582" w:rsidRPr="00D81976" w:rsidRDefault="00132582" w:rsidP="00132582">
      <w:pPr>
        <w:pStyle w:val="afe"/>
        <w:rPr>
          <w:rFonts w:asciiTheme="minorEastAsia" w:eastAsiaTheme="minorEastAsia" w:hAnsiTheme="minorEastAsia"/>
          <w:noProof w:val="0"/>
          <w:szCs w:val="21"/>
        </w:rPr>
      </w:pPr>
      <w:r w:rsidRPr="00346D45">
        <w:rPr>
          <w:rFonts w:asciiTheme="minorEastAsia" w:eastAsiaTheme="minorEastAsia" w:hAnsiTheme="minorEastAsia"/>
          <w:noProof w:val="0"/>
          <w:szCs w:val="21"/>
        </w:rPr>
        <w:t>条播，行距</w:t>
      </w:r>
      <w:r w:rsidR="00BD1510">
        <w:rPr>
          <w:rFonts w:asciiTheme="minorEastAsia" w:eastAsiaTheme="minorEastAsia" w:hAnsiTheme="minorEastAsia"/>
          <w:noProof w:val="0"/>
          <w:szCs w:val="21"/>
        </w:rPr>
        <w:t>6</w:t>
      </w:r>
      <w:r w:rsidR="00D3517A" w:rsidRPr="00346D45">
        <w:rPr>
          <w:rFonts w:asciiTheme="minorEastAsia" w:eastAsiaTheme="minorEastAsia" w:hAnsiTheme="minorEastAsia" w:hint="eastAsia"/>
          <w:noProof w:val="0"/>
          <w:szCs w:val="21"/>
        </w:rPr>
        <w:t>0</w:t>
      </w:r>
      <w:r w:rsidR="009F5FEC">
        <w:rPr>
          <w:rFonts w:asciiTheme="minorEastAsia" w:eastAsiaTheme="minorEastAsia" w:hAnsiTheme="minorEastAsia" w:hint="eastAsia"/>
          <w:noProof w:val="0"/>
          <w:szCs w:val="21"/>
        </w:rPr>
        <w:t xml:space="preserve"> </w:t>
      </w:r>
      <w:r w:rsidRPr="00346D45">
        <w:rPr>
          <w:rFonts w:asciiTheme="minorEastAsia" w:eastAsiaTheme="minorEastAsia" w:hAnsiTheme="minorEastAsia"/>
          <w:noProof w:val="0"/>
          <w:szCs w:val="21"/>
        </w:rPr>
        <w:t>cm～</w:t>
      </w:r>
      <w:r w:rsidR="00BD1510">
        <w:rPr>
          <w:rFonts w:asciiTheme="minorEastAsia" w:eastAsiaTheme="minorEastAsia" w:hAnsiTheme="minorEastAsia"/>
          <w:noProof w:val="0"/>
          <w:szCs w:val="21"/>
        </w:rPr>
        <w:t>7</w:t>
      </w:r>
      <w:r w:rsidR="009F5FEC">
        <w:rPr>
          <w:rFonts w:asciiTheme="minorEastAsia" w:eastAsiaTheme="minorEastAsia" w:hAnsiTheme="minorEastAsia" w:hint="eastAsia"/>
          <w:noProof w:val="0"/>
          <w:szCs w:val="21"/>
        </w:rPr>
        <w:t xml:space="preserve">0 </w:t>
      </w:r>
      <w:r w:rsidRPr="00346D45">
        <w:rPr>
          <w:rFonts w:asciiTheme="minorEastAsia" w:eastAsiaTheme="minorEastAsia" w:hAnsiTheme="minorEastAsia"/>
          <w:noProof w:val="0"/>
          <w:szCs w:val="21"/>
        </w:rPr>
        <w:t>cm</w:t>
      </w:r>
      <w:r w:rsidRPr="00346D45">
        <w:rPr>
          <w:rFonts w:asciiTheme="minorEastAsia" w:eastAsiaTheme="minorEastAsia" w:hAnsiTheme="minorEastAsia" w:hint="eastAsia"/>
          <w:noProof w:val="0"/>
          <w:szCs w:val="21"/>
        </w:rPr>
        <w:t>，</w:t>
      </w:r>
      <w:r w:rsidRPr="00346D45">
        <w:rPr>
          <w:rFonts w:asciiTheme="minorEastAsia" w:eastAsiaTheme="minorEastAsia" w:hAnsiTheme="minorEastAsia"/>
          <w:noProof w:val="0"/>
          <w:szCs w:val="21"/>
        </w:rPr>
        <w:t>播种深度</w:t>
      </w:r>
      <w:r w:rsidR="009F5FEC">
        <w:rPr>
          <w:rFonts w:asciiTheme="minorEastAsia" w:eastAsiaTheme="minorEastAsia" w:hAnsiTheme="minorEastAsia" w:hint="eastAsia"/>
          <w:noProof w:val="0"/>
          <w:szCs w:val="21"/>
        </w:rPr>
        <w:t xml:space="preserve">3 </w:t>
      </w:r>
      <w:r w:rsidRPr="00346D45">
        <w:rPr>
          <w:rFonts w:asciiTheme="minorEastAsia" w:eastAsiaTheme="minorEastAsia" w:hAnsiTheme="minorEastAsia"/>
          <w:noProof w:val="0"/>
          <w:szCs w:val="21"/>
        </w:rPr>
        <w:t>cm～</w:t>
      </w:r>
      <w:r w:rsidR="009F5FEC">
        <w:rPr>
          <w:rFonts w:asciiTheme="minorEastAsia" w:eastAsiaTheme="minorEastAsia" w:hAnsiTheme="minorEastAsia" w:hint="eastAsia"/>
          <w:noProof w:val="0"/>
          <w:szCs w:val="21"/>
        </w:rPr>
        <w:t xml:space="preserve">4 </w:t>
      </w:r>
      <w:r w:rsidRPr="00346D45">
        <w:rPr>
          <w:rFonts w:asciiTheme="minorEastAsia" w:eastAsiaTheme="minorEastAsia" w:hAnsiTheme="minorEastAsia"/>
          <w:noProof w:val="0"/>
          <w:szCs w:val="21"/>
        </w:rPr>
        <w:t>cm</w:t>
      </w:r>
      <w:r w:rsidRPr="00D81976">
        <w:rPr>
          <w:rFonts w:asciiTheme="minorEastAsia" w:eastAsiaTheme="minorEastAsia" w:hAnsiTheme="minorEastAsia"/>
          <w:noProof w:val="0"/>
          <w:szCs w:val="21"/>
        </w:rPr>
        <w:t>。</w:t>
      </w:r>
    </w:p>
    <w:p w:rsidR="00132582" w:rsidRPr="00766418" w:rsidRDefault="00132582" w:rsidP="00557945">
      <w:pPr>
        <w:pStyle w:val="a1"/>
        <w:spacing w:before="156" w:after="156"/>
        <w:rPr>
          <w:rFonts w:ascii="Times New Roman"/>
        </w:rPr>
      </w:pPr>
      <w:r w:rsidRPr="00766418">
        <w:rPr>
          <w:rFonts w:ascii="Times New Roman"/>
        </w:rPr>
        <w:t>覆土及镇压</w:t>
      </w:r>
    </w:p>
    <w:p w:rsidR="00132582" w:rsidRPr="004937DD" w:rsidRDefault="00132582" w:rsidP="00132582">
      <w:pPr>
        <w:pStyle w:val="afe"/>
        <w:rPr>
          <w:rFonts w:asciiTheme="minorEastAsia" w:eastAsiaTheme="minorEastAsia" w:hAnsiTheme="minorEastAsia"/>
        </w:rPr>
      </w:pPr>
      <w:r w:rsidRPr="004937DD">
        <w:rPr>
          <w:rFonts w:asciiTheme="minorEastAsia" w:eastAsiaTheme="minorEastAsia" w:hAnsiTheme="minorEastAsia" w:hint="eastAsia"/>
        </w:rPr>
        <w:t>播种</w:t>
      </w:r>
      <w:r w:rsidR="0012162A" w:rsidRPr="004937DD">
        <w:rPr>
          <w:rFonts w:asciiTheme="minorEastAsia" w:eastAsiaTheme="minorEastAsia" w:hAnsiTheme="minorEastAsia" w:hint="eastAsia"/>
        </w:rPr>
        <w:t>后</w:t>
      </w:r>
      <w:r w:rsidR="009F5FEC">
        <w:rPr>
          <w:rFonts w:asciiTheme="minorEastAsia" w:eastAsiaTheme="minorEastAsia" w:hAnsiTheme="minorEastAsia" w:hint="eastAsia"/>
        </w:rPr>
        <w:t>及时</w:t>
      </w:r>
      <w:r w:rsidR="0012162A" w:rsidRPr="004937DD">
        <w:rPr>
          <w:rFonts w:asciiTheme="minorEastAsia" w:eastAsiaTheme="minorEastAsia" w:hAnsiTheme="minorEastAsia" w:hint="eastAsia"/>
        </w:rPr>
        <w:t>覆土</w:t>
      </w:r>
      <w:r w:rsidRPr="004937DD">
        <w:rPr>
          <w:rFonts w:asciiTheme="minorEastAsia" w:eastAsiaTheme="minorEastAsia" w:hAnsiTheme="minorEastAsia" w:hint="eastAsia"/>
        </w:rPr>
        <w:t>镇压。</w:t>
      </w:r>
    </w:p>
    <w:p w:rsidR="00132582" w:rsidRPr="00766418" w:rsidRDefault="00132582" w:rsidP="00557945">
      <w:pPr>
        <w:pStyle w:val="a0"/>
        <w:spacing w:before="312" w:after="312"/>
      </w:pPr>
      <w:bookmarkStart w:id="38" w:name="_Toc431793555"/>
      <w:bookmarkStart w:id="39" w:name="_Toc457138231"/>
      <w:bookmarkStart w:id="40" w:name="_Toc457139258"/>
      <w:bookmarkStart w:id="41" w:name="_Toc457139485"/>
      <w:bookmarkStart w:id="42" w:name="_Toc457143055"/>
      <w:r w:rsidRPr="00766418">
        <w:t>田间管理</w:t>
      </w:r>
      <w:bookmarkEnd w:id="38"/>
      <w:bookmarkEnd w:id="39"/>
      <w:bookmarkEnd w:id="40"/>
      <w:bookmarkEnd w:id="41"/>
      <w:bookmarkEnd w:id="42"/>
    </w:p>
    <w:p w:rsidR="004563AE" w:rsidRPr="004563AE" w:rsidRDefault="009F5FEC" w:rsidP="004563AE">
      <w:pPr>
        <w:pStyle w:val="a1"/>
        <w:spacing w:before="156" w:after="156"/>
        <w:rPr>
          <w:rFonts w:ascii="Times New Roman"/>
        </w:rPr>
      </w:pPr>
      <w:r>
        <w:rPr>
          <w:rFonts w:ascii="Times New Roman" w:hint="eastAsia"/>
        </w:rPr>
        <w:t>杂草防除</w:t>
      </w:r>
    </w:p>
    <w:p w:rsidR="004563AE" w:rsidRPr="006E45A1" w:rsidRDefault="009F5FEC" w:rsidP="002220D5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幼苗出土后除草</w:t>
      </w:r>
      <w:r w:rsidR="001A3FE4" w:rsidRPr="004937DD">
        <w:rPr>
          <w:rFonts w:asciiTheme="minorEastAsia" w:eastAsiaTheme="minorEastAsia" w:hAnsiTheme="minorEastAsia"/>
        </w:rPr>
        <w:t>1</w:t>
      </w:r>
      <w:r w:rsidR="006E45A1">
        <w:rPr>
          <w:rFonts w:asciiTheme="minorEastAsia" w:eastAsiaTheme="minorEastAsia" w:hAnsiTheme="minorEastAsia"/>
        </w:rPr>
        <w:t>次</w:t>
      </w:r>
      <w:r w:rsidR="004563AE" w:rsidRPr="006E45A1">
        <w:rPr>
          <w:rFonts w:asciiTheme="minorEastAsia" w:eastAsiaTheme="minorEastAsia" w:hAnsiTheme="minorEastAsia"/>
        </w:rPr>
        <w:t>～</w:t>
      </w:r>
      <w:r w:rsidR="001A3FE4" w:rsidRPr="006E45A1">
        <w:rPr>
          <w:rFonts w:asciiTheme="minorEastAsia" w:eastAsiaTheme="minorEastAsia" w:hAnsiTheme="minorEastAsia"/>
        </w:rPr>
        <w:t>2</w:t>
      </w:r>
      <w:r w:rsidR="004563AE" w:rsidRPr="006E45A1">
        <w:rPr>
          <w:rFonts w:asciiTheme="minorEastAsia" w:eastAsiaTheme="minorEastAsia" w:hAnsiTheme="minorEastAsia" w:hint="eastAsia"/>
        </w:rPr>
        <w:t>次</w:t>
      </w:r>
      <w:r>
        <w:rPr>
          <w:rFonts w:asciiTheme="minorEastAsia" w:eastAsiaTheme="minorEastAsia" w:hAnsiTheme="minorEastAsia" w:hint="eastAsia"/>
        </w:rPr>
        <w:t>，以人工除草和机械除草为主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="004F1B01" w:rsidRPr="006E45A1">
        <w:rPr>
          <w:rFonts w:asciiTheme="minorEastAsia" w:eastAsiaTheme="minorEastAsia" w:hAnsiTheme="minorEastAsia" w:hint="eastAsia"/>
          <w:szCs w:val="21"/>
        </w:rPr>
        <w:t>必须使用化学除草</w:t>
      </w:r>
      <w:r>
        <w:rPr>
          <w:rFonts w:asciiTheme="minorEastAsia" w:eastAsiaTheme="minorEastAsia" w:hAnsiTheme="minorEastAsia" w:hint="eastAsia"/>
          <w:szCs w:val="21"/>
        </w:rPr>
        <w:t>剂时，</w:t>
      </w:r>
      <w:r w:rsidR="004F1B01" w:rsidRPr="006E45A1">
        <w:rPr>
          <w:rFonts w:asciiTheme="minorEastAsia" w:eastAsiaTheme="minorEastAsia" w:hAnsiTheme="minorEastAsia" w:hint="eastAsia"/>
          <w:szCs w:val="21"/>
        </w:rPr>
        <w:t>应符合</w:t>
      </w:r>
      <w:r w:rsidR="004F1B01" w:rsidRPr="006E45A1">
        <w:rPr>
          <w:rFonts w:asciiTheme="minorEastAsia" w:eastAsiaTheme="minorEastAsia" w:hAnsiTheme="minorEastAsia"/>
          <w:szCs w:val="21"/>
        </w:rPr>
        <w:t>GB/T 8321</w:t>
      </w:r>
      <w:r w:rsidR="004F1B01" w:rsidRPr="006E45A1">
        <w:rPr>
          <w:rFonts w:asciiTheme="minorEastAsia" w:eastAsiaTheme="minorEastAsia" w:hAnsiTheme="minorEastAsia" w:hint="eastAsia"/>
          <w:szCs w:val="21"/>
        </w:rPr>
        <w:t>和</w:t>
      </w:r>
      <w:r w:rsidR="004F1B01" w:rsidRPr="006E45A1">
        <w:rPr>
          <w:rFonts w:asciiTheme="minorEastAsia" w:eastAsiaTheme="minorEastAsia" w:hAnsiTheme="minorEastAsia"/>
          <w:color w:val="000000"/>
          <w:kern w:val="0"/>
          <w:szCs w:val="20"/>
        </w:rPr>
        <w:t>NY/T 1276</w:t>
      </w:r>
      <w:r w:rsidR="004F1B01" w:rsidRPr="006E45A1">
        <w:rPr>
          <w:rFonts w:asciiTheme="minorEastAsia" w:eastAsiaTheme="minorEastAsia" w:hAnsiTheme="minorEastAsia" w:hint="eastAsia"/>
          <w:color w:val="000000"/>
          <w:kern w:val="0"/>
          <w:szCs w:val="20"/>
        </w:rPr>
        <w:t>的</w:t>
      </w:r>
      <w:r w:rsidR="004F1B01" w:rsidRPr="006E45A1">
        <w:rPr>
          <w:rFonts w:asciiTheme="minorEastAsia" w:eastAsiaTheme="minorEastAsia" w:hAnsiTheme="minorEastAsia" w:hint="eastAsia"/>
          <w:szCs w:val="21"/>
        </w:rPr>
        <w:t>规定。</w:t>
      </w:r>
    </w:p>
    <w:p w:rsidR="00132582" w:rsidRPr="005607F9" w:rsidRDefault="00132582" w:rsidP="00557945">
      <w:pPr>
        <w:pStyle w:val="a1"/>
        <w:spacing w:before="156" w:after="156"/>
        <w:rPr>
          <w:rFonts w:ascii="Times New Roman"/>
        </w:rPr>
      </w:pPr>
      <w:r w:rsidRPr="005607F9">
        <w:rPr>
          <w:rFonts w:ascii="Times New Roman"/>
        </w:rPr>
        <w:t>追肥</w:t>
      </w:r>
    </w:p>
    <w:p w:rsidR="009F5FEC" w:rsidRPr="005E7FF6" w:rsidRDefault="009F5FEC" w:rsidP="009F5FEC">
      <w:pPr>
        <w:pStyle w:val="afe"/>
        <w:spacing w:line="360" w:lineRule="auto"/>
        <w:rPr>
          <w:rFonts w:hAnsi="宋体"/>
          <w:b/>
        </w:rPr>
      </w:pPr>
      <w:r>
        <w:rPr>
          <w:rFonts w:hAnsi="宋体"/>
        </w:rPr>
        <w:t>种植第</w:t>
      </w:r>
      <w:r>
        <w:rPr>
          <w:rFonts w:hAnsi="宋体" w:hint="eastAsia"/>
        </w:rPr>
        <w:t>2</w:t>
      </w:r>
      <w:r>
        <w:rPr>
          <w:rFonts w:hAnsi="宋体"/>
        </w:rPr>
        <w:t>年开始，每年</w:t>
      </w:r>
      <w:r>
        <w:rPr>
          <w:rFonts w:hAnsi="宋体" w:hint="eastAsia"/>
        </w:rPr>
        <w:t>分枝期可</w:t>
      </w:r>
      <w:r w:rsidRPr="005347CF">
        <w:rPr>
          <w:rFonts w:hAnsi="宋体"/>
        </w:rPr>
        <w:t>追</w:t>
      </w:r>
      <w:r>
        <w:rPr>
          <w:rFonts w:hAnsi="宋体" w:hint="eastAsia"/>
        </w:rPr>
        <w:t>复合</w:t>
      </w:r>
      <w:r w:rsidRPr="005347CF">
        <w:rPr>
          <w:rFonts w:hAnsi="宋体"/>
        </w:rPr>
        <w:t>肥1次</w:t>
      </w:r>
      <w:r>
        <w:rPr>
          <w:rFonts w:hAnsi="宋体" w:hint="eastAsia"/>
        </w:rPr>
        <w:t>，施肥量</w:t>
      </w:r>
      <w:r w:rsidRPr="00346D45">
        <w:rPr>
          <w:rFonts w:asciiTheme="minorEastAsia" w:eastAsiaTheme="minorEastAsia" w:hAnsiTheme="minorEastAsia"/>
        </w:rPr>
        <w:t>60</w:t>
      </w:r>
      <w:r>
        <w:rPr>
          <w:rFonts w:asciiTheme="minorEastAsia" w:eastAsiaTheme="minorEastAsia" w:hAnsiTheme="minorEastAsia" w:hint="eastAsia"/>
        </w:rPr>
        <w:t xml:space="preserve"> </w:t>
      </w:r>
      <w:r w:rsidRPr="00346D45">
        <w:rPr>
          <w:rFonts w:asciiTheme="minorEastAsia" w:eastAsiaTheme="minorEastAsia" w:hAnsiTheme="minorEastAsia"/>
        </w:rPr>
        <w:t>kg/hm</w:t>
      </w:r>
      <w:r w:rsidRPr="00346D45">
        <w:rPr>
          <w:rFonts w:asciiTheme="minorEastAsia" w:eastAsiaTheme="minorEastAsia" w:hAnsiTheme="minorEastAsia"/>
          <w:vertAlign w:val="superscript"/>
        </w:rPr>
        <w:t>2</w:t>
      </w:r>
      <w:r w:rsidRPr="00346D45">
        <w:rPr>
          <w:rFonts w:asciiTheme="minorEastAsia" w:eastAsiaTheme="minorEastAsia" w:hAnsiTheme="minorEastAsia"/>
        </w:rPr>
        <w:t>～75</w:t>
      </w:r>
      <w:r>
        <w:rPr>
          <w:rFonts w:asciiTheme="minorEastAsia" w:eastAsiaTheme="minorEastAsia" w:hAnsiTheme="minorEastAsia" w:hint="eastAsia"/>
        </w:rPr>
        <w:t xml:space="preserve"> </w:t>
      </w:r>
      <w:r w:rsidRPr="00346D45">
        <w:rPr>
          <w:rFonts w:asciiTheme="minorEastAsia" w:eastAsiaTheme="minorEastAsia" w:hAnsiTheme="minorEastAsia"/>
        </w:rPr>
        <w:t>kg/hm</w:t>
      </w:r>
      <w:r w:rsidRPr="00346D45">
        <w:rPr>
          <w:rFonts w:asciiTheme="minorEastAsia" w:eastAsiaTheme="minorEastAsia" w:hAnsiTheme="minorEastAsia"/>
          <w:vertAlign w:val="superscript"/>
        </w:rPr>
        <w:t>2</w:t>
      </w:r>
      <w:r w:rsidRPr="005347CF">
        <w:rPr>
          <w:rFonts w:hAnsi="宋体"/>
        </w:rPr>
        <w:t>。</w:t>
      </w:r>
      <w:r>
        <w:rPr>
          <w:rFonts w:hint="eastAsia"/>
        </w:rPr>
        <w:t>肥料使用应符合NY/T 496的规定。</w:t>
      </w:r>
    </w:p>
    <w:p w:rsidR="009F5FEC" w:rsidRPr="004563AE" w:rsidRDefault="009F5FEC" w:rsidP="009F5FEC">
      <w:pPr>
        <w:pStyle w:val="a1"/>
        <w:spacing w:before="156" w:after="156"/>
        <w:rPr>
          <w:rFonts w:ascii="Times New Roman"/>
        </w:rPr>
      </w:pPr>
      <w:r w:rsidRPr="004563AE">
        <w:rPr>
          <w:rFonts w:ascii="Times New Roman" w:hint="eastAsia"/>
        </w:rPr>
        <w:t>搭架</w:t>
      </w:r>
    </w:p>
    <w:p w:rsidR="009F5FEC" w:rsidRPr="00304C06" w:rsidRDefault="00414D07" w:rsidP="009F5FEC">
      <w:pPr>
        <w:pStyle w:val="afe"/>
      </w:pPr>
      <w:r>
        <w:rPr>
          <w:rFonts w:hint="eastAsia"/>
        </w:rPr>
        <w:lastRenderedPageBreak/>
        <w:t>当</w:t>
      </w:r>
      <w:r w:rsidR="009F5FEC">
        <w:rPr>
          <w:rFonts w:hint="eastAsia"/>
        </w:rPr>
        <w:t>株高</w:t>
      </w:r>
      <w:r>
        <w:rPr>
          <w:rFonts w:hint="eastAsia"/>
        </w:rPr>
        <w:t>5</w:t>
      </w:r>
      <w:r w:rsidR="009F5FEC">
        <w:t xml:space="preserve">0 </w:t>
      </w:r>
      <w:r w:rsidR="009F5FEC">
        <w:rPr>
          <w:rFonts w:hint="eastAsia"/>
        </w:rPr>
        <w:t>cm</w:t>
      </w:r>
      <w:r>
        <w:rPr>
          <w:rFonts w:hint="eastAsia"/>
        </w:rPr>
        <w:t>时，</w:t>
      </w:r>
      <w:r w:rsidR="009F5FEC">
        <w:rPr>
          <w:rFonts w:hint="eastAsia"/>
        </w:rPr>
        <w:t>用小竹竿</w:t>
      </w:r>
      <w:r>
        <w:rPr>
          <w:rFonts w:hint="eastAsia"/>
        </w:rPr>
        <w:t>或其他木棍等材料</w:t>
      </w:r>
      <w:r w:rsidR="009F5FEC">
        <w:rPr>
          <w:rFonts w:hint="eastAsia"/>
        </w:rPr>
        <w:t>进行搭架引蔓，</w:t>
      </w:r>
      <w:r>
        <w:rPr>
          <w:rFonts w:hint="eastAsia"/>
        </w:rPr>
        <w:t>避免倒伏</w:t>
      </w:r>
      <w:r w:rsidR="009F5FEC">
        <w:rPr>
          <w:rFonts w:hint="eastAsia"/>
        </w:rPr>
        <w:t>。</w:t>
      </w:r>
    </w:p>
    <w:p w:rsidR="00132582" w:rsidRPr="005607F9" w:rsidRDefault="00132582" w:rsidP="00557945">
      <w:pPr>
        <w:pStyle w:val="a1"/>
        <w:spacing w:before="156" w:after="156"/>
        <w:rPr>
          <w:rFonts w:ascii="Times New Roman"/>
        </w:rPr>
      </w:pPr>
      <w:r w:rsidRPr="005607F9">
        <w:rPr>
          <w:rFonts w:ascii="Times New Roman"/>
        </w:rPr>
        <w:t>灌水</w:t>
      </w:r>
    </w:p>
    <w:p w:rsidR="00132582" w:rsidRPr="005607F9" w:rsidRDefault="004F1B01" w:rsidP="00132582">
      <w:pPr>
        <w:pStyle w:val="afe"/>
        <w:rPr>
          <w:rFonts w:ascii="Times New Roman"/>
        </w:rPr>
      </w:pPr>
      <w:r>
        <w:rPr>
          <w:rFonts w:ascii="Times New Roman" w:hint="eastAsia"/>
        </w:rPr>
        <w:t>现蕾</w:t>
      </w:r>
      <w:r w:rsidR="00132582" w:rsidRPr="005607F9">
        <w:rPr>
          <w:rFonts w:ascii="Times New Roman"/>
        </w:rPr>
        <w:t>期</w:t>
      </w:r>
      <w:r w:rsidR="00132582" w:rsidRPr="005607F9">
        <w:rPr>
          <w:rFonts w:ascii="Times New Roman" w:hint="eastAsia"/>
        </w:rPr>
        <w:t>至</w:t>
      </w:r>
      <w:r w:rsidR="00132582" w:rsidRPr="005607F9">
        <w:rPr>
          <w:rFonts w:ascii="Times New Roman"/>
        </w:rPr>
        <w:t>开花期，</w:t>
      </w:r>
      <w:r w:rsidR="00132582">
        <w:rPr>
          <w:rFonts w:ascii="Times New Roman" w:hint="eastAsia"/>
        </w:rPr>
        <w:t>遇</w:t>
      </w:r>
      <w:r w:rsidR="00414D07">
        <w:rPr>
          <w:rFonts w:ascii="Times New Roman" w:hint="eastAsia"/>
        </w:rPr>
        <w:t>干</w:t>
      </w:r>
      <w:r w:rsidR="00132582">
        <w:rPr>
          <w:rFonts w:ascii="Times New Roman"/>
        </w:rPr>
        <w:t>旱</w:t>
      </w:r>
      <w:r w:rsidR="00414D07">
        <w:rPr>
          <w:rFonts w:ascii="Times New Roman" w:hint="eastAsia"/>
        </w:rPr>
        <w:t>可</w:t>
      </w:r>
      <w:r w:rsidR="00132582" w:rsidRPr="005607F9">
        <w:rPr>
          <w:rFonts w:ascii="Times New Roman"/>
        </w:rPr>
        <w:t>及时灌溉。</w:t>
      </w:r>
      <w:r>
        <w:rPr>
          <w:rFonts w:ascii="Times New Roman" w:hint="eastAsia"/>
        </w:rPr>
        <w:t>灌溉用水应符合</w:t>
      </w:r>
      <w:r w:rsidRPr="00346D45">
        <w:rPr>
          <w:rFonts w:asciiTheme="minorEastAsia" w:eastAsiaTheme="minorEastAsia" w:hAnsiTheme="minorEastAsia"/>
          <w:color w:val="000000"/>
        </w:rPr>
        <w:t>GB 5084</w:t>
      </w:r>
      <w:r w:rsidRPr="00346D45">
        <w:rPr>
          <w:rFonts w:asciiTheme="minorEastAsia" w:eastAsiaTheme="minorEastAsia" w:hAnsiTheme="minorEastAsia" w:hint="eastAsia"/>
          <w:color w:val="000000"/>
        </w:rPr>
        <w:t>的</w:t>
      </w:r>
      <w:r w:rsidRPr="00346D45">
        <w:rPr>
          <w:rFonts w:asciiTheme="minorEastAsia" w:eastAsiaTheme="minorEastAsia" w:hAnsiTheme="minorEastAsia" w:hint="eastAsia"/>
          <w:szCs w:val="21"/>
        </w:rPr>
        <w:t>规定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132582" w:rsidRPr="005607F9" w:rsidRDefault="00414D07" w:rsidP="000475A1">
      <w:pPr>
        <w:pStyle w:val="a0"/>
        <w:spacing w:before="312" w:after="312"/>
      </w:pPr>
      <w:r>
        <w:rPr>
          <w:rFonts w:hint="eastAsia"/>
        </w:rPr>
        <w:t>主要</w:t>
      </w:r>
      <w:r w:rsidR="00132582">
        <w:t>病</w:t>
      </w:r>
      <w:r w:rsidR="00132582" w:rsidRPr="005607F9">
        <w:t>虫害防治</w:t>
      </w:r>
    </w:p>
    <w:p w:rsidR="00132582" w:rsidRDefault="00132582" w:rsidP="00557945">
      <w:pPr>
        <w:pStyle w:val="a1"/>
        <w:spacing w:before="156" w:after="156"/>
        <w:rPr>
          <w:rFonts w:ascii="Times New Roman"/>
        </w:rPr>
      </w:pPr>
      <w:bookmarkStart w:id="43" w:name="_Toc457138232"/>
      <w:bookmarkStart w:id="44" w:name="_Toc457139259"/>
      <w:bookmarkStart w:id="45" w:name="_Toc457139486"/>
      <w:bookmarkStart w:id="46" w:name="_Toc457143056"/>
      <w:r w:rsidRPr="005607F9">
        <w:rPr>
          <w:rFonts w:ascii="Times New Roman"/>
        </w:rPr>
        <w:t>防治</w:t>
      </w:r>
      <w:bookmarkEnd w:id="43"/>
      <w:bookmarkEnd w:id="44"/>
      <w:bookmarkEnd w:id="45"/>
      <w:bookmarkEnd w:id="46"/>
      <w:r>
        <w:rPr>
          <w:rFonts w:ascii="Times New Roman" w:hint="eastAsia"/>
        </w:rPr>
        <w:t>原则</w:t>
      </w:r>
    </w:p>
    <w:p w:rsidR="00132582" w:rsidRPr="00B969E4" w:rsidRDefault="001618D1" w:rsidP="000475A1">
      <w:pPr>
        <w:pStyle w:val="afe"/>
        <w:spacing w:line="360" w:lineRule="auto"/>
        <w:rPr>
          <w:rFonts w:asciiTheme="minorEastAsia" w:eastAsiaTheme="minorEastAsia" w:hAnsiTheme="minorEastAsia"/>
        </w:rPr>
      </w:pPr>
      <w:r w:rsidRPr="00346D45">
        <w:rPr>
          <w:rFonts w:asciiTheme="minorEastAsia" w:eastAsiaTheme="minorEastAsia" w:hAnsiTheme="minorEastAsia" w:hint="eastAsia"/>
        </w:rPr>
        <w:t>采用</w:t>
      </w:r>
      <w:r w:rsidR="00414D07">
        <w:rPr>
          <w:rFonts w:asciiTheme="minorEastAsia" w:eastAsiaTheme="minorEastAsia" w:hAnsiTheme="minorEastAsia" w:hint="eastAsia"/>
        </w:rPr>
        <w:t>“</w:t>
      </w:r>
      <w:r w:rsidR="00414D07" w:rsidRPr="00346D45">
        <w:rPr>
          <w:rFonts w:asciiTheme="minorEastAsia" w:eastAsiaTheme="minorEastAsia" w:hAnsiTheme="minorEastAsia" w:hint="eastAsia"/>
        </w:rPr>
        <w:t>预防为主，综合防治</w:t>
      </w:r>
      <w:r w:rsidR="00414D07">
        <w:rPr>
          <w:rFonts w:asciiTheme="minorEastAsia" w:eastAsiaTheme="minorEastAsia" w:hAnsiTheme="minorEastAsia" w:hint="eastAsia"/>
        </w:rPr>
        <w:t>”</w:t>
      </w:r>
      <w:r w:rsidR="00132582" w:rsidRPr="00346D45">
        <w:rPr>
          <w:rFonts w:asciiTheme="minorEastAsia" w:eastAsiaTheme="minorEastAsia" w:hAnsiTheme="minorEastAsia" w:hint="eastAsia"/>
        </w:rPr>
        <w:t>的</w:t>
      </w:r>
      <w:r w:rsidRPr="00346D45">
        <w:rPr>
          <w:rFonts w:asciiTheme="minorEastAsia" w:eastAsiaTheme="minorEastAsia" w:hAnsiTheme="minorEastAsia" w:hint="eastAsia"/>
        </w:rPr>
        <w:t>方针</w:t>
      </w:r>
      <w:r w:rsidR="00132582" w:rsidRPr="00346D45">
        <w:rPr>
          <w:rFonts w:asciiTheme="minorEastAsia" w:eastAsiaTheme="minorEastAsia" w:hAnsiTheme="minorEastAsia" w:hint="eastAsia"/>
        </w:rPr>
        <w:t>，优先使用农业防治、物理防治和生物防治，必须使用化学防治时，药剂使用应符合</w:t>
      </w:r>
      <w:r w:rsidR="00132582" w:rsidRPr="00346D45">
        <w:rPr>
          <w:rFonts w:asciiTheme="minorEastAsia" w:eastAsiaTheme="minorEastAsia" w:hAnsiTheme="minorEastAsia"/>
        </w:rPr>
        <w:t>GB/T 8321</w:t>
      </w:r>
      <w:r w:rsidR="00A24DCB" w:rsidRPr="00346D45">
        <w:rPr>
          <w:rFonts w:asciiTheme="minorEastAsia" w:eastAsiaTheme="minorEastAsia" w:hAnsiTheme="minorEastAsia" w:hint="eastAsia"/>
        </w:rPr>
        <w:t>和</w:t>
      </w:r>
      <w:r w:rsidR="00A24DCB" w:rsidRPr="00346D45">
        <w:rPr>
          <w:rFonts w:asciiTheme="minorEastAsia" w:eastAsiaTheme="minorEastAsia" w:hAnsiTheme="minorEastAsia"/>
          <w:color w:val="000000"/>
        </w:rPr>
        <w:t>NY/T 1276</w:t>
      </w:r>
      <w:r w:rsidR="00A24DCB" w:rsidRPr="00346D45">
        <w:rPr>
          <w:rFonts w:asciiTheme="minorEastAsia" w:eastAsiaTheme="minorEastAsia" w:hAnsiTheme="minorEastAsia" w:hint="eastAsia"/>
          <w:color w:val="000000"/>
        </w:rPr>
        <w:t>的</w:t>
      </w:r>
      <w:r w:rsidR="00132582" w:rsidRPr="00B969E4">
        <w:rPr>
          <w:rFonts w:asciiTheme="minorEastAsia" w:eastAsiaTheme="minorEastAsia" w:hAnsiTheme="minorEastAsia" w:hint="eastAsia"/>
        </w:rPr>
        <w:t>规定。</w:t>
      </w:r>
    </w:p>
    <w:p w:rsidR="00132582" w:rsidRPr="005607F9" w:rsidRDefault="00132582" w:rsidP="00B969E4">
      <w:pPr>
        <w:pStyle w:val="a1"/>
        <w:spacing w:before="156" w:after="156"/>
        <w:rPr>
          <w:rFonts w:ascii="Times New Roman"/>
        </w:rPr>
      </w:pPr>
      <w:bookmarkStart w:id="47" w:name="_Toc457138233"/>
      <w:bookmarkStart w:id="48" w:name="_Toc457139260"/>
      <w:bookmarkStart w:id="49" w:name="_Toc457139487"/>
      <w:bookmarkStart w:id="50" w:name="_Toc457143057"/>
      <w:r w:rsidRPr="005607F9">
        <w:rPr>
          <w:rFonts w:ascii="Times New Roman"/>
        </w:rPr>
        <w:t>防治</w:t>
      </w:r>
      <w:bookmarkEnd w:id="47"/>
      <w:bookmarkEnd w:id="48"/>
      <w:bookmarkEnd w:id="49"/>
      <w:bookmarkEnd w:id="50"/>
      <w:r>
        <w:rPr>
          <w:rFonts w:ascii="Times New Roman" w:hint="eastAsia"/>
        </w:rPr>
        <w:t>方法</w:t>
      </w:r>
    </w:p>
    <w:p w:rsidR="00132582" w:rsidRPr="00766418" w:rsidRDefault="00132582" w:rsidP="00B969E4">
      <w:pPr>
        <w:pStyle w:val="a2"/>
        <w:spacing w:before="156" w:after="156"/>
      </w:pPr>
      <w:r w:rsidRPr="00766418">
        <w:t>病害防治</w:t>
      </w:r>
    </w:p>
    <w:p w:rsidR="00293949" w:rsidRDefault="00414D07" w:rsidP="00905136">
      <w:pPr>
        <w:pStyle w:val="a0"/>
        <w:numPr>
          <w:ilvl w:val="0"/>
          <w:numId w:val="0"/>
        </w:numPr>
        <w:spacing w:beforeLines="50" w:before="156" w:afterLines="50" w:after="156"/>
        <w:rPr>
          <w:rFonts w:ascii="宋体" w:eastAsia="宋体"/>
        </w:rPr>
      </w:pPr>
      <w:r>
        <w:rPr>
          <w:rFonts w:hint="eastAsia"/>
          <w:szCs w:val="21"/>
        </w:rPr>
        <w:t>8</w:t>
      </w:r>
      <w:r w:rsidR="00132582" w:rsidRPr="00766418">
        <w:rPr>
          <w:rFonts w:hint="eastAsia"/>
          <w:szCs w:val="21"/>
        </w:rPr>
        <w:t>.</w:t>
      </w:r>
      <w:r w:rsidR="00132582" w:rsidRPr="00766418">
        <w:rPr>
          <w:szCs w:val="21"/>
        </w:rPr>
        <w:t>2</w:t>
      </w:r>
      <w:r w:rsidR="00132582" w:rsidRPr="00766418">
        <w:rPr>
          <w:rFonts w:hint="eastAsia"/>
          <w:szCs w:val="21"/>
        </w:rPr>
        <w:t>.1.1</w:t>
      </w:r>
      <w:r w:rsidR="001E1AA8">
        <w:rPr>
          <w:rFonts w:hint="eastAsia"/>
          <w:szCs w:val="21"/>
        </w:rPr>
        <w:t>白粉病</w:t>
      </w:r>
    </w:p>
    <w:p w:rsidR="004F1B01" w:rsidRDefault="00132582" w:rsidP="00B969E4">
      <w:pPr>
        <w:pStyle w:val="a0"/>
        <w:numPr>
          <w:ilvl w:val="0"/>
          <w:numId w:val="0"/>
        </w:numPr>
        <w:spacing w:beforeLines="0" w:afterLines="0"/>
        <w:ind w:firstLineChars="200" w:firstLine="420"/>
        <w:rPr>
          <w:rFonts w:ascii="宋体" w:eastAsia="宋体"/>
        </w:rPr>
      </w:pPr>
      <w:r w:rsidRPr="0024202F">
        <w:rPr>
          <w:rFonts w:ascii="宋体" w:eastAsia="宋体" w:hint="eastAsia"/>
        </w:rPr>
        <w:t>可采用</w:t>
      </w:r>
      <w:r w:rsidR="004F1B01">
        <w:rPr>
          <w:rFonts w:ascii="宋体" w:eastAsia="宋体" w:hint="eastAsia"/>
        </w:rPr>
        <w:t>氟菌</w:t>
      </w:r>
      <w:proofErr w:type="gramStart"/>
      <w:r w:rsidR="004F1B01">
        <w:rPr>
          <w:rFonts w:ascii="宋体" w:eastAsia="宋体" w:hint="eastAsia"/>
        </w:rPr>
        <w:t>唑</w:t>
      </w:r>
      <w:proofErr w:type="gramEnd"/>
      <w:r w:rsidR="004F1B01">
        <w:rPr>
          <w:rFonts w:ascii="宋体" w:eastAsia="宋体" w:hint="eastAsia"/>
        </w:rPr>
        <w:t>可湿性粉剂、硫磺悬浮剂、戊菌</w:t>
      </w:r>
      <w:proofErr w:type="gramStart"/>
      <w:r w:rsidR="004F1B01">
        <w:rPr>
          <w:rFonts w:ascii="宋体" w:eastAsia="宋体" w:hint="eastAsia"/>
        </w:rPr>
        <w:t>唑</w:t>
      </w:r>
      <w:proofErr w:type="gramEnd"/>
      <w:r w:rsidR="004F1B01">
        <w:rPr>
          <w:rFonts w:ascii="宋体" w:eastAsia="宋体" w:hint="eastAsia"/>
        </w:rPr>
        <w:t>可湿性粉剂等药物防治。</w:t>
      </w:r>
    </w:p>
    <w:p w:rsidR="00293949" w:rsidRDefault="00414D07" w:rsidP="00905136">
      <w:pPr>
        <w:pStyle w:val="a0"/>
        <w:numPr>
          <w:ilvl w:val="0"/>
          <w:numId w:val="0"/>
        </w:numPr>
        <w:spacing w:beforeLines="50" w:before="156" w:afterLines="50" w:after="156"/>
        <w:rPr>
          <w:rFonts w:ascii="宋体" w:eastAsia="宋体"/>
        </w:rPr>
      </w:pPr>
      <w:r>
        <w:rPr>
          <w:rFonts w:hint="eastAsia"/>
          <w:szCs w:val="21"/>
        </w:rPr>
        <w:t>8</w:t>
      </w:r>
      <w:r w:rsidR="00132582" w:rsidRPr="00766418">
        <w:rPr>
          <w:rFonts w:hint="eastAsia"/>
          <w:szCs w:val="21"/>
        </w:rPr>
        <w:t>.</w:t>
      </w:r>
      <w:r w:rsidR="00132582" w:rsidRPr="00766418">
        <w:rPr>
          <w:szCs w:val="21"/>
        </w:rPr>
        <w:t>2</w:t>
      </w:r>
      <w:r w:rsidR="00132582" w:rsidRPr="00766418">
        <w:rPr>
          <w:rFonts w:hint="eastAsia"/>
          <w:szCs w:val="21"/>
        </w:rPr>
        <w:t>.1.2</w:t>
      </w:r>
      <w:r w:rsidR="004F1B01">
        <w:rPr>
          <w:rFonts w:hint="eastAsia"/>
          <w:szCs w:val="21"/>
        </w:rPr>
        <w:t>褐斑病</w:t>
      </w:r>
    </w:p>
    <w:p w:rsidR="004F1B01" w:rsidRDefault="00132582" w:rsidP="00B969E4">
      <w:pPr>
        <w:pStyle w:val="a0"/>
        <w:numPr>
          <w:ilvl w:val="0"/>
          <w:numId w:val="0"/>
        </w:numPr>
        <w:spacing w:beforeLines="0" w:afterLines="0"/>
        <w:ind w:firstLineChars="200" w:firstLine="420"/>
        <w:rPr>
          <w:rFonts w:ascii="宋体" w:eastAsia="宋体"/>
        </w:rPr>
      </w:pPr>
      <w:r w:rsidRPr="0024202F">
        <w:rPr>
          <w:rFonts w:ascii="宋体" w:eastAsia="宋体" w:hint="eastAsia"/>
        </w:rPr>
        <w:t>可采用</w:t>
      </w:r>
      <w:r w:rsidR="004F1B01">
        <w:rPr>
          <w:rFonts w:ascii="宋体" w:eastAsia="宋体" w:hint="eastAsia"/>
        </w:rPr>
        <w:t>氟菌</w:t>
      </w:r>
      <w:proofErr w:type="gramStart"/>
      <w:r w:rsidR="004F1B01">
        <w:rPr>
          <w:rFonts w:ascii="宋体" w:eastAsia="宋体" w:hint="eastAsia"/>
        </w:rPr>
        <w:t>唑</w:t>
      </w:r>
      <w:proofErr w:type="gramEnd"/>
      <w:r w:rsidR="004F1B01">
        <w:rPr>
          <w:rFonts w:ascii="宋体" w:eastAsia="宋体" w:hint="eastAsia"/>
        </w:rPr>
        <w:t>可湿性粉剂、</w:t>
      </w:r>
      <w:proofErr w:type="gramStart"/>
      <w:r w:rsidR="004F1B01">
        <w:rPr>
          <w:rFonts w:ascii="宋体" w:eastAsia="宋体" w:hint="eastAsia"/>
        </w:rPr>
        <w:t>腈</w:t>
      </w:r>
      <w:proofErr w:type="gramEnd"/>
      <w:r w:rsidR="004F1B01">
        <w:rPr>
          <w:rFonts w:ascii="宋体" w:eastAsia="宋体" w:hint="eastAsia"/>
        </w:rPr>
        <w:t>菌</w:t>
      </w:r>
      <w:proofErr w:type="gramStart"/>
      <w:r w:rsidR="004F1B01">
        <w:rPr>
          <w:rFonts w:ascii="宋体" w:eastAsia="宋体" w:hint="eastAsia"/>
        </w:rPr>
        <w:t>唑</w:t>
      </w:r>
      <w:proofErr w:type="gramEnd"/>
      <w:r w:rsidR="004F1B01">
        <w:rPr>
          <w:rFonts w:ascii="宋体" w:eastAsia="宋体" w:hint="eastAsia"/>
        </w:rPr>
        <w:t>乳油、</w:t>
      </w:r>
      <w:proofErr w:type="gramStart"/>
      <w:r w:rsidR="004F1B01">
        <w:rPr>
          <w:rFonts w:ascii="宋体" w:eastAsia="宋体" w:hint="eastAsia"/>
        </w:rPr>
        <w:t>多硫悬浮</w:t>
      </w:r>
      <w:proofErr w:type="gramEnd"/>
      <w:r w:rsidR="004F1B01">
        <w:rPr>
          <w:rFonts w:ascii="宋体" w:eastAsia="宋体" w:hint="eastAsia"/>
        </w:rPr>
        <w:t>剂等药物防治。</w:t>
      </w:r>
    </w:p>
    <w:p w:rsidR="004F1B01" w:rsidRPr="00C741CB" w:rsidRDefault="00414D07" w:rsidP="00905136">
      <w:pPr>
        <w:pStyle w:val="a0"/>
        <w:numPr>
          <w:ilvl w:val="0"/>
          <w:numId w:val="0"/>
        </w:numPr>
        <w:spacing w:beforeLines="50" w:before="156" w:afterLines="50" w:after="156"/>
        <w:rPr>
          <w:szCs w:val="21"/>
        </w:rPr>
      </w:pPr>
      <w:r>
        <w:rPr>
          <w:rFonts w:hint="eastAsia"/>
          <w:szCs w:val="21"/>
        </w:rPr>
        <w:t>8</w:t>
      </w:r>
      <w:r w:rsidR="00C741CB">
        <w:rPr>
          <w:szCs w:val="21"/>
        </w:rPr>
        <w:t xml:space="preserve">.2.1.3 </w:t>
      </w:r>
      <w:r w:rsidR="00C741CB" w:rsidRPr="00C741CB">
        <w:rPr>
          <w:rFonts w:hint="eastAsia"/>
          <w:szCs w:val="21"/>
        </w:rPr>
        <w:t>根腐病</w:t>
      </w:r>
    </w:p>
    <w:p w:rsidR="004F1B01" w:rsidRPr="004F1B01" w:rsidRDefault="00C741CB" w:rsidP="004F1B01">
      <w:pPr>
        <w:pStyle w:val="afe"/>
      </w:pPr>
      <w:r w:rsidRPr="0024202F">
        <w:rPr>
          <w:rFonts w:hint="eastAsia"/>
        </w:rPr>
        <w:t>可采用</w:t>
      </w:r>
      <w:r>
        <w:rPr>
          <w:rFonts w:hint="eastAsia"/>
        </w:rPr>
        <w:t>甲基硫菌灵、福美双可湿性粉剂等药物防治。</w:t>
      </w:r>
    </w:p>
    <w:p w:rsidR="00132582" w:rsidRPr="00766418" w:rsidRDefault="00132582" w:rsidP="00B969E4">
      <w:pPr>
        <w:pStyle w:val="a2"/>
        <w:spacing w:before="156" w:after="156"/>
      </w:pPr>
      <w:r w:rsidRPr="00766418">
        <w:rPr>
          <w:rFonts w:hint="eastAsia"/>
        </w:rPr>
        <w:t>虫</w:t>
      </w:r>
      <w:r w:rsidRPr="00766418">
        <w:t>害防治</w:t>
      </w:r>
    </w:p>
    <w:p w:rsidR="00293949" w:rsidRDefault="00414D07" w:rsidP="00905136">
      <w:pPr>
        <w:pStyle w:val="a0"/>
        <w:numPr>
          <w:ilvl w:val="0"/>
          <w:numId w:val="0"/>
        </w:numPr>
        <w:spacing w:beforeLines="50" w:before="156" w:afterLines="50" w:after="156"/>
        <w:rPr>
          <w:rFonts w:ascii="宋体" w:eastAsia="宋体"/>
        </w:rPr>
      </w:pPr>
      <w:r>
        <w:rPr>
          <w:rFonts w:hint="eastAsia"/>
          <w:szCs w:val="21"/>
        </w:rPr>
        <w:t>8</w:t>
      </w:r>
      <w:r w:rsidR="00132582" w:rsidRPr="00766418">
        <w:rPr>
          <w:rFonts w:hint="eastAsia"/>
          <w:szCs w:val="21"/>
        </w:rPr>
        <w:t>.</w:t>
      </w:r>
      <w:r w:rsidR="00132582" w:rsidRPr="00766418">
        <w:rPr>
          <w:szCs w:val="21"/>
        </w:rPr>
        <w:t>2</w:t>
      </w:r>
      <w:r w:rsidR="00132582" w:rsidRPr="00766418">
        <w:rPr>
          <w:rFonts w:hint="eastAsia"/>
          <w:szCs w:val="21"/>
        </w:rPr>
        <w:t>.2</w:t>
      </w:r>
      <w:r w:rsidR="00766418">
        <w:rPr>
          <w:rFonts w:hint="eastAsia"/>
          <w:szCs w:val="21"/>
        </w:rPr>
        <w:t>.1</w:t>
      </w:r>
      <w:proofErr w:type="gramStart"/>
      <w:r w:rsidR="00C741CB">
        <w:rPr>
          <w:rFonts w:hint="eastAsia"/>
          <w:szCs w:val="21"/>
        </w:rPr>
        <w:t>蓟</w:t>
      </w:r>
      <w:proofErr w:type="gramEnd"/>
      <w:r w:rsidR="00C741CB">
        <w:rPr>
          <w:rFonts w:hint="eastAsia"/>
          <w:szCs w:val="21"/>
        </w:rPr>
        <w:t>马、</w:t>
      </w:r>
      <w:r w:rsidR="00C741CB" w:rsidRPr="00C741CB">
        <w:rPr>
          <w:rFonts w:hint="eastAsia"/>
          <w:szCs w:val="21"/>
        </w:rPr>
        <w:t>蚜虫</w:t>
      </w:r>
    </w:p>
    <w:p w:rsidR="00C741CB" w:rsidRDefault="00A42146" w:rsidP="00A42146">
      <w:pPr>
        <w:pStyle w:val="afe"/>
        <w:rPr>
          <w:rFonts w:ascii="Times New Roman"/>
        </w:rPr>
      </w:pPr>
      <w:r>
        <w:rPr>
          <w:rFonts w:ascii="Times New Roman" w:hint="eastAsia"/>
        </w:rPr>
        <w:t>可采用</w:t>
      </w:r>
      <w:r w:rsidR="00C741CB">
        <w:rPr>
          <w:rFonts w:ascii="Times New Roman" w:hint="eastAsia"/>
        </w:rPr>
        <w:t>吡虫啉可湿性粉剂、噻虫嗪水分散剂等药物防治。</w:t>
      </w:r>
    </w:p>
    <w:p w:rsidR="00C741CB" w:rsidRPr="00C741CB" w:rsidRDefault="00414D07" w:rsidP="00905136">
      <w:pPr>
        <w:pStyle w:val="a0"/>
        <w:numPr>
          <w:ilvl w:val="0"/>
          <w:numId w:val="0"/>
        </w:numPr>
        <w:spacing w:beforeLines="50" w:before="156" w:afterLines="50" w:after="156"/>
        <w:rPr>
          <w:szCs w:val="21"/>
        </w:rPr>
      </w:pPr>
      <w:r>
        <w:rPr>
          <w:rFonts w:hint="eastAsia"/>
          <w:szCs w:val="21"/>
        </w:rPr>
        <w:t>8</w:t>
      </w:r>
      <w:r w:rsidR="00C741CB">
        <w:rPr>
          <w:szCs w:val="21"/>
        </w:rPr>
        <w:t xml:space="preserve">.2.2.2 </w:t>
      </w:r>
      <w:r w:rsidR="00C741CB">
        <w:rPr>
          <w:rFonts w:hint="eastAsia"/>
          <w:szCs w:val="21"/>
        </w:rPr>
        <w:t>豆荚螟、小菜蛾、斜纹夜蛾</w:t>
      </w:r>
    </w:p>
    <w:p w:rsidR="00C741CB" w:rsidRDefault="00C741CB" w:rsidP="00C741CB">
      <w:pPr>
        <w:pStyle w:val="afe"/>
        <w:rPr>
          <w:rFonts w:ascii="Times New Roman"/>
        </w:rPr>
      </w:pPr>
      <w:r>
        <w:rPr>
          <w:rFonts w:ascii="Times New Roman" w:hint="eastAsia"/>
        </w:rPr>
        <w:t>可采用茚虫威悬浮剂、氟虫脲可分散液剂、溴氰菊酯乳油等药物防治。</w:t>
      </w:r>
    </w:p>
    <w:p w:rsidR="00293949" w:rsidRDefault="00414D07" w:rsidP="00905136">
      <w:pPr>
        <w:pStyle w:val="a0"/>
        <w:numPr>
          <w:ilvl w:val="0"/>
          <w:numId w:val="0"/>
        </w:numPr>
        <w:spacing w:beforeLines="50" w:before="156" w:afterLines="50" w:after="156"/>
        <w:rPr>
          <w:rFonts w:ascii="宋体" w:eastAsia="宋体"/>
        </w:rPr>
      </w:pPr>
      <w:r>
        <w:rPr>
          <w:rFonts w:hint="eastAsia"/>
          <w:szCs w:val="21"/>
        </w:rPr>
        <w:t>8</w:t>
      </w:r>
      <w:r w:rsidR="00132582" w:rsidRPr="00766418">
        <w:rPr>
          <w:rFonts w:hint="eastAsia"/>
          <w:szCs w:val="21"/>
        </w:rPr>
        <w:t>.</w:t>
      </w:r>
      <w:r w:rsidR="00132582" w:rsidRPr="00766418">
        <w:rPr>
          <w:szCs w:val="21"/>
        </w:rPr>
        <w:t>2</w:t>
      </w:r>
      <w:r w:rsidR="00132582" w:rsidRPr="00766418">
        <w:rPr>
          <w:rFonts w:hint="eastAsia"/>
          <w:szCs w:val="21"/>
        </w:rPr>
        <w:t>.2</w:t>
      </w:r>
      <w:r w:rsidR="00766418">
        <w:rPr>
          <w:rFonts w:hint="eastAsia"/>
          <w:szCs w:val="21"/>
        </w:rPr>
        <w:t>.</w:t>
      </w:r>
      <w:r w:rsidR="00C741CB">
        <w:rPr>
          <w:szCs w:val="21"/>
        </w:rPr>
        <w:t>3</w:t>
      </w:r>
      <w:r w:rsidR="00132582" w:rsidRPr="00766418">
        <w:rPr>
          <w:rFonts w:hint="eastAsia"/>
          <w:szCs w:val="21"/>
        </w:rPr>
        <w:t>蛴螬</w:t>
      </w:r>
    </w:p>
    <w:p w:rsidR="00132582" w:rsidRPr="0024202F" w:rsidRDefault="00132582" w:rsidP="00B969E4">
      <w:pPr>
        <w:pStyle w:val="a0"/>
        <w:numPr>
          <w:ilvl w:val="0"/>
          <w:numId w:val="0"/>
        </w:numPr>
        <w:spacing w:beforeLines="0" w:afterLines="0"/>
        <w:ind w:firstLineChars="200" w:firstLine="420"/>
        <w:rPr>
          <w:rFonts w:ascii="宋体" w:eastAsia="宋体"/>
        </w:rPr>
      </w:pPr>
      <w:r w:rsidRPr="0024202F">
        <w:rPr>
          <w:rFonts w:ascii="宋体" w:eastAsia="宋体" w:hint="eastAsia"/>
        </w:rPr>
        <w:t>可采用</w:t>
      </w:r>
      <w:r w:rsidR="00990F54" w:rsidRPr="00990F54">
        <w:rPr>
          <w:rFonts w:ascii="宋体" w:eastAsia="宋体" w:hint="eastAsia"/>
        </w:rPr>
        <w:t>氰戊菊酯</w:t>
      </w:r>
      <w:r w:rsidRPr="0024202F">
        <w:rPr>
          <w:rFonts w:ascii="宋体" w:eastAsia="宋体" w:hint="eastAsia"/>
        </w:rPr>
        <w:t>等药物防治。</w:t>
      </w:r>
    </w:p>
    <w:p w:rsidR="00132582" w:rsidRPr="00766418" w:rsidRDefault="00132582" w:rsidP="00557945">
      <w:pPr>
        <w:pStyle w:val="a0"/>
        <w:spacing w:before="312" w:after="312"/>
      </w:pPr>
      <w:bookmarkStart w:id="51" w:name="_Toc431793556"/>
      <w:bookmarkStart w:id="52" w:name="_Toc457138234"/>
      <w:bookmarkStart w:id="53" w:name="_Toc457139261"/>
      <w:bookmarkStart w:id="54" w:name="_Toc457139488"/>
      <w:bookmarkStart w:id="55" w:name="_Toc457143058"/>
      <w:r w:rsidRPr="00766418">
        <w:t>种子收获</w:t>
      </w:r>
      <w:bookmarkEnd w:id="51"/>
      <w:bookmarkEnd w:id="52"/>
      <w:bookmarkEnd w:id="53"/>
      <w:bookmarkEnd w:id="54"/>
      <w:bookmarkEnd w:id="55"/>
    </w:p>
    <w:p w:rsidR="006C3EFA" w:rsidRPr="006C3EFA" w:rsidRDefault="00414D07" w:rsidP="006C3EFA">
      <w:pPr>
        <w:pStyle w:val="a1"/>
        <w:spacing w:before="156" w:after="156"/>
        <w:rPr>
          <w:rFonts w:ascii="Times New Roman"/>
        </w:rPr>
      </w:pPr>
      <w:r>
        <w:rPr>
          <w:rFonts w:ascii="Times New Roman" w:hint="eastAsia"/>
        </w:rPr>
        <w:t>收获时期</w:t>
      </w:r>
    </w:p>
    <w:p w:rsidR="00414D07" w:rsidRDefault="00132582" w:rsidP="00366B67">
      <w:pPr>
        <w:pStyle w:val="afe"/>
        <w:rPr>
          <w:rFonts w:asciiTheme="minorEastAsia" w:eastAsiaTheme="minorEastAsia" w:hAnsiTheme="minorEastAsia"/>
        </w:rPr>
      </w:pPr>
      <w:r w:rsidRPr="00B969E4">
        <w:rPr>
          <w:rFonts w:asciiTheme="minorEastAsia" w:eastAsiaTheme="minorEastAsia" w:hAnsiTheme="minorEastAsia"/>
        </w:rPr>
        <w:t>一般</w:t>
      </w:r>
      <w:r w:rsidRPr="00346D45">
        <w:rPr>
          <w:rFonts w:asciiTheme="minorEastAsia" w:eastAsiaTheme="minorEastAsia" w:hAnsiTheme="minorEastAsia"/>
        </w:rPr>
        <w:t>在</w:t>
      </w:r>
      <w:r w:rsidR="00D76CE5">
        <w:rPr>
          <w:rFonts w:hAnsi="宋体" w:hint="eastAsia"/>
        </w:rPr>
        <w:t>8</w:t>
      </w:r>
      <w:r w:rsidR="00D76CE5" w:rsidRPr="005347CF">
        <w:rPr>
          <w:rFonts w:hAnsi="宋体"/>
        </w:rPr>
        <w:t>月</w:t>
      </w:r>
      <w:r w:rsidR="00D76CE5">
        <w:rPr>
          <w:rFonts w:hAnsi="宋体" w:hint="eastAsia"/>
        </w:rPr>
        <w:t>中</w:t>
      </w:r>
      <w:r w:rsidR="00D76CE5" w:rsidRPr="005347CF">
        <w:rPr>
          <w:rFonts w:hAnsi="宋体"/>
        </w:rPr>
        <w:t>旬</w:t>
      </w:r>
      <w:r w:rsidR="00D76CE5" w:rsidRPr="00295BCC">
        <w:rPr>
          <w:rFonts w:hint="eastAsia"/>
        </w:rPr>
        <w:t>～</w:t>
      </w:r>
      <w:r w:rsidR="00D76CE5">
        <w:rPr>
          <w:rFonts w:hAnsi="宋体" w:hint="eastAsia"/>
        </w:rPr>
        <w:t>10月上旬</w:t>
      </w:r>
      <w:r w:rsidRPr="00346D45">
        <w:rPr>
          <w:rFonts w:asciiTheme="minorEastAsia" w:eastAsiaTheme="minorEastAsia" w:hAnsiTheme="minorEastAsia" w:hint="eastAsia"/>
        </w:rPr>
        <w:t>，</w:t>
      </w:r>
      <w:r w:rsidRPr="00346D45">
        <w:rPr>
          <w:rFonts w:asciiTheme="minorEastAsia" w:eastAsiaTheme="minorEastAsia" w:hAnsiTheme="minorEastAsia"/>
        </w:rPr>
        <w:t>当</w:t>
      </w:r>
      <w:r w:rsidR="00366B67">
        <w:rPr>
          <w:rFonts w:asciiTheme="minorEastAsia" w:eastAsiaTheme="minorEastAsia" w:hAnsiTheme="minorEastAsia" w:hint="eastAsia"/>
        </w:rPr>
        <w:t>山野豌豆7</w:t>
      </w:r>
      <w:r w:rsidR="00366B67">
        <w:rPr>
          <w:rFonts w:asciiTheme="minorEastAsia" w:eastAsiaTheme="minorEastAsia" w:hAnsiTheme="minorEastAsia"/>
        </w:rPr>
        <w:t>0</w:t>
      </w:r>
      <w:r w:rsidR="00366B67">
        <w:rPr>
          <w:rFonts w:asciiTheme="minorEastAsia" w:eastAsiaTheme="minorEastAsia" w:hAnsiTheme="minorEastAsia" w:hint="eastAsia"/>
        </w:rPr>
        <w:t>%以上果荚</w:t>
      </w:r>
      <w:r w:rsidR="00323C15">
        <w:rPr>
          <w:rFonts w:asciiTheme="minorEastAsia" w:eastAsiaTheme="minorEastAsia" w:hAnsiTheme="minorEastAsia" w:hint="eastAsia"/>
        </w:rPr>
        <w:t>呈黄褐色时</w:t>
      </w:r>
      <w:r w:rsidR="00366B67">
        <w:rPr>
          <w:rFonts w:asciiTheme="minorEastAsia" w:eastAsiaTheme="minorEastAsia" w:hAnsiTheme="minorEastAsia" w:hint="eastAsia"/>
        </w:rPr>
        <w:t>进行收割打籽</w:t>
      </w:r>
      <w:r w:rsidRPr="00346D45">
        <w:rPr>
          <w:rFonts w:asciiTheme="minorEastAsia" w:eastAsiaTheme="minorEastAsia" w:hAnsiTheme="minorEastAsia" w:hint="eastAsia"/>
        </w:rPr>
        <w:t>，</w:t>
      </w:r>
    </w:p>
    <w:p w:rsidR="00414D07" w:rsidRDefault="00414D07" w:rsidP="006C3EFA">
      <w:pPr>
        <w:pStyle w:val="a1"/>
        <w:spacing w:before="156" w:after="156"/>
        <w:rPr>
          <w:rFonts w:ascii="Times New Roman"/>
        </w:rPr>
      </w:pPr>
      <w:r>
        <w:rPr>
          <w:rFonts w:ascii="Times New Roman" w:hint="eastAsia"/>
        </w:rPr>
        <w:t>收获方法</w:t>
      </w:r>
    </w:p>
    <w:p w:rsidR="00414D07" w:rsidRDefault="00414D07" w:rsidP="00414D07">
      <w:pPr>
        <w:pStyle w:val="afe"/>
        <w:rPr>
          <w:rFonts w:hAnsi="宋体"/>
        </w:rPr>
      </w:pPr>
      <w:r>
        <w:rPr>
          <w:rFonts w:hAnsi="宋体" w:hint="eastAsia"/>
        </w:rPr>
        <w:t>人工或机械收获，应在上午6时</w:t>
      </w:r>
      <w:r w:rsidRPr="00295BCC">
        <w:rPr>
          <w:rFonts w:hint="eastAsia"/>
        </w:rPr>
        <w:t>～</w:t>
      </w:r>
      <w:r>
        <w:rPr>
          <w:rFonts w:hAnsi="宋体" w:hint="eastAsia"/>
        </w:rPr>
        <w:t>10时进行，减少</w:t>
      </w:r>
      <w:r w:rsidR="00D76CE5">
        <w:rPr>
          <w:rFonts w:hAnsi="宋体" w:hint="eastAsia"/>
        </w:rPr>
        <w:t>果实裂荚</w:t>
      </w:r>
      <w:r>
        <w:rPr>
          <w:rFonts w:hAnsi="宋体" w:hint="eastAsia"/>
        </w:rPr>
        <w:t>。</w:t>
      </w:r>
    </w:p>
    <w:p w:rsidR="00132582" w:rsidRPr="00766418" w:rsidRDefault="00132582" w:rsidP="00557945">
      <w:pPr>
        <w:pStyle w:val="a0"/>
        <w:spacing w:before="312" w:after="312"/>
      </w:pPr>
      <w:r w:rsidRPr="00766418">
        <w:rPr>
          <w:rFonts w:hint="eastAsia"/>
        </w:rPr>
        <w:lastRenderedPageBreak/>
        <w:t>生产档案</w:t>
      </w:r>
    </w:p>
    <w:p w:rsidR="002F3D9C" w:rsidRDefault="002F3D9C" w:rsidP="00B46A4D">
      <w:pPr>
        <w:pStyle w:val="afe"/>
        <w:spacing w:line="360" w:lineRule="auto"/>
        <w:rPr>
          <w:rFonts w:ascii="Times New Roman"/>
        </w:rPr>
      </w:pPr>
      <w:r w:rsidRPr="002F3D9C">
        <w:rPr>
          <w:rFonts w:ascii="Times New Roman" w:hint="eastAsia"/>
        </w:rPr>
        <w:t>应</w:t>
      </w:r>
      <w:r w:rsidR="00132582" w:rsidRPr="002F3D9C">
        <w:rPr>
          <w:rFonts w:ascii="Times New Roman" w:hint="eastAsia"/>
        </w:rPr>
        <w:t>建立生产档案，</w:t>
      </w:r>
      <w:r w:rsidRPr="002F3D9C">
        <w:rPr>
          <w:rFonts w:ascii="Times New Roman" w:hint="eastAsia"/>
        </w:rPr>
        <w:t>内容包括</w:t>
      </w:r>
      <w:r w:rsidR="00A24DCB">
        <w:rPr>
          <w:rFonts w:ascii="Times New Roman" w:hint="eastAsia"/>
        </w:rPr>
        <w:t>：</w:t>
      </w:r>
      <w:r>
        <w:rPr>
          <w:rFonts w:ascii="Times New Roman" w:hint="eastAsia"/>
        </w:rPr>
        <w:t>环境条件、</w:t>
      </w:r>
      <w:r w:rsidRPr="005607F9">
        <w:rPr>
          <w:rFonts w:ascii="Times New Roman"/>
        </w:rPr>
        <w:t>选地与整地、隔离、播种、田间管理、</w:t>
      </w:r>
      <w:r>
        <w:rPr>
          <w:rFonts w:ascii="Times New Roman" w:hint="eastAsia"/>
        </w:rPr>
        <w:t>病虫害防治</w:t>
      </w:r>
      <w:r w:rsidR="00504AEA">
        <w:rPr>
          <w:rFonts w:ascii="Times New Roman" w:hint="eastAsia"/>
        </w:rPr>
        <w:t>和</w:t>
      </w:r>
      <w:r>
        <w:rPr>
          <w:rFonts w:ascii="Times New Roman" w:hint="eastAsia"/>
        </w:rPr>
        <w:t>种子</w:t>
      </w:r>
      <w:r w:rsidRPr="005607F9">
        <w:rPr>
          <w:rFonts w:ascii="Times New Roman"/>
        </w:rPr>
        <w:t>收获</w:t>
      </w:r>
      <w:r>
        <w:rPr>
          <w:rFonts w:ascii="Times New Roman" w:hint="eastAsia"/>
        </w:rPr>
        <w:t>环节。</w:t>
      </w:r>
    </w:p>
    <w:p w:rsidR="00B969E4" w:rsidRPr="002F3D9C" w:rsidRDefault="00B969E4" w:rsidP="00B969E4">
      <w:pPr>
        <w:pStyle w:val="afe"/>
        <w:rPr>
          <w:rFonts w:ascii="Times New Roman"/>
        </w:rPr>
      </w:pPr>
    </w:p>
    <w:p w:rsidR="00AC6864" w:rsidRDefault="00C34987" w:rsidP="00DB497E">
      <w:pPr>
        <w:pStyle w:val="affffff4"/>
        <w:framePr w:hSpace="0" w:vSpace="0" w:wrap="auto" w:vAnchor="margin" w:hAnchor="text" w:xAlign="left" w:yAlign="inline"/>
      </w:pPr>
      <w:r>
        <w:rPr>
          <w:color w:val="000000"/>
        </w:rPr>
        <w:pict>
          <v:rect id="_x0000_i1025" style="width:116.95pt;height:1.5pt" o:hrpct="250" o:hralign="center" o:hrstd="t" o:hrnoshade="t" o:hr="t" fillcolor="black" stroked="f"/>
        </w:pict>
      </w:r>
    </w:p>
    <w:sectPr w:rsidR="00AC6864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87" w:rsidRDefault="00C34987">
      <w:r>
        <w:separator/>
      </w:r>
    </w:p>
  </w:endnote>
  <w:endnote w:type="continuationSeparator" w:id="0">
    <w:p w:rsidR="00C34987" w:rsidRDefault="00C3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518679"/>
      <w:docPartObj>
        <w:docPartGallery w:val="Page Numbers (Bottom of Page)"/>
        <w:docPartUnique/>
      </w:docPartObj>
    </w:sdtPr>
    <w:sdtEndPr/>
    <w:sdtContent>
      <w:p w:rsidR="00414BB0" w:rsidRDefault="00D65428">
        <w:pPr>
          <w:pStyle w:val="aff4"/>
        </w:pPr>
        <w:r>
          <w:fldChar w:fldCharType="begin"/>
        </w:r>
        <w:r w:rsidR="00262A93">
          <w:instrText xml:space="preserve"> PAGE   \* MERGEFORMAT </w:instrText>
        </w:r>
        <w:r>
          <w:fldChar w:fldCharType="separate"/>
        </w:r>
        <w:r w:rsidR="00711ED2" w:rsidRPr="00711ED2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87" w:rsidRDefault="00C34987">
      <w:r>
        <w:separator/>
      </w:r>
    </w:p>
  </w:footnote>
  <w:footnote w:type="continuationSeparator" w:id="0">
    <w:p w:rsidR="00C34987" w:rsidRDefault="00C3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BA" w:rsidRDefault="005B6ABA" w:rsidP="00F34B99">
    <w:pPr>
      <w:pStyle w:val="aff0"/>
    </w:pPr>
    <w:r>
      <w:t>D</w:t>
    </w:r>
    <w:r w:rsidR="006F7F2E">
      <w:t>B23/</w:t>
    </w:r>
    <w:r>
      <w:t>T XXXX</w:t>
    </w:r>
    <w:r>
      <w:t>—</w:t>
    </w:r>
    <w:r w:rsidR="006F7F2E">
      <w:rPr>
        <w:rFonts w:hint="eastAsia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ED0C9B78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95FA0F16"/>
    <w:lvl w:ilvl="0">
      <w:start w:val="1"/>
      <w:numFmt w:val="upperLetter"/>
      <w:pStyle w:val="af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7A408B34"/>
    <w:lvl w:ilvl="0">
      <w:start w:val="1"/>
      <w:numFmt w:val="lowerLetter"/>
      <w:pStyle w:val="af8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85F"/>
    <w:rsid w:val="0000586F"/>
    <w:rsid w:val="00013D86"/>
    <w:rsid w:val="00013E02"/>
    <w:rsid w:val="00021235"/>
    <w:rsid w:val="0002143C"/>
    <w:rsid w:val="00024A1B"/>
    <w:rsid w:val="00025A65"/>
    <w:rsid w:val="00026C31"/>
    <w:rsid w:val="00027280"/>
    <w:rsid w:val="00030EC5"/>
    <w:rsid w:val="000320A7"/>
    <w:rsid w:val="00035925"/>
    <w:rsid w:val="00040328"/>
    <w:rsid w:val="00044DE3"/>
    <w:rsid w:val="000475A1"/>
    <w:rsid w:val="00047F5A"/>
    <w:rsid w:val="00054208"/>
    <w:rsid w:val="00055569"/>
    <w:rsid w:val="000653EE"/>
    <w:rsid w:val="00067CDF"/>
    <w:rsid w:val="000728BE"/>
    <w:rsid w:val="00074FBE"/>
    <w:rsid w:val="00083A09"/>
    <w:rsid w:val="0009005E"/>
    <w:rsid w:val="00092857"/>
    <w:rsid w:val="0009551E"/>
    <w:rsid w:val="000A20A9"/>
    <w:rsid w:val="000A2B5B"/>
    <w:rsid w:val="000A48B1"/>
    <w:rsid w:val="000A4DE6"/>
    <w:rsid w:val="000A62D7"/>
    <w:rsid w:val="000B042D"/>
    <w:rsid w:val="000B3143"/>
    <w:rsid w:val="000C0936"/>
    <w:rsid w:val="000C65EF"/>
    <w:rsid w:val="000C6B05"/>
    <w:rsid w:val="000C6DD6"/>
    <w:rsid w:val="000C73D4"/>
    <w:rsid w:val="000D0854"/>
    <w:rsid w:val="000D111C"/>
    <w:rsid w:val="000D3D4C"/>
    <w:rsid w:val="000D4F51"/>
    <w:rsid w:val="000D718B"/>
    <w:rsid w:val="000E0C46"/>
    <w:rsid w:val="000E5DFB"/>
    <w:rsid w:val="000F030C"/>
    <w:rsid w:val="000F129C"/>
    <w:rsid w:val="00100733"/>
    <w:rsid w:val="001056DE"/>
    <w:rsid w:val="001124C0"/>
    <w:rsid w:val="0012162A"/>
    <w:rsid w:val="00125EC5"/>
    <w:rsid w:val="0013175F"/>
    <w:rsid w:val="00132582"/>
    <w:rsid w:val="001372A0"/>
    <w:rsid w:val="00137E66"/>
    <w:rsid w:val="001512B4"/>
    <w:rsid w:val="001618D1"/>
    <w:rsid w:val="001620A5"/>
    <w:rsid w:val="00164E53"/>
    <w:rsid w:val="00166222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961D0"/>
    <w:rsid w:val="001A288E"/>
    <w:rsid w:val="001A3FE4"/>
    <w:rsid w:val="001B6DC2"/>
    <w:rsid w:val="001C149C"/>
    <w:rsid w:val="001C21AC"/>
    <w:rsid w:val="001C47BA"/>
    <w:rsid w:val="001C4C75"/>
    <w:rsid w:val="001C4EE8"/>
    <w:rsid w:val="001C59EA"/>
    <w:rsid w:val="001C5EF6"/>
    <w:rsid w:val="001D0A6D"/>
    <w:rsid w:val="001D1CB8"/>
    <w:rsid w:val="001D406C"/>
    <w:rsid w:val="001D41EE"/>
    <w:rsid w:val="001D4A45"/>
    <w:rsid w:val="001D6965"/>
    <w:rsid w:val="001E0380"/>
    <w:rsid w:val="001E13B1"/>
    <w:rsid w:val="001E1AA8"/>
    <w:rsid w:val="001E3152"/>
    <w:rsid w:val="001F17FE"/>
    <w:rsid w:val="001F2A4B"/>
    <w:rsid w:val="001F3A19"/>
    <w:rsid w:val="001F56F3"/>
    <w:rsid w:val="002220D5"/>
    <w:rsid w:val="00234467"/>
    <w:rsid w:val="00237D8D"/>
    <w:rsid w:val="00241DA2"/>
    <w:rsid w:val="00247FEE"/>
    <w:rsid w:val="00250E7D"/>
    <w:rsid w:val="00251111"/>
    <w:rsid w:val="002565D5"/>
    <w:rsid w:val="00261C30"/>
    <w:rsid w:val="002622C0"/>
    <w:rsid w:val="00262A93"/>
    <w:rsid w:val="0026743E"/>
    <w:rsid w:val="00270507"/>
    <w:rsid w:val="002737D7"/>
    <w:rsid w:val="00276544"/>
    <w:rsid w:val="002778AE"/>
    <w:rsid w:val="0028269A"/>
    <w:rsid w:val="00283590"/>
    <w:rsid w:val="00286973"/>
    <w:rsid w:val="00293949"/>
    <w:rsid w:val="00294E70"/>
    <w:rsid w:val="002A1924"/>
    <w:rsid w:val="002A7420"/>
    <w:rsid w:val="002B0F12"/>
    <w:rsid w:val="002B1308"/>
    <w:rsid w:val="002B4554"/>
    <w:rsid w:val="002C5AE1"/>
    <w:rsid w:val="002C60A5"/>
    <w:rsid w:val="002C72D8"/>
    <w:rsid w:val="002D11FA"/>
    <w:rsid w:val="002E043D"/>
    <w:rsid w:val="002E0DDF"/>
    <w:rsid w:val="002E2906"/>
    <w:rsid w:val="002E5635"/>
    <w:rsid w:val="002E64C3"/>
    <w:rsid w:val="002E6A2C"/>
    <w:rsid w:val="002F0561"/>
    <w:rsid w:val="002F1D8C"/>
    <w:rsid w:val="002F1FAE"/>
    <w:rsid w:val="002F21DA"/>
    <w:rsid w:val="002F3D9C"/>
    <w:rsid w:val="002F5E2A"/>
    <w:rsid w:val="00301F39"/>
    <w:rsid w:val="00304C06"/>
    <w:rsid w:val="003075A2"/>
    <w:rsid w:val="00310CA9"/>
    <w:rsid w:val="00311959"/>
    <w:rsid w:val="00323C15"/>
    <w:rsid w:val="00325926"/>
    <w:rsid w:val="00327A8A"/>
    <w:rsid w:val="00336610"/>
    <w:rsid w:val="00343F73"/>
    <w:rsid w:val="00345060"/>
    <w:rsid w:val="00346D45"/>
    <w:rsid w:val="003526AC"/>
    <w:rsid w:val="0035323B"/>
    <w:rsid w:val="003609D2"/>
    <w:rsid w:val="00363F22"/>
    <w:rsid w:val="00366B67"/>
    <w:rsid w:val="00375564"/>
    <w:rsid w:val="00381C12"/>
    <w:rsid w:val="00383191"/>
    <w:rsid w:val="00386DED"/>
    <w:rsid w:val="003912E7"/>
    <w:rsid w:val="00393947"/>
    <w:rsid w:val="003A2275"/>
    <w:rsid w:val="003A5F03"/>
    <w:rsid w:val="003A6A4F"/>
    <w:rsid w:val="003A7088"/>
    <w:rsid w:val="003B00DF"/>
    <w:rsid w:val="003B1275"/>
    <w:rsid w:val="003B1778"/>
    <w:rsid w:val="003C11CB"/>
    <w:rsid w:val="003C609C"/>
    <w:rsid w:val="003C75F3"/>
    <w:rsid w:val="003C78A3"/>
    <w:rsid w:val="003D63B0"/>
    <w:rsid w:val="003E1631"/>
    <w:rsid w:val="003E1867"/>
    <w:rsid w:val="003E5729"/>
    <w:rsid w:val="003F4EE0"/>
    <w:rsid w:val="00402153"/>
    <w:rsid w:val="00402FC1"/>
    <w:rsid w:val="004115A3"/>
    <w:rsid w:val="00414BB0"/>
    <w:rsid w:val="00414D07"/>
    <w:rsid w:val="00425082"/>
    <w:rsid w:val="00427E09"/>
    <w:rsid w:val="00431DEB"/>
    <w:rsid w:val="00443D35"/>
    <w:rsid w:val="00446B29"/>
    <w:rsid w:val="00452671"/>
    <w:rsid w:val="00453F9A"/>
    <w:rsid w:val="004563AE"/>
    <w:rsid w:val="00471E91"/>
    <w:rsid w:val="00474675"/>
    <w:rsid w:val="0047470C"/>
    <w:rsid w:val="00482015"/>
    <w:rsid w:val="00486748"/>
    <w:rsid w:val="004937DD"/>
    <w:rsid w:val="004A08CF"/>
    <w:rsid w:val="004A1392"/>
    <w:rsid w:val="004A35F9"/>
    <w:rsid w:val="004B24C1"/>
    <w:rsid w:val="004B5E62"/>
    <w:rsid w:val="004B7543"/>
    <w:rsid w:val="004C292F"/>
    <w:rsid w:val="004E5ECC"/>
    <w:rsid w:val="004F1B01"/>
    <w:rsid w:val="00504AEA"/>
    <w:rsid w:val="00510280"/>
    <w:rsid w:val="00513D73"/>
    <w:rsid w:val="00514A43"/>
    <w:rsid w:val="005174E5"/>
    <w:rsid w:val="0051786F"/>
    <w:rsid w:val="00522393"/>
    <w:rsid w:val="00522620"/>
    <w:rsid w:val="00525656"/>
    <w:rsid w:val="00534C02"/>
    <w:rsid w:val="0054264B"/>
    <w:rsid w:val="00542D3C"/>
    <w:rsid w:val="00543786"/>
    <w:rsid w:val="00547CEA"/>
    <w:rsid w:val="0055150F"/>
    <w:rsid w:val="005533D7"/>
    <w:rsid w:val="00557945"/>
    <w:rsid w:val="005703DE"/>
    <w:rsid w:val="00571E02"/>
    <w:rsid w:val="00575049"/>
    <w:rsid w:val="005752FC"/>
    <w:rsid w:val="0058464E"/>
    <w:rsid w:val="005A01CB"/>
    <w:rsid w:val="005A3A27"/>
    <w:rsid w:val="005A58FF"/>
    <w:rsid w:val="005A5EAF"/>
    <w:rsid w:val="005A64C0"/>
    <w:rsid w:val="005A676F"/>
    <w:rsid w:val="005B3C11"/>
    <w:rsid w:val="005B6ABA"/>
    <w:rsid w:val="005C1C28"/>
    <w:rsid w:val="005C6DB5"/>
    <w:rsid w:val="005E0CBF"/>
    <w:rsid w:val="005E19E7"/>
    <w:rsid w:val="005F0116"/>
    <w:rsid w:val="005F21F6"/>
    <w:rsid w:val="005F4977"/>
    <w:rsid w:val="0060529A"/>
    <w:rsid w:val="006123C4"/>
    <w:rsid w:val="0061716C"/>
    <w:rsid w:val="0062302C"/>
    <w:rsid w:val="006243A1"/>
    <w:rsid w:val="00632E56"/>
    <w:rsid w:val="00632FE6"/>
    <w:rsid w:val="00635CBA"/>
    <w:rsid w:val="0063751C"/>
    <w:rsid w:val="00641EDA"/>
    <w:rsid w:val="0064338B"/>
    <w:rsid w:val="00646542"/>
    <w:rsid w:val="006504F4"/>
    <w:rsid w:val="00654BC9"/>
    <w:rsid w:val="006552FD"/>
    <w:rsid w:val="006601E4"/>
    <w:rsid w:val="00663AF3"/>
    <w:rsid w:val="00663FAC"/>
    <w:rsid w:val="006667DB"/>
    <w:rsid w:val="00666B69"/>
    <w:rsid w:val="00666B6C"/>
    <w:rsid w:val="00674296"/>
    <w:rsid w:val="00682682"/>
    <w:rsid w:val="00682702"/>
    <w:rsid w:val="00692368"/>
    <w:rsid w:val="006A2EBC"/>
    <w:rsid w:val="006A49EF"/>
    <w:rsid w:val="006A5EA0"/>
    <w:rsid w:val="006A783B"/>
    <w:rsid w:val="006A7B33"/>
    <w:rsid w:val="006B3365"/>
    <w:rsid w:val="006B4E13"/>
    <w:rsid w:val="006B75DD"/>
    <w:rsid w:val="006C3815"/>
    <w:rsid w:val="006C3EFA"/>
    <w:rsid w:val="006C47DA"/>
    <w:rsid w:val="006C67E0"/>
    <w:rsid w:val="006C7ABA"/>
    <w:rsid w:val="006D0C5B"/>
    <w:rsid w:val="006D0D60"/>
    <w:rsid w:val="006D1122"/>
    <w:rsid w:val="006D3C00"/>
    <w:rsid w:val="006D4E54"/>
    <w:rsid w:val="006D7BA9"/>
    <w:rsid w:val="006E3675"/>
    <w:rsid w:val="006E45A1"/>
    <w:rsid w:val="006E4A7F"/>
    <w:rsid w:val="006F7F2E"/>
    <w:rsid w:val="00704186"/>
    <w:rsid w:val="00704DF6"/>
    <w:rsid w:val="007060E7"/>
    <w:rsid w:val="0070651C"/>
    <w:rsid w:val="00711ED2"/>
    <w:rsid w:val="007132A3"/>
    <w:rsid w:val="00716421"/>
    <w:rsid w:val="00724785"/>
    <w:rsid w:val="00724EFB"/>
    <w:rsid w:val="00726242"/>
    <w:rsid w:val="007419C3"/>
    <w:rsid w:val="007420B4"/>
    <w:rsid w:val="007436E7"/>
    <w:rsid w:val="007467A7"/>
    <w:rsid w:val="007469DD"/>
    <w:rsid w:val="00746FC4"/>
    <w:rsid w:val="0074741B"/>
    <w:rsid w:val="0074759E"/>
    <w:rsid w:val="007478EA"/>
    <w:rsid w:val="0075415C"/>
    <w:rsid w:val="0075579D"/>
    <w:rsid w:val="00763502"/>
    <w:rsid w:val="00766418"/>
    <w:rsid w:val="007708DD"/>
    <w:rsid w:val="00780399"/>
    <w:rsid w:val="007850EB"/>
    <w:rsid w:val="007913AB"/>
    <w:rsid w:val="007914F7"/>
    <w:rsid w:val="007936AF"/>
    <w:rsid w:val="007B1625"/>
    <w:rsid w:val="007B706E"/>
    <w:rsid w:val="007B71EB"/>
    <w:rsid w:val="007C6205"/>
    <w:rsid w:val="007C686A"/>
    <w:rsid w:val="007C728E"/>
    <w:rsid w:val="007D2C53"/>
    <w:rsid w:val="007D3D60"/>
    <w:rsid w:val="007D589C"/>
    <w:rsid w:val="007E1980"/>
    <w:rsid w:val="007E4B76"/>
    <w:rsid w:val="007E5EA8"/>
    <w:rsid w:val="007E636B"/>
    <w:rsid w:val="007F0CF1"/>
    <w:rsid w:val="007F12A5"/>
    <w:rsid w:val="007F38BC"/>
    <w:rsid w:val="007F4CF1"/>
    <w:rsid w:val="007F758D"/>
    <w:rsid w:val="007F7D52"/>
    <w:rsid w:val="0080654C"/>
    <w:rsid w:val="008071C6"/>
    <w:rsid w:val="0081268A"/>
    <w:rsid w:val="00817A00"/>
    <w:rsid w:val="0082145D"/>
    <w:rsid w:val="00835DB3"/>
    <w:rsid w:val="0083617B"/>
    <w:rsid w:val="008371BD"/>
    <w:rsid w:val="00842B83"/>
    <w:rsid w:val="00844591"/>
    <w:rsid w:val="008504A8"/>
    <w:rsid w:val="0085282E"/>
    <w:rsid w:val="00853839"/>
    <w:rsid w:val="0087198C"/>
    <w:rsid w:val="00872C1F"/>
    <w:rsid w:val="00873B42"/>
    <w:rsid w:val="00876EC5"/>
    <w:rsid w:val="008856D8"/>
    <w:rsid w:val="00886792"/>
    <w:rsid w:val="00892B18"/>
    <w:rsid w:val="00892E82"/>
    <w:rsid w:val="0089686C"/>
    <w:rsid w:val="008A1F8E"/>
    <w:rsid w:val="008A6AF5"/>
    <w:rsid w:val="008B44E6"/>
    <w:rsid w:val="008C15B1"/>
    <w:rsid w:val="008C1B58"/>
    <w:rsid w:val="008C39AE"/>
    <w:rsid w:val="008C590D"/>
    <w:rsid w:val="008E031B"/>
    <w:rsid w:val="008E10D4"/>
    <w:rsid w:val="008E3C23"/>
    <w:rsid w:val="008E4FB4"/>
    <w:rsid w:val="008E7029"/>
    <w:rsid w:val="008E7EF6"/>
    <w:rsid w:val="008F1F98"/>
    <w:rsid w:val="008F6758"/>
    <w:rsid w:val="00901210"/>
    <w:rsid w:val="0090379B"/>
    <w:rsid w:val="009040DD"/>
    <w:rsid w:val="00904F00"/>
    <w:rsid w:val="00905136"/>
    <w:rsid w:val="00905B47"/>
    <w:rsid w:val="0091331C"/>
    <w:rsid w:val="00916EED"/>
    <w:rsid w:val="0091759C"/>
    <w:rsid w:val="009279DE"/>
    <w:rsid w:val="00930116"/>
    <w:rsid w:val="0093497F"/>
    <w:rsid w:val="0094081A"/>
    <w:rsid w:val="0094212C"/>
    <w:rsid w:val="009457AC"/>
    <w:rsid w:val="00954689"/>
    <w:rsid w:val="00961772"/>
    <w:rsid w:val="009617C9"/>
    <w:rsid w:val="00961C93"/>
    <w:rsid w:val="00965324"/>
    <w:rsid w:val="0097091E"/>
    <w:rsid w:val="009728EA"/>
    <w:rsid w:val="009735C2"/>
    <w:rsid w:val="00975ED4"/>
    <w:rsid w:val="009760D3"/>
    <w:rsid w:val="00977132"/>
    <w:rsid w:val="009818B9"/>
    <w:rsid w:val="00981A4B"/>
    <w:rsid w:val="00982501"/>
    <w:rsid w:val="009877D3"/>
    <w:rsid w:val="00990F54"/>
    <w:rsid w:val="00992F72"/>
    <w:rsid w:val="00994E8F"/>
    <w:rsid w:val="009951DC"/>
    <w:rsid w:val="009959BB"/>
    <w:rsid w:val="00997158"/>
    <w:rsid w:val="009A1ED1"/>
    <w:rsid w:val="009A2043"/>
    <w:rsid w:val="009A3A7C"/>
    <w:rsid w:val="009B2ADB"/>
    <w:rsid w:val="009B603A"/>
    <w:rsid w:val="009B604E"/>
    <w:rsid w:val="009C2D0E"/>
    <w:rsid w:val="009C3DAC"/>
    <w:rsid w:val="009C42E0"/>
    <w:rsid w:val="009C6AB8"/>
    <w:rsid w:val="009D5015"/>
    <w:rsid w:val="009D5362"/>
    <w:rsid w:val="009E1415"/>
    <w:rsid w:val="009E6116"/>
    <w:rsid w:val="009F0879"/>
    <w:rsid w:val="009F5FEC"/>
    <w:rsid w:val="00A01C5D"/>
    <w:rsid w:val="00A02E43"/>
    <w:rsid w:val="00A0466F"/>
    <w:rsid w:val="00A065F9"/>
    <w:rsid w:val="00A07F34"/>
    <w:rsid w:val="00A17F68"/>
    <w:rsid w:val="00A22154"/>
    <w:rsid w:val="00A2376E"/>
    <w:rsid w:val="00A23A0E"/>
    <w:rsid w:val="00A24DCB"/>
    <w:rsid w:val="00A25C38"/>
    <w:rsid w:val="00A36BBE"/>
    <w:rsid w:val="00A36EA8"/>
    <w:rsid w:val="00A42146"/>
    <w:rsid w:val="00A4307A"/>
    <w:rsid w:val="00A47EBB"/>
    <w:rsid w:val="00A51CDD"/>
    <w:rsid w:val="00A53389"/>
    <w:rsid w:val="00A57934"/>
    <w:rsid w:val="00A63408"/>
    <w:rsid w:val="00A6730D"/>
    <w:rsid w:val="00A71625"/>
    <w:rsid w:val="00A71B9B"/>
    <w:rsid w:val="00A73940"/>
    <w:rsid w:val="00A751C7"/>
    <w:rsid w:val="00A82C05"/>
    <w:rsid w:val="00A87844"/>
    <w:rsid w:val="00AA038C"/>
    <w:rsid w:val="00AA1A9C"/>
    <w:rsid w:val="00AA7A09"/>
    <w:rsid w:val="00AB15E6"/>
    <w:rsid w:val="00AB3B50"/>
    <w:rsid w:val="00AC05B1"/>
    <w:rsid w:val="00AC6864"/>
    <w:rsid w:val="00AD356C"/>
    <w:rsid w:val="00AE04E2"/>
    <w:rsid w:val="00AE2914"/>
    <w:rsid w:val="00AE6D15"/>
    <w:rsid w:val="00B005F9"/>
    <w:rsid w:val="00B019FD"/>
    <w:rsid w:val="00B04182"/>
    <w:rsid w:val="00B054C5"/>
    <w:rsid w:val="00B07AE3"/>
    <w:rsid w:val="00B11430"/>
    <w:rsid w:val="00B116A5"/>
    <w:rsid w:val="00B23311"/>
    <w:rsid w:val="00B24B75"/>
    <w:rsid w:val="00B3165F"/>
    <w:rsid w:val="00B353EB"/>
    <w:rsid w:val="00B4026D"/>
    <w:rsid w:val="00B4189C"/>
    <w:rsid w:val="00B439C4"/>
    <w:rsid w:val="00B4535E"/>
    <w:rsid w:val="00B45619"/>
    <w:rsid w:val="00B46A4D"/>
    <w:rsid w:val="00B5261F"/>
    <w:rsid w:val="00B52A8C"/>
    <w:rsid w:val="00B636A8"/>
    <w:rsid w:val="00B665C6"/>
    <w:rsid w:val="00B706B3"/>
    <w:rsid w:val="00B75B9B"/>
    <w:rsid w:val="00B805AF"/>
    <w:rsid w:val="00B869EC"/>
    <w:rsid w:val="00B91935"/>
    <w:rsid w:val="00B9397A"/>
    <w:rsid w:val="00B9633D"/>
    <w:rsid w:val="00B969E4"/>
    <w:rsid w:val="00BA2EBE"/>
    <w:rsid w:val="00BB0F28"/>
    <w:rsid w:val="00BB458A"/>
    <w:rsid w:val="00BB7215"/>
    <w:rsid w:val="00BC7042"/>
    <w:rsid w:val="00BD00D3"/>
    <w:rsid w:val="00BD1510"/>
    <w:rsid w:val="00BD1659"/>
    <w:rsid w:val="00BD3AA9"/>
    <w:rsid w:val="00BD4A18"/>
    <w:rsid w:val="00BD6DB2"/>
    <w:rsid w:val="00BD79A4"/>
    <w:rsid w:val="00BE11CF"/>
    <w:rsid w:val="00BE21AB"/>
    <w:rsid w:val="00BE55CB"/>
    <w:rsid w:val="00BF617A"/>
    <w:rsid w:val="00BF7218"/>
    <w:rsid w:val="00C0379D"/>
    <w:rsid w:val="00C03931"/>
    <w:rsid w:val="00C05322"/>
    <w:rsid w:val="00C05FE3"/>
    <w:rsid w:val="00C2136D"/>
    <w:rsid w:val="00C214EE"/>
    <w:rsid w:val="00C2314B"/>
    <w:rsid w:val="00C237C1"/>
    <w:rsid w:val="00C24971"/>
    <w:rsid w:val="00C26BE5"/>
    <w:rsid w:val="00C26E4D"/>
    <w:rsid w:val="00C27909"/>
    <w:rsid w:val="00C27B03"/>
    <w:rsid w:val="00C314E1"/>
    <w:rsid w:val="00C34397"/>
    <w:rsid w:val="00C34987"/>
    <w:rsid w:val="00C35012"/>
    <w:rsid w:val="00C4095D"/>
    <w:rsid w:val="00C42B8F"/>
    <w:rsid w:val="00C4645B"/>
    <w:rsid w:val="00C601D2"/>
    <w:rsid w:val="00C65BCC"/>
    <w:rsid w:val="00C66970"/>
    <w:rsid w:val="00C741CB"/>
    <w:rsid w:val="00C8691C"/>
    <w:rsid w:val="00C91B9A"/>
    <w:rsid w:val="00CA168A"/>
    <w:rsid w:val="00CA357E"/>
    <w:rsid w:val="00CA44F9"/>
    <w:rsid w:val="00CA4A69"/>
    <w:rsid w:val="00CC0BA1"/>
    <w:rsid w:val="00CC2D11"/>
    <w:rsid w:val="00CC3E0C"/>
    <w:rsid w:val="00CC58D3"/>
    <w:rsid w:val="00CC784D"/>
    <w:rsid w:val="00CF0123"/>
    <w:rsid w:val="00D0337B"/>
    <w:rsid w:val="00D054BC"/>
    <w:rsid w:val="00D079B2"/>
    <w:rsid w:val="00D114E9"/>
    <w:rsid w:val="00D2100F"/>
    <w:rsid w:val="00D21DA9"/>
    <w:rsid w:val="00D241F1"/>
    <w:rsid w:val="00D3517A"/>
    <w:rsid w:val="00D429C6"/>
    <w:rsid w:val="00D42FBF"/>
    <w:rsid w:val="00D47748"/>
    <w:rsid w:val="00D54CC3"/>
    <w:rsid w:val="00D55B58"/>
    <w:rsid w:val="00D6041A"/>
    <w:rsid w:val="00D6114D"/>
    <w:rsid w:val="00D633EB"/>
    <w:rsid w:val="00D65428"/>
    <w:rsid w:val="00D744E9"/>
    <w:rsid w:val="00D76CE5"/>
    <w:rsid w:val="00D81976"/>
    <w:rsid w:val="00D82FF7"/>
    <w:rsid w:val="00D847FE"/>
    <w:rsid w:val="00D855CC"/>
    <w:rsid w:val="00D85E0B"/>
    <w:rsid w:val="00D92F06"/>
    <w:rsid w:val="00D964EA"/>
    <w:rsid w:val="00D966D0"/>
    <w:rsid w:val="00DA0C59"/>
    <w:rsid w:val="00DA3991"/>
    <w:rsid w:val="00DB497E"/>
    <w:rsid w:val="00DB7E6C"/>
    <w:rsid w:val="00DC6E31"/>
    <w:rsid w:val="00DD5A29"/>
    <w:rsid w:val="00DD5B66"/>
    <w:rsid w:val="00DD5D9D"/>
    <w:rsid w:val="00DE35CB"/>
    <w:rsid w:val="00DF21E9"/>
    <w:rsid w:val="00E00F14"/>
    <w:rsid w:val="00E020D9"/>
    <w:rsid w:val="00E06386"/>
    <w:rsid w:val="00E11653"/>
    <w:rsid w:val="00E15B09"/>
    <w:rsid w:val="00E22266"/>
    <w:rsid w:val="00E24EB4"/>
    <w:rsid w:val="00E25268"/>
    <w:rsid w:val="00E320ED"/>
    <w:rsid w:val="00E33AFB"/>
    <w:rsid w:val="00E34218"/>
    <w:rsid w:val="00E354B9"/>
    <w:rsid w:val="00E359C2"/>
    <w:rsid w:val="00E457D9"/>
    <w:rsid w:val="00E46282"/>
    <w:rsid w:val="00E5216E"/>
    <w:rsid w:val="00E52CDA"/>
    <w:rsid w:val="00E61DD5"/>
    <w:rsid w:val="00E82344"/>
    <w:rsid w:val="00E84C82"/>
    <w:rsid w:val="00E84D64"/>
    <w:rsid w:val="00E87408"/>
    <w:rsid w:val="00E914C4"/>
    <w:rsid w:val="00E934F5"/>
    <w:rsid w:val="00E96961"/>
    <w:rsid w:val="00EA5C69"/>
    <w:rsid w:val="00EA60CE"/>
    <w:rsid w:val="00EA72EC"/>
    <w:rsid w:val="00EB11CB"/>
    <w:rsid w:val="00EB275A"/>
    <w:rsid w:val="00EB5DCD"/>
    <w:rsid w:val="00EB6E7B"/>
    <w:rsid w:val="00EB786A"/>
    <w:rsid w:val="00EC1578"/>
    <w:rsid w:val="00EC1C72"/>
    <w:rsid w:val="00EC3CC9"/>
    <w:rsid w:val="00EC680A"/>
    <w:rsid w:val="00ED78EF"/>
    <w:rsid w:val="00EE2BED"/>
    <w:rsid w:val="00EE36BE"/>
    <w:rsid w:val="00EE374B"/>
    <w:rsid w:val="00EF0290"/>
    <w:rsid w:val="00F07574"/>
    <w:rsid w:val="00F11BB5"/>
    <w:rsid w:val="00F1417B"/>
    <w:rsid w:val="00F15F10"/>
    <w:rsid w:val="00F2287E"/>
    <w:rsid w:val="00F34B99"/>
    <w:rsid w:val="00F472A0"/>
    <w:rsid w:val="00F52DAB"/>
    <w:rsid w:val="00F53EE1"/>
    <w:rsid w:val="00F543F0"/>
    <w:rsid w:val="00F64CE5"/>
    <w:rsid w:val="00F81D29"/>
    <w:rsid w:val="00F83D59"/>
    <w:rsid w:val="00F91C4D"/>
    <w:rsid w:val="00F92DAC"/>
    <w:rsid w:val="00F92FD9"/>
    <w:rsid w:val="00F95FC9"/>
    <w:rsid w:val="00F97F4B"/>
    <w:rsid w:val="00FA6684"/>
    <w:rsid w:val="00FA6DA1"/>
    <w:rsid w:val="00FA731E"/>
    <w:rsid w:val="00FB2B38"/>
    <w:rsid w:val="00FC393B"/>
    <w:rsid w:val="00FC4DFB"/>
    <w:rsid w:val="00FC6358"/>
    <w:rsid w:val="00FD00B2"/>
    <w:rsid w:val="00FD320D"/>
    <w:rsid w:val="00FE23DE"/>
    <w:rsid w:val="00FF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qFormat/>
    <w:rsid w:val="001C149C"/>
    <w:pPr>
      <w:numPr>
        <w:ilvl w:val="1"/>
        <w:numId w:val="17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qFormat/>
    <w:rsid w:val="001C149C"/>
    <w:pPr>
      <w:numPr>
        <w:numId w:val="17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link w:val="Char0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link w:val="Char1"/>
    <w:uiPriority w:val="99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afterLines="0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2"/>
    <w:qFormat/>
    <w:rsid w:val="00083A09"/>
  </w:style>
  <w:style w:type="character" w:customStyle="1" w:styleId="Char2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a"/>
    <w:next w:val="afa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uiPriority w:val="99"/>
    <w:qFormat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3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4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afterLines="0"/>
    </w:pPr>
    <w:rPr>
      <w:rFonts w:ascii="宋体" w:eastAsia="宋体"/>
    </w:rPr>
  </w:style>
  <w:style w:type="character" w:styleId="affffff0">
    <w:name w:val="FollowedHyperlink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1">
    <w:name w:val="封面标准名称2"/>
    <w:basedOn w:val="afff7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8"/>
    <w:rsid w:val="0028269A"/>
    <w:pPr>
      <w:framePr w:wrap="around" w:y="4469"/>
    </w:pPr>
  </w:style>
  <w:style w:type="paragraph" w:customStyle="1" w:styleId="23">
    <w:name w:val="封面一致性程度标识2"/>
    <w:basedOn w:val="afff9"/>
    <w:rsid w:val="0028269A"/>
    <w:pPr>
      <w:framePr w:wrap="around" w:y="4469"/>
    </w:pPr>
  </w:style>
  <w:style w:type="paragraph" w:customStyle="1" w:styleId="24">
    <w:name w:val="封面标准文稿类别2"/>
    <w:basedOn w:val="afffa"/>
    <w:rsid w:val="0028269A"/>
    <w:pPr>
      <w:framePr w:wrap="around" w:y="4469"/>
    </w:pPr>
  </w:style>
  <w:style w:type="paragraph" w:customStyle="1" w:styleId="25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CharChar">
    <w:name w:val="段 Char Char"/>
    <w:rsid w:val="001F17FE"/>
    <w:rPr>
      <w:rFonts w:ascii="宋体"/>
      <w:sz w:val="21"/>
      <w:lang w:val="en-US" w:eastAsia="zh-CN" w:bidi="ar-SA"/>
    </w:rPr>
  </w:style>
  <w:style w:type="paragraph" w:styleId="11">
    <w:name w:val="toc 1"/>
    <w:basedOn w:val="afa"/>
    <w:next w:val="afa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a"/>
    <w:next w:val="afa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1">
    <w:name w:val="页眉 Char"/>
    <w:basedOn w:val="afb"/>
    <w:link w:val="aff5"/>
    <w:uiPriority w:val="99"/>
    <w:rsid w:val="00504AEA"/>
    <w:rPr>
      <w:kern w:val="2"/>
      <w:sz w:val="18"/>
      <w:szCs w:val="18"/>
    </w:rPr>
  </w:style>
  <w:style w:type="character" w:customStyle="1" w:styleId="Char0">
    <w:name w:val="页脚 Char"/>
    <w:basedOn w:val="afb"/>
    <w:link w:val="aff4"/>
    <w:uiPriority w:val="99"/>
    <w:rsid w:val="00414BB0"/>
    <w:rPr>
      <w:kern w:val="2"/>
      <w:sz w:val="18"/>
      <w:szCs w:val="18"/>
    </w:rPr>
  </w:style>
  <w:style w:type="paragraph" w:styleId="affffff7">
    <w:name w:val="Balloon Text"/>
    <w:basedOn w:val="afa"/>
    <w:link w:val="Char4"/>
    <w:semiHidden/>
    <w:unhideWhenUsed/>
    <w:rsid w:val="006E45A1"/>
    <w:rPr>
      <w:sz w:val="18"/>
      <w:szCs w:val="18"/>
    </w:rPr>
  </w:style>
  <w:style w:type="character" w:customStyle="1" w:styleId="Char4">
    <w:name w:val="批注框文本 Char"/>
    <w:basedOn w:val="afb"/>
    <w:link w:val="affffff7"/>
    <w:semiHidden/>
    <w:rsid w:val="006E45A1"/>
    <w:rPr>
      <w:kern w:val="2"/>
      <w:sz w:val="18"/>
      <w:szCs w:val="18"/>
    </w:rPr>
  </w:style>
  <w:style w:type="character" w:styleId="affffff8">
    <w:name w:val="annotation reference"/>
    <w:basedOn w:val="afb"/>
    <w:semiHidden/>
    <w:unhideWhenUsed/>
    <w:rsid w:val="006E45A1"/>
    <w:rPr>
      <w:sz w:val="21"/>
      <w:szCs w:val="21"/>
    </w:rPr>
  </w:style>
  <w:style w:type="paragraph" w:styleId="affffff9">
    <w:name w:val="annotation text"/>
    <w:basedOn w:val="afa"/>
    <w:link w:val="Char5"/>
    <w:semiHidden/>
    <w:unhideWhenUsed/>
    <w:rsid w:val="006E45A1"/>
    <w:pPr>
      <w:jc w:val="left"/>
    </w:pPr>
  </w:style>
  <w:style w:type="character" w:customStyle="1" w:styleId="Char5">
    <w:name w:val="批注文字 Char"/>
    <w:basedOn w:val="afb"/>
    <w:link w:val="affffff9"/>
    <w:semiHidden/>
    <w:rsid w:val="006E45A1"/>
    <w:rPr>
      <w:kern w:val="2"/>
      <w:sz w:val="21"/>
      <w:szCs w:val="24"/>
    </w:rPr>
  </w:style>
  <w:style w:type="paragraph" w:styleId="affffffa">
    <w:name w:val="annotation subject"/>
    <w:basedOn w:val="affffff9"/>
    <w:next w:val="affffff9"/>
    <w:link w:val="Char6"/>
    <w:semiHidden/>
    <w:unhideWhenUsed/>
    <w:rsid w:val="006E45A1"/>
    <w:rPr>
      <w:b/>
      <w:bCs/>
    </w:rPr>
  </w:style>
  <w:style w:type="character" w:customStyle="1" w:styleId="Char6">
    <w:name w:val="批注主题 Char"/>
    <w:basedOn w:val="Char5"/>
    <w:link w:val="affffffa"/>
    <w:semiHidden/>
    <w:rsid w:val="006E45A1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pPr>
      <w:widowControl w:val="0"/>
      <w:jc w:val="both"/>
    </w:p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86AA-63DE-416E-B324-C46507CF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311</Words>
  <Characters>1778</Characters>
  <Application>Microsoft Office Word</Application>
  <DocSecurity>0</DocSecurity>
  <Lines>14</Lines>
  <Paragraphs>4</Paragraphs>
  <ScaleCrop>false</ScaleCrop>
  <Company>zle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微软</cp:lastModifiedBy>
  <cp:revision>12</cp:revision>
  <cp:lastPrinted>2019-10-11T10:42:00Z</cp:lastPrinted>
  <dcterms:created xsi:type="dcterms:W3CDTF">2020-11-22T04:57:00Z</dcterms:created>
  <dcterms:modified xsi:type="dcterms:W3CDTF">2020-12-01T01:27:00Z</dcterms:modified>
</cp:coreProperties>
</file>