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88BA15" w14:textId="449D1014" w:rsidR="00BF0F18" w:rsidRDefault="009073D1" w:rsidP="004C2185">
      <w:r>
        <w:rPr>
          <w:rFonts w:ascii="Times New Roman" w:eastAsia="宋体" w:hAnsi="Times New Roman" w:cs="Times New Roman"/>
          <w:noProof/>
          <w:szCs w:val="24"/>
        </w:rPr>
        <mc:AlternateContent>
          <mc:Choice Requires="wps">
            <w:drawing>
              <wp:anchor distT="0" distB="0" distL="114300" distR="114300" simplePos="0" relativeHeight="251661312" behindDoc="0" locked="1" layoutInCell="1" allowOverlap="1" wp14:anchorId="2F2BB19D" wp14:editId="001F6E56">
                <wp:simplePos x="0" y="0"/>
                <wp:positionH relativeFrom="margin">
                  <wp:posOffset>2573020</wp:posOffset>
                </wp:positionH>
                <wp:positionV relativeFrom="margin">
                  <wp:posOffset>167640</wp:posOffset>
                </wp:positionV>
                <wp:extent cx="3175000" cy="720090"/>
                <wp:effectExtent l="0" t="0" r="10160" b="11430"/>
                <wp:wrapNone/>
                <wp:docPr id="15" name="文本框 15"/>
                <wp:cNvGraphicFramePr/>
                <a:graphic xmlns:a="http://schemas.openxmlformats.org/drawingml/2006/main">
                  <a:graphicData uri="http://schemas.microsoft.com/office/word/2010/wordprocessingShape">
                    <wps:wsp>
                      <wps:cNvSpPr txBox="1"/>
                      <wps:spPr>
                        <a:xfrm>
                          <a:off x="0" y="0"/>
                          <a:ext cx="3175000" cy="720090"/>
                        </a:xfrm>
                        <a:prstGeom prst="rect">
                          <a:avLst/>
                        </a:prstGeom>
                        <a:solidFill>
                          <a:srgbClr val="FFFFFF"/>
                        </a:solidFill>
                        <a:ln>
                          <a:noFill/>
                        </a:ln>
                      </wps:spPr>
                      <wps:txbx>
                        <w:txbxContent>
                          <w:p w14:paraId="5B3BCB94" w14:textId="77777777" w:rsidR="0066150F" w:rsidRDefault="0066150F">
                            <w:pPr>
                              <w:shd w:val="solid" w:color="FFFFFF" w:fill="FFFFFF"/>
                              <w:spacing w:line="0" w:lineRule="atLeast"/>
                              <w:jc w:val="right"/>
                              <w:rPr>
                                <w:rFonts w:ascii="Times New Roman" w:eastAsia="宋体" w:hAnsi="Times New Roman" w:cs="Times New Roman"/>
                                <w:b/>
                                <w:w w:val="130"/>
                                <w:sz w:val="96"/>
                              </w:rPr>
                            </w:pPr>
                            <w:r>
                              <w:rPr>
                                <w:rFonts w:ascii="Times New Roman" w:eastAsia="宋体" w:hAnsi="Times New Roman" w:cs="Times New Roman"/>
                                <w:b/>
                                <w:w w:val="130"/>
                                <w:sz w:val="96"/>
                              </w:rPr>
                              <w:t>DB23</w:t>
                            </w:r>
                          </w:p>
                        </w:txbxContent>
                      </wps:txbx>
                      <wps:bodyPr wrap="square" lIns="0" tIns="0" rIns="0" bIns="0" upright="1"/>
                    </wps:wsp>
                  </a:graphicData>
                </a:graphic>
              </wp:anchor>
            </w:drawing>
          </mc:Choice>
          <mc:Fallback>
            <w:pict>
              <v:shapetype w14:anchorId="2F2BB19D" id="_x0000_t202" coordsize="21600,21600" o:spt="202" path="m,l,21600r21600,l21600,xe">
                <v:stroke joinstyle="miter"/>
                <v:path gradientshapeok="t" o:connecttype="rect"/>
              </v:shapetype>
              <v:shape id="文本框 15" o:spid="_x0000_s1026" type="#_x0000_t202" style="position:absolute;left:0;text-align:left;margin-left:202.6pt;margin-top:13.2pt;width:250pt;height:56.7pt;z-index:251661312;visibility:visible;mso-wrap-style:square;mso-wrap-distance-left:9pt;mso-wrap-distance-top:0;mso-wrap-distance-right:9pt;mso-wrap-distance-bottom:0;mso-position-horizontal:absolute;mso-position-horizontal-relative:margin;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" stroked="f">
                <v:textbox inset="0,0,0,0">
                  <w:txbxContent>
                    <w:p w14:paraId="5B3BCB94" w14:textId="77777777" w:rsidR="0066150F" w:rsidRDefault="0066150F">
                      <w:pPr>
                        <w:shd w:val="solid" w:color="FFFFFF" w:fill="FFFFFF"/>
                        <w:spacing w:line="0" w:lineRule="atLeast"/>
                        <w:jc w:val="right"/>
                        <w:rPr>
                          <w:rFonts w:ascii="Times New Roman" w:eastAsia="宋体" w:hAnsi="Times New Roman" w:cs="Times New Roman"/>
                          <w:b/>
                          <w:w w:val="130"/>
                          <w:sz w:val="96"/>
                        </w:rPr>
                      </w:pPr>
                      <w:r>
                        <w:rPr>
                          <w:rFonts w:ascii="Times New Roman" w:eastAsia="宋体" w:hAnsi="Times New Roman" w:cs="Times New Roman"/>
                          <w:b/>
                          <w:w w:val="130"/>
                          <w:sz w:val="96"/>
                        </w:rPr>
                        <w:t>DB23</w:t>
                      </w:r>
                    </w:p>
                  </w:txbxContent>
                </v:textbox>
                <w10:wrap anchorx="margin" anchory="margin"/>
                <w10:anchorlock/>
              </v:shape>
            </w:pict>
          </mc:Fallback>
        </mc:AlternateContent>
      </w:r>
      <w:r w:rsidR="00013C9B">
        <w:tab/>
      </w:r>
    </w:p>
    <w:p w14:paraId="4E578D92" w14:textId="67614268" w:rsidR="00BF0F18" w:rsidRDefault="009073D1" w:rsidP="004C2185">
      <w:r>
        <w:rPr>
          <w:noProof/>
        </w:rPr>
        <mc:AlternateContent>
          <mc:Choice Requires="wps">
            <w:drawing>
              <wp:anchor distT="0" distB="0" distL="114300" distR="114300" simplePos="0" relativeHeight="251663360" behindDoc="0" locked="1" layoutInCell="1" allowOverlap="1" wp14:anchorId="3541B756" wp14:editId="377D4919">
                <wp:simplePos x="0" y="0"/>
                <wp:positionH relativeFrom="margin">
                  <wp:posOffset>-59690</wp:posOffset>
                </wp:positionH>
                <wp:positionV relativeFrom="margin">
                  <wp:posOffset>882650</wp:posOffset>
                </wp:positionV>
                <wp:extent cx="6120130" cy="386715"/>
                <wp:effectExtent l="0" t="0" r="6350" b="9525"/>
                <wp:wrapNone/>
                <wp:docPr id="16" name="文本框 16"/>
                <wp:cNvGraphicFramePr/>
                <a:graphic xmlns:a="http://schemas.openxmlformats.org/drawingml/2006/main">
                  <a:graphicData uri="http://schemas.microsoft.com/office/word/2010/wordprocessingShape">
                    <wps:wsp>
                      <wps:cNvSpPr txBox="1"/>
                      <wps:spPr>
                        <a:xfrm>
                          <a:off x="0" y="0"/>
                          <a:ext cx="6120130" cy="386715"/>
                        </a:xfrm>
                        <a:prstGeom prst="rect">
                          <a:avLst/>
                        </a:prstGeom>
                        <a:solidFill>
                          <a:srgbClr val="FFFFFF"/>
                        </a:solidFill>
                        <a:ln>
                          <a:noFill/>
                        </a:ln>
                      </wps:spPr>
                      <wps:txbx>
                        <w:txbxContent>
                          <w:p w14:paraId="65881C2D" w14:textId="77777777" w:rsidR="0066150F" w:rsidRDefault="0066150F">
                            <w:pPr>
                              <w:spacing w:line="0" w:lineRule="atLeast"/>
                              <w:jc w:val="distribute"/>
                              <w:rPr>
                                <w:rFonts w:ascii="黑体" w:eastAsia="黑体" w:hAnsi="宋体" w:cs="Times New Roman"/>
                                <w:sz w:val="52"/>
                              </w:rPr>
                            </w:pPr>
                            <w:r>
                              <w:rPr>
                                <w:rFonts w:ascii="黑体" w:eastAsia="黑体" w:hAnsi="宋体" w:cs="Times New Roman" w:hint="eastAsia"/>
                                <w:sz w:val="52"/>
                              </w:rPr>
                              <w:t>黑龙江省地方标准</w:t>
                            </w:r>
                          </w:p>
                        </w:txbxContent>
                      </wps:txbx>
                      <wps:bodyPr lIns="0" tIns="0" rIns="0" bIns="0" upright="1"/>
                    </wps:wsp>
                  </a:graphicData>
                </a:graphic>
              </wp:anchor>
            </w:drawing>
          </mc:Choice>
          <mc:Fallback>
            <w:pict>
              <v:shape w14:anchorId="3541B756" id="文本框 16" o:spid="_x0000_s1027" type="#_x0000_t202" style="position:absolute;left:0;text-align:left;margin-left:-4.7pt;margin-top:69.5pt;width:481.9pt;height:30.45pt;z-index:251663360;visibility:visible;mso-wrap-style:square;mso-wrap-distance-left:9pt;mso-wrap-distance-top:0;mso-wrap-distance-right:9pt;mso-wrap-distance-bottom:0;mso-position-horizontal:absolute;mso-position-horizontal-relative:margin;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" stroked="f">
                <v:textbox inset="0,0,0,0">
                  <w:txbxContent>
                    <w:p w14:paraId="65881C2D" w14:textId="77777777" w:rsidR="0066150F" w:rsidRDefault="0066150F">
                      <w:pPr>
                        <w:spacing w:line="0" w:lineRule="atLeast"/>
                        <w:jc w:val="distribute"/>
                        <w:rPr>
                          <w:rFonts w:ascii="黑体" w:eastAsia="黑体" w:hAnsi="宋体" w:cs="Times New Roman"/>
                          <w:sz w:val="52"/>
                        </w:rPr>
                      </w:pPr>
                      <w:r>
                        <w:rPr>
                          <w:rFonts w:ascii="黑体" w:eastAsia="黑体" w:hAnsi="宋体" w:cs="Times New Roman" w:hint="eastAsia"/>
                          <w:sz w:val="52"/>
                        </w:rPr>
                        <w:t>黑龙江省地方标准</w:t>
                      </w:r>
                    </w:p>
                  </w:txbxContent>
                </v:textbox>
                <w10:wrap anchorx="margin" anchory="margin"/>
                <w10:anchorlock/>
              </v:shape>
            </w:pict>
          </mc:Fallback>
        </mc:AlternateContent>
      </w:r>
    </w:p>
    <w:p w14:paraId="0512A2C7" w14:textId="77777777" w:rsidR="00F74D88" w:rsidRPr="00F74D88" w:rsidRDefault="00F74D88" w:rsidP="00F74D88">
      <w:pPr>
        <w:pStyle w:val="ae"/>
        <w:framePr w:wrap="around" w:vAnchor="page" w:hAnchor="page" w:x="1441" w:y="1411"/>
        <w:rPr>
          <w:rFonts w:ascii="黑体" w:hAnsi="黑体"/>
          <w:sz w:val="18"/>
          <w:szCs w:val="18"/>
        </w:rPr>
      </w:pPr>
      <w:r w:rsidRPr="00F74D88">
        <w:rPr>
          <w:rFonts w:ascii="黑体" w:hAnsi="黑体"/>
          <w:sz w:val="18"/>
          <w:szCs w:val="18"/>
        </w:rPr>
        <w:t>ICS</w:t>
      </w:r>
      <w:r w:rsidRPr="00F74D88">
        <w:rPr>
          <w:rFonts w:ascii="黑体" w:hAnsi="黑体" w:cs="Cambria Math" w:hint="eastAsia"/>
          <w:sz w:val="18"/>
          <w:szCs w:val="18"/>
        </w:rPr>
        <w:t xml:space="preserve"> 65.020.20</w:t>
      </w:r>
    </w:p>
    <w:p w14:paraId="36FB531B" w14:textId="77777777" w:rsidR="00F74D88" w:rsidRPr="00F74D88" w:rsidRDefault="00F74D88" w:rsidP="00F74D88">
      <w:pPr>
        <w:pStyle w:val="ae"/>
        <w:framePr w:wrap="around" w:vAnchor="page" w:hAnchor="page" w:x="1441" w:y="1411"/>
        <w:rPr>
          <w:rFonts w:ascii="黑体" w:hAnsi="黑体"/>
          <w:sz w:val="18"/>
          <w:szCs w:val="18"/>
        </w:rPr>
      </w:pPr>
      <w:r w:rsidRPr="00F74D88">
        <w:rPr>
          <w:rFonts w:ascii="黑体" w:hAnsi="黑体" w:hint="eastAsia"/>
          <w:sz w:val="18"/>
          <w:szCs w:val="18"/>
        </w:rPr>
        <w:t>CCS B</w:t>
      </w:r>
      <w:r w:rsidRPr="00F74D88">
        <w:rPr>
          <w:rFonts w:ascii="黑体" w:hAnsi="黑体" w:cs="Cambria Math" w:hint="eastAsia"/>
          <w:sz w:val="18"/>
          <w:szCs w:val="18"/>
        </w:rPr>
        <w:t xml:space="preserve"> XX</w:t>
      </w:r>
    </w:p>
    <w:tbl>
      <w:tblPr>
        <w:tblW w:w="98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854"/>
      </w:tblGrid>
      <w:tr w:rsidR="00F74D88" w:rsidRPr="00F74D88" w14:paraId="17664808" w14:textId="77777777" w:rsidTr="00F74D88">
        <w:tc>
          <w:tcPr>
            <w:tcW w:w="9854" w:type="dxa"/>
            <w:tcBorders>
              <w:top w:val="nil"/>
              <w:left w:val="nil"/>
              <w:bottom w:val="nil"/>
              <w:right w:val="nil"/>
            </w:tcBorders>
          </w:tcPr>
          <w:p w14:paraId="62B01018" w14:textId="77777777" w:rsidR="00F74D88" w:rsidRPr="00F74D88" w:rsidRDefault="00F74D88" w:rsidP="00F74D88">
            <w:pPr>
              <w:pStyle w:val="ae"/>
              <w:framePr w:wrap="around" w:vAnchor="page" w:hAnchor="page" w:x="1441" w:y="1411"/>
              <w:rPr>
                <w:rFonts w:ascii="黑体" w:hAnsi="黑体"/>
              </w:rPr>
            </w:pPr>
            <w:r w:rsidRPr="00F74D88">
              <w:rPr>
                <w:rFonts w:ascii="黑体" w:hAnsi="黑体"/>
                <w:noProof/>
              </w:rPr>
              <mc:AlternateContent>
                <mc:Choice Requires="wps">
                  <w:drawing>
                    <wp:anchor distT="0" distB="0" distL="114300" distR="114300" simplePos="0" relativeHeight="251685888" behindDoc="1" locked="0" layoutInCell="1" allowOverlap="1" wp14:anchorId="49E6102E" wp14:editId="1A07942C">
                      <wp:simplePos x="0" y="0"/>
                      <wp:positionH relativeFrom="column">
                        <wp:posOffset>-66675</wp:posOffset>
                      </wp:positionH>
                      <wp:positionV relativeFrom="paragraph">
                        <wp:posOffset>0</wp:posOffset>
                      </wp:positionV>
                      <wp:extent cx="866775" cy="198120"/>
                      <wp:effectExtent l="0" t="0" r="9525" b="0"/>
                      <wp:wrapNone/>
                      <wp:docPr id="7" name="矩形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66775" cy="1981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6AF110" id="矩形 7" o:spid="_x0000_s1026" style="position:absolute;left:0;text-align:left;margin-left:-5.25pt;margin-top:0;width:68.25pt;height:15.6pt;z-index:-251630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" stroked="f"/>
                  </w:pict>
                </mc:Fallback>
              </mc:AlternateContent>
            </w:r>
            <w:r w:rsidRPr="00F74D88">
              <w:rPr>
                <w:rFonts w:ascii="黑体" w:hAnsi="黑体" w:hint="eastAsia"/>
              </w:rPr>
              <w:t xml:space="preserve"> </w:t>
            </w:r>
          </w:p>
        </w:tc>
      </w:tr>
    </w:tbl>
    <w:p w14:paraId="0FDF00FE" w14:textId="420E9946" w:rsidR="00BF0F18" w:rsidRDefault="00BF0F18" w:rsidP="004C2185"/>
    <w:p w14:paraId="7935D9C6" w14:textId="4243549A" w:rsidR="00BF0F18" w:rsidRDefault="009073D1" w:rsidP="004C2185">
      <w:r>
        <w:rPr>
          <w:noProof/>
        </w:rPr>
        <mc:AlternateContent>
          <mc:Choice Requires="wps">
            <w:drawing>
              <wp:anchor distT="0" distB="0" distL="114300" distR="114300" simplePos="0" relativeHeight="251667456" behindDoc="0" locked="1" layoutInCell="1" allowOverlap="1" wp14:anchorId="50B80A01" wp14:editId="7EDE1CEC">
                <wp:simplePos x="0" y="0"/>
                <wp:positionH relativeFrom="margin">
                  <wp:posOffset>-5080</wp:posOffset>
                </wp:positionH>
                <wp:positionV relativeFrom="margin">
                  <wp:posOffset>1319530</wp:posOffset>
                </wp:positionV>
                <wp:extent cx="5807710" cy="533400"/>
                <wp:effectExtent l="0" t="0" r="2540" b="0"/>
                <wp:wrapNone/>
                <wp:docPr id="17" name="文本框 17"/>
                <wp:cNvGraphicFramePr/>
                <a:graphic xmlns:a="http://schemas.openxmlformats.org/drawingml/2006/main">
                  <a:graphicData uri="http://schemas.microsoft.com/office/word/2010/wordprocessingShape">
                    <wps:wsp>
                      <wps:cNvSpPr txBox="1"/>
                      <wps:spPr>
                        <a:xfrm>
                          <a:off x="0" y="0"/>
                          <a:ext cx="5807710" cy="533400"/>
                        </a:xfrm>
                        <a:prstGeom prst="rect">
                          <a:avLst/>
                        </a:prstGeom>
                        <a:solidFill>
                          <a:srgbClr val="FFFFFF"/>
                        </a:solidFill>
                        <a:ln>
                          <a:noFill/>
                        </a:ln>
                      </wps:spPr>
                      <wps:txbx>
                        <w:txbxContent>
                          <w:p w14:paraId="4B0DA535" w14:textId="77777777" w:rsidR="0066150F" w:rsidRDefault="0066150F">
                            <w:pPr>
                              <w:kinsoku w:val="0"/>
                              <w:overflowPunct w:val="0"/>
                              <w:autoSpaceDE w:val="0"/>
                              <w:autoSpaceDN w:val="0"/>
                              <w:spacing w:before="308"/>
                              <w:jc w:val="right"/>
                              <w:textAlignment w:val="center"/>
                              <w:rPr>
                                <w:rFonts w:ascii="黑体" w:eastAsia="黑体" w:hAnsi="黑体" w:cs="黑体"/>
                                <w:sz w:val="28"/>
                              </w:rPr>
                            </w:pPr>
                            <w:r>
                              <w:rPr>
                                <w:rFonts w:ascii="黑体" w:eastAsia="黑体" w:hAnsi="黑体" w:cs="黑体" w:hint="eastAsia"/>
                                <w:sz w:val="28"/>
                              </w:rPr>
                              <w:t>DB23/T XXXX</w:t>
                            </w:r>
                            <w:r>
                              <w:rPr>
                                <w:rFonts w:ascii="黑体" w:eastAsia="黑体" w:hAnsi="黑体" w:cs="黑体" w:hint="eastAsia"/>
                                <w:sz w:val="28"/>
                              </w:rPr>
                              <w:t>—XXXX</w:t>
                            </w:r>
                          </w:p>
                        </w:txbxContent>
                      </wps:txbx>
                      <wps:bodyPr lIns="0" tIns="0" rIns="0" bIns="0" upright="1">
                        <a:noAutofit/>
                      </wps:bodyPr>
                    </wps:wsp>
                  </a:graphicData>
                </a:graphic>
                <wp14:sizeRelV relativeFrom="margin">
                  <wp14:pctHeight>0</wp14:pctHeight>
                </wp14:sizeRelV>
              </wp:anchor>
            </w:drawing>
          </mc:Choice>
          <mc:Fallback>
            <w:pict>
              <v:shape w14:anchorId="50B80A01" id="文本框 17" o:spid="_x0000_s1028" type="#_x0000_t202" style="position:absolute;left:0;text-align:left;margin-left:-.4pt;margin-top:103.9pt;width:457.3pt;height:42pt;z-index:251667456;visibility:visible;mso-wrap-style:square;mso-height-percent:0;mso-wrap-distance-left:9pt;mso-wrap-distance-top:0;mso-wrap-distance-right:9pt;mso-wrap-distance-bottom:0;mso-position-horizontal:absolute;mso-position-horizontal-relative:margin;mso-position-vertical:absolute;mso-position-vertical-relative:margin;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" stroked="f">
                <v:textbox inset="0,0,0,0">
                  <w:txbxContent>
                    <w:p w14:paraId="4B0DA535" w14:textId="77777777" w:rsidR="0066150F" w:rsidRDefault="0066150F">
                      <w:pPr>
                        <w:kinsoku w:val="0"/>
                        <w:overflowPunct w:val="0"/>
                        <w:autoSpaceDE w:val="0"/>
                        <w:autoSpaceDN w:val="0"/>
                        <w:spacing w:before="308"/>
                        <w:jc w:val="right"/>
                        <w:textAlignment w:val="center"/>
                        <w:rPr>
                          <w:rFonts w:ascii="黑体" w:eastAsia="黑体" w:hAnsi="黑体" w:cs="黑体"/>
                          <w:sz w:val="28"/>
                        </w:rPr>
                      </w:pPr>
                      <w:r>
                        <w:rPr>
                          <w:rFonts w:ascii="黑体" w:eastAsia="黑体" w:hAnsi="黑体" w:cs="黑体" w:hint="eastAsia"/>
                          <w:sz w:val="28"/>
                        </w:rPr>
                        <w:t>DB23/T XXXX—XXXX</w:t>
                      </w:r>
                    </w:p>
                  </w:txbxContent>
                </v:textbox>
                <w10:wrap anchorx="margin" anchory="margin"/>
                <w10:anchorlock/>
              </v:shape>
            </w:pict>
          </mc:Fallback>
        </mc:AlternateContent>
      </w:r>
    </w:p>
    <w:p w14:paraId="21F08867" w14:textId="068D6C23" w:rsidR="00BF0F18" w:rsidRDefault="00BF0F18" w:rsidP="004C2185"/>
    <w:p w14:paraId="560C29F6" w14:textId="0A90188C" w:rsidR="00BF0F18" w:rsidRDefault="009073D1" w:rsidP="004C2185">
      <w:r>
        <w:rPr>
          <w:noProof/>
        </w:rPr>
        <mc:AlternateContent>
          <mc:Choice Requires="wps">
            <w:drawing>
              <wp:anchor distT="0" distB="0" distL="114300" distR="114300" simplePos="0" relativeHeight="251681792" behindDoc="0" locked="1" layoutInCell="1" allowOverlap="1" wp14:anchorId="15CBB2BE" wp14:editId="5082AD66">
                <wp:simplePos x="0" y="0"/>
                <wp:positionH relativeFrom="margin">
                  <wp:posOffset>80645</wp:posOffset>
                </wp:positionH>
                <wp:positionV relativeFrom="margin">
                  <wp:posOffset>2900680</wp:posOffset>
                </wp:positionV>
                <wp:extent cx="5826125" cy="4305300"/>
                <wp:effectExtent l="0" t="0" r="3175" b="0"/>
                <wp:wrapTopAndBottom/>
                <wp:docPr id="19" name="文本框 19"/>
                <wp:cNvGraphicFramePr/>
                <a:graphic xmlns:a="http://schemas.openxmlformats.org/drawingml/2006/main">
                  <a:graphicData uri="http://schemas.microsoft.com/office/word/2010/wordprocessingShape">
                    <wps:wsp>
                      <wps:cNvSpPr txBox="1"/>
                      <wps:spPr>
                        <a:xfrm>
                          <a:off x="0" y="0"/>
                          <a:ext cx="5826125" cy="4305300"/>
                        </a:xfrm>
                        <a:prstGeom prst="rect">
                          <a:avLst/>
                        </a:prstGeom>
                        <a:solidFill>
                          <a:srgbClr val="FFFFFF"/>
                        </a:solidFill>
                        <a:ln>
                          <a:noFill/>
                        </a:ln>
                      </wps:spPr>
                      <wps:txbx>
                        <w:txbxContent>
                          <w:p w14:paraId="26868805" w14:textId="4EDCAD25" w:rsidR="0066150F" w:rsidRPr="00F74D88" w:rsidRDefault="0066150F" w:rsidP="00F74D88">
                            <w:pPr>
                              <w:pStyle w:val="af2"/>
                              <w:spacing w:line="240" w:lineRule="auto"/>
                            </w:pPr>
                            <w:r w:rsidRPr="00F74D88">
                              <w:rPr>
                                <w:rFonts w:hint="eastAsia"/>
                              </w:rPr>
                              <w:t>基于民猪母本的二元及三元杂交商品猪环境</w:t>
                            </w:r>
                            <w:r w:rsidRPr="00F74D88">
                              <w:t>控制</w:t>
                            </w:r>
                            <w:r w:rsidRPr="00F74D88">
                              <w:rPr>
                                <w:rFonts w:hint="eastAsia"/>
                              </w:rPr>
                              <w:t>技术规范</w:t>
                            </w:r>
                          </w:p>
                          <w:p w14:paraId="5A5E360D" w14:textId="77777777" w:rsidR="0066150F" w:rsidRDefault="0066150F">
                            <w:pPr>
                              <w:pStyle w:val="af2"/>
                              <w:rPr>
                                <w:rFonts w:ascii="Times New Roman"/>
                                <w:bCs/>
                                <w:sz w:val="30"/>
                                <w:szCs w:val="30"/>
                              </w:rPr>
                            </w:pPr>
                          </w:p>
                          <w:p w14:paraId="121CF66B" w14:textId="3B3E26AB" w:rsidR="0066150F" w:rsidRPr="0037377D" w:rsidRDefault="0066150F">
                            <w:pPr>
                              <w:pStyle w:val="af2"/>
                              <w:rPr>
                                <w:rFonts w:ascii="Times New Roman"/>
                                <w:bCs/>
                                <w:sz w:val="30"/>
                                <w:szCs w:val="30"/>
                              </w:rPr>
                            </w:pPr>
                            <w:r w:rsidRPr="00F74D88">
                              <w:rPr>
                                <w:rFonts w:ascii="宋体" w:eastAsia="宋体" w:hint="eastAsia"/>
                                <w:sz w:val="28"/>
                                <w:szCs w:val="28"/>
                              </w:rPr>
                              <w:t>（征求意见稿）</w:t>
                            </w:r>
                          </w:p>
                          <w:p w14:paraId="7C262F19" w14:textId="77F1526A" w:rsidR="0066150F" w:rsidRPr="00F74D88" w:rsidRDefault="0066150F" w:rsidP="00F74D88">
                            <w:pPr>
                              <w:pStyle w:val="af4"/>
                              <w:widowControl w:val="0"/>
                              <w:ind w:firstLineChars="600" w:firstLine="1680"/>
                              <w:jc w:val="both"/>
                              <w:textAlignment w:val="center"/>
                              <w:rPr>
                                <w:szCs w:val="28"/>
                              </w:rPr>
                            </w:pPr>
                            <w:r w:rsidRPr="00F74D88">
                              <w:rPr>
                                <w:rFonts w:hint="eastAsia"/>
                                <w:szCs w:val="28"/>
                              </w:rPr>
                              <w:t>主要起草单位：东北农业大学</w:t>
                            </w:r>
                          </w:p>
                          <w:p w14:paraId="578B340A" w14:textId="5DE1079E" w:rsidR="00F74D88" w:rsidRDefault="00F74D88" w:rsidP="00F74D88">
                            <w:pPr>
                              <w:pStyle w:val="af4"/>
                              <w:ind w:firstLineChars="600" w:firstLine="1680"/>
                              <w:jc w:val="both"/>
                            </w:pPr>
                            <w:r>
                              <w:rPr>
                                <w:rFonts w:hint="eastAsia"/>
                              </w:rPr>
                              <w:t>联   系   人：谢秋菊</w:t>
                            </w:r>
                          </w:p>
                          <w:p w14:paraId="12585441" w14:textId="5FF8CFC1" w:rsidR="00F74D88" w:rsidRDefault="00F74D88" w:rsidP="00F74D88">
                            <w:pPr>
                              <w:pStyle w:val="af4"/>
                              <w:ind w:firstLineChars="600" w:firstLine="1680"/>
                              <w:jc w:val="both"/>
                            </w:pPr>
                            <w:r>
                              <w:rPr>
                                <w:rFonts w:hint="eastAsia"/>
                              </w:rPr>
                              <w:t>联 系 信 箱：x</w:t>
                            </w:r>
                            <w:r>
                              <w:t>qj1</w:t>
                            </w:r>
                            <w:r>
                              <w:rPr>
                                <w:rFonts w:hint="eastAsia"/>
                              </w:rPr>
                              <w:t>9</w:t>
                            </w:r>
                            <w:r>
                              <w:t>7610</w:t>
                            </w:r>
                            <w:r>
                              <w:rPr>
                                <w:rFonts w:hint="eastAsia"/>
                              </w:rPr>
                              <w:t>@163.com</w:t>
                            </w:r>
                          </w:p>
                          <w:p w14:paraId="116AE320" w14:textId="5796ECC0" w:rsidR="0066150F" w:rsidRPr="0037377D" w:rsidRDefault="00F74D88" w:rsidP="00F74D88">
                            <w:pPr>
                              <w:pStyle w:val="af4"/>
                              <w:spacing w:line="240" w:lineRule="auto"/>
                              <w:ind w:firstLineChars="600" w:firstLine="1680"/>
                              <w:jc w:val="both"/>
                              <w:rPr>
                                <w:rFonts w:hAnsi="宋体"/>
                                <w:szCs w:val="28"/>
                              </w:rPr>
                            </w:pPr>
                            <w:r>
                              <w:rPr>
                                <w:rFonts w:hint="eastAsia"/>
                              </w:rPr>
                              <w:t>联 系 电 话：139</w:t>
                            </w:r>
                            <w:r>
                              <w:t>36727953</w:t>
                            </w:r>
                          </w:p>
                        </w:txbxContent>
                      </wps:txbx>
                      <wps:bodyPr wrap="square" lIns="0" tIns="0" rIns="0" bIns="0" upright="1">
                        <a:noAutofit/>
                      </wps:bodyPr>
                    </wps:wsp>
                  </a:graphicData>
                </a:graphic>
                <wp14:sizeRelH relativeFrom="margin">
                  <wp14:pctWidth>0</wp14:pctWidth>
                </wp14:sizeRelH>
                <wp14:sizeRelV relativeFrom="margin">
                  <wp14:pctHeight>0</wp14:pctHeight>
                </wp14:sizeRelV>
              </wp:anchor>
            </w:drawing>
          </mc:Choice>
          <mc:Fallback>
            <w:pict>
              <v:shape w14:anchorId="15CBB2BE" id="文本框 19" o:spid="_x0000_s1029" type="#_x0000_t202" style="position:absolute;left:0;text-align:left;margin-left:6.35pt;margin-top:228.4pt;width:458.75pt;height:339pt;z-index:25168179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" stroked="f">
                <v:textbox inset="0,0,0,0">
                  <w:txbxContent>
                    <w:p w14:paraId="26868805" w14:textId="4EDCAD25" w:rsidR="0066150F" w:rsidRPr="00F74D88" w:rsidRDefault="0066150F" w:rsidP="00F74D88">
                      <w:pPr>
                        <w:pStyle w:val="af2"/>
                        <w:spacing w:line="240" w:lineRule="auto"/>
                      </w:pPr>
                      <w:r w:rsidRPr="00F74D88">
                        <w:rPr>
                          <w:rFonts w:hint="eastAsia"/>
                        </w:rPr>
                        <w:t>基于民猪母本的二元及三元杂交商品猪环境</w:t>
                      </w:r>
                      <w:r w:rsidRPr="00F74D88">
                        <w:t>控制</w:t>
                      </w:r>
                      <w:r w:rsidRPr="00F74D88">
                        <w:rPr>
                          <w:rFonts w:hint="eastAsia"/>
                        </w:rPr>
                        <w:t>技术规范</w:t>
                      </w:r>
                    </w:p>
                    <w:p w14:paraId="5A5E360D" w14:textId="77777777" w:rsidR="0066150F" w:rsidRDefault="0066150F">
                      <w:pPr>
                        <w:pStyle w:val="af2"/>
                        <w:rPr>
                          <w:rFonts w:ascii="Times New Roman"/>
                          <w:bCs/>
                          <w:sz w:val="30"/>
                          <w:szCs w:val="30"/>
                        </w:rPr>
                      </w:pPr>
                    </w:p>
                    <w:p w14:paraId="121CF66B" w14:textId="3B3E26AB" w:rsidR="0066150F" w:rsidRPr="0037377D" w:rsidRDefault="0066150F">
                      <w:pPr>
                        <w:pStyle w:val="af2"/>
                        <w:rPr>
                          <w:rFonts w:ascii="Times New Roman"/>
                          <w:bCs/>
                          <w:sz w:val="30"/>
                          <w:szCs w:val="30"/>
                        </w:rPr>
                      </w:pPr>
                      <w:r w:rsidRPr="00F74D88">
                        <w:rPr>
                          <w:rFonts w:ascii="宋体" w:eastAsia="宋体" w:hint="eastAsia"/>
                          <w:sz w:val="28"/>
                          <w:szCs w:val="28"/>
                        </w:rPr>
                        <w:t>（征求意见稿）</w:t>
                      </w:r>
                    </w:p>
                    <w:p w14:paraId="7C262F19" w14:textId="77F1526A" w:rsidR="0066150F" w:rsidRPr="00F74D88" w:rsidRDefault="0066150F" w:rsidP="00F74D88">
                      <w:pPr>
                        <w:pStyle w:val="af4"/>
                        <w:widowControl w:val="0"/>
                        <w:ind w:firstLineChars="600" w:firstLine="1680"/>
                        <w:jc w:val="both"/>
                        <w:textAlignment w:val="center"/>
                        <w:rPr>
                          <w:szCs w:val="28"/>
                        </w:rPr>
                      </w:pPr>
                      <w:r w:rsidRPr="00F74D88">
                        <w:rPr>
                          <w:rFonts w:hint="eastAsia"/>
                          <w:szCs w:val="28"/>
                        </w:rPr>
                        <w:t>主要起草单位：东北农业大学</w:t>
                      </w:r>
                    </w:p>
                    <w:p w14:paraId="578B340A" w14:textId="5DE1079E" w:rsidR="00F74D88" w:rsidRDefault="00F74D88" w:rsidP="00F74D88">
                      <w:pPr>
                        <w:pStyle w:val="af4"/>
                        <w:ind w:firstLineChars="600" w:firstLine="1680"/>
                        <w:jc w:val="both"/>
                      </w:pPr>
                      <w:r>
                        <w:rPr>
                          <w:rFonts w:hint="eastAsia"/>
                        </w:rPr>
                        <w:t>联   系   人：</w:t>
                      </w:r>
                      <w:r>
                        <w:rPr>
                          <w:rFonts w:hint="eastAsia"/>
                        </w:rPr>
                        <w:t>谢秋菊</w:t>
                      </w:r>
                    </w:p>
                    <w:p w14:paraId="12585441" w14:textId="5FF8CFC1" w:rsidR="00F74D88" w:rsidRDefault="00F74D88" w:rsidP="00F74D88">
                      <w:pPr>
                        <w:pStyle w:val="af4"/>
                        <w:ind w:firstLineChars="600" w:firstLine="1680"/>
                        <w:jc w:val="both"/>
                      </w:pPr>
                      <w:r>
                        <w:rPr>
                          <w:rFonts w:hint="eastAsia"/>
                        </w:rPr>
                        <w:t>联 系 信 箱：</w:t>
                      </w:r>
                      <w:r>
                        <w:rPr>
                          <w:rFonts w:hint="eastAsia"/>
                        </w:rPr>
                        <w:t>x</w:t>
                      </w:r>
                      <w:r>
                        <w:t>qj1</w:t>
                      </w:r>
                      <w:r>
                        <w:rPr>
                          <w:rFonts w:hint="eastAsia"/>
                        </w:rPr>
                        <w:t>9</w:t>
                      </w:r>
                      <w:r>
                        <w:t>7610</w:t>
                      </w:r>
                      <w:r>
                        <w:rPr>
                          <w:rFonts w:hint="eastAsia"/>
                        </w:rPr>
                        <w:t>@163.com</w:t>
                      </w:r>
                    </w:p>
                    <w:p w14:paraId="116AE320" w14:textId="5796ECC0" w:rsidR="0066150F" w:rsidRPr="0037377D" w:rsidRDefault="00F74D88" w:rsidP="00F74D88">
                      <w:pPr>
                        <w:pStyle w:val="af4"/>
                        <w:spacing w:line="240" w:lineRule="auto"/>
                        <w:ind w:firstLineChars="600" w:firstLine="1680"/>
                        <w:jc w:val="both"/>
                        <w:rPr>
                          <w:rFonts w:hAnsi="宋体"/>
                          <w:szCs w:val="28"/>
                        </w:rPr>
                      </w:pPr>
                      <w:r>
                        <w:rPr>
                          <w:rFonts w:hint="eastAsia"/>
                        </w:rPr>
                        <w:t>联 系 电 话：139</w:t>
                      </w:r>
                      <w:r>
                        <w:t>36727953</w:t>
                      </w:r>
                    </w:p>
                  </w:txbxContent>
                </v:textbox>
                <w10:wrap type="topAndBottom" anchorx="margin" anchory="margin"/>
                <w10:anchorlock/>
              </v:shape>
            </w:pict>
          </mc:Fallback>
        </mc:AlternateContent>
      </w:r>
    </w:p>
    <w:p w14:paraId="2BB2B4EF" w14:textId="4E79FA1C" w:rsidR="00BF0F18" w:rsidRDefault="004C2185" w:rsidP="004C2185">
      <w:r w:rsidRPr="00F163E7">
        <w:rPr>
          <w:noProof/>
        </w:rPr>
        <mc:AlternateContent>
          <mc:Choice Requires="wps">
            <w:drawing>
              <wp:anchor distT="4294967295" distB="4294967295" distL="114300" distR="114300" simplePos="0" relativeHeight="251689984" behindDoc="0" locked="0" layoutInCell="1" allowOverlap="1" wp14:anchorId="7CF4F156" wp14:editId="43ADAEBB">
                <wp:simplePos x="0" y="0"/>
                <wp:positionH relativeFrom="column">
                  <wp:posOffset>-60325</wp:posOffset>
                </wp:positionH>
                <wp:positionV relativeFrom="paragraph">
                  <wp:posOffset>216535</wp:posOffset>
                </wp:positionV>
                <wp:extent cx="6120130" cy="0"/>
                <wp:effectExtent l="0" t="0" r="13970" b="19050"/>
                <wp:wrapNone/>
                <wp:docPr id="1" name="直接连接符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F400066" id="直接连接符 1" o:spid="_x0000_s1026" style="position:absolute;left:0;text-align:left;z-index:2516899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75pt,17.05pt" to="477.15pt,1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"/>
            </w:pict>
          </mc:Fallback>
        </mc:AlternateContent>
      </w:r>
    </w:p>
    <w:p w14:paraId="01D40441" w14:textId="643B3555" w:rsidR="00BF0F18" w:rsidRDefault="00BF0F18" w:rsidP="004C2185"/>
    <w:p w14:paraId="3DB3D368" w14:textId="3C63DD4E" w:rsidR="00BF0F18" w:rsidRDefault="00BF0F18"/>
    <w:p w14:paraId="4E74DFBD" w14:textId="056A7036" w:rsidR="00BF0F18" w:rsidRDefault="00BF0F18"/>
    <w:p w14:paraId="5704F612" w14:textId="1D1B327C" w:rsidR="004C2185" w:rsidRDefault="004C2185"/>
    <w:p w14:paraId="62FD466D" w14:textId="77777777" w:rsidR="004C2185" w:rsidRDefault="004C2185" w:rsidP="0037175B">
      <w:pPr>
        <w:pStyle w:val="a1"/>
        <w:framePr w:wrap="auto" w:xAlign="left" w:yAlign="inline"/>
        <w:numPr>
          <w:ilvl w:val="0"/>
          <w:numId w:val="0"/>
        </w:numPr>
        <w:jc w:val="center"/>
        <w:rPr>
          <w:rFonts w:ascii="黑体"/>
        </w:rPr>
      </w:pPr>
    </w:p>
    <w:p w14:paraId="2080ADA0" w14:textId="77777777" w:rsidR="004C2185" w:rsidRDefault="004C2185" w:rsidP="0037175B">
      <w:pPr>
        <w:pStyle w:val="a1"/>
        <w:framePr w:wrap="auto" w:xAlign="left" w:yAlign="inline"/>
        <w:numPr>
          <w:ilvl w:val="0"/>
          <w:numId w:val="0"/>
        </w:numPr>
        <w:jc w:val="center"/>
        <w:rPr>
          <w:rFonts w:ascii="黑体"/>
        </w:rPr>
      </w:pPr>
    </w:p>
    <w:p w14:paraId="1E651AFB" w14:textId="6000F9EC" w:rsidR="0037175B" w:rsidRDefault="004C2185" w:rsidP="0037175B">
      <w:pPr>
        <w:pStyle w:val="a1"/>
        <w:framePr w:wrap="auto" w:xAlign="left" w:yAlign="inline"/>
        <w:numPr>
          <w:ilvl w:val="0"/>
          <w:numId w:val="0"/>
        </w:numPr>
        <w:jc w:val="center"/>
        <w:rPr>
          <w:rFonts w:ascii="黑体" w:hAnsi="黑体" w:cs="黑体"/>
        </w:rPr>
      </w:pPr>
      <w:r w:rsidRPr="00F163E7">
        <w:rPr>
          <w:noProof/>
        </w:rPr>
        <mc:AlternateContent>
          <mc:Choice Requires="wps">
            <w:drawing>
              <wp:anchor distT="4294967295" distB="4294967295" distL="114300" distR="114300" simplePos="0" relativeHeight="251687936" behindDoc="0" locked="0" layoutInCell="1" allowOverlap="1" wp14:anchorId="40B5155D" wp14:editId="14A6AEF7">
                <wp:simplePos x="0" y="0"/>
                <wp:positionH relativeFrom="column">
                  <wp:posOffset>-8255</wp:posOffset>
                </wp:positionH>
                <wp:positionV relativeFrom="paragraph">
                  <wp:posOffset>332740</wp:posOffset>
                </wp:positionV>
                <wp:extent cx="6120130" cy="0"/>
                <wp:effectExtent l="0" t="0" r="13970" b="19050"/>
                <wp:wrapNone/>
                <wp:docPr id="2" name="直接连接符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31A0819" id="直接连接符 2" o:spid="_x0000_s1026" style="position:absolute;left:0;text-align:left;z-index:2516879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5pt,26.2pt" to="481.25pt,2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"/>
            </w:pict>
          </mc:Fallback>
        </mc:AlternateContent>
      </w:r>
      <w:r w:rsidR="0095576D">
        <w:rPr>
          <w:rFonts w:ascii="黑体" w:hint="eastAsia"/>
        </w:rPr>
        <w:t>XXXX</w:t>
      </w:r>
      <w:r w:rsidR="0095576D">
        <w:t xml:space="preserve"> </w:t>
      </w:r>
      <w:r w:rsidR="0095576D">
        <w:rPr>
          <w:rFonts w:ascii="黑体"/>
        </w:rPr>
        <w:t>-</w:t>
      </w:r>
      <w:r w:rsidR="0095576D">
        <w:t xml:space="preserve"> </w:t>
      </w:r>
      <w:r w:rsidR="0095576D">
        <w:rPr>
          <w:rFonts w:ascii="黑体" w:hint="eastAsia"/>
        </w:rPr>
        <w:t>XX</w:t>
      </w:r>
      <w:r w:rsidR="0095576D">
        <w:rPr>
          <w:rFonts w:ascii="黑体"/>
        </w:rPr>
        <w:t>-</w:t>
      </w:r>
      <w:r w:rsidR="0095576D">
        <w:t xml:space="preserve"> </w:t>
      </w:r>
      <w:r w:rsidR="0095576D">
        <w:rPr>
          <w:rFonts w:ascii="黑体" w:hint="eastAsia"/>
        </w:rPr>
        <w:t>XX</w:t>
      </w:r>
      <w:r w:rsidR="0095576D">
        <w:rPr>
          <w:rFonts w:hint="eastAsia"/>
        </w:rPr>
        <w:t>发布</w:t>
      </w:r>
      <w:r w:rsidR="0037175B">
        <w:rPr>
          <w:rFonts w:hint="eastAsia"/>
        </w:rPr>
        <w:t xml:space="preserve"> </w:t>
      </w:r>
      <w:r w:rsidR="0037175B">
        <w:t xml:space="preserve">                            </w:t>
      </w:r>
      <w:r w:rsidR="0037175B">
        <w:rPr>
          <w:rFonts w:ascii="黑体" w:hint="eastAsia"/>
        </w:rPr>
        <w:t>XXXX</w:t>
      </w:r>
      <w:r w:rsidR="0037175B">
        <w:t xml:space="preserve"> </w:t>
      </w:r>
      <w:r w:rsidR="0037175B">
        <w:rPr>
          <w:rFonts w:ascii="黑体" w:hAnsi="黑体" w:cs="黑体" w:hint="eastAsia"/>
        </w:rPr>
        <w:t>-</w:t>
      </w:r>
      <w:r w:rsidR="0037175B">
        <w:t xml:space="preserve"> </w:t>
      </w:r>
      <w:r w:rsidR="0037175B">
        <w:rPr>
          <w:rFonts w:ascii="黑体" w:hAnsi="黑体" w:cs="黑体" w:hint="eastAsia"/>
        </w:rPr>
        <w:t>XX-</w:t>
      </w:r>
      <w:r w:rsidR="0037175B">
        <w:t xml:space="preserve"> </w:t>
      </w:r>
      <w:r w:rsidR="0037175B">
        <w:rPr>
          <w:rFonts w:ascii="黑体" w:hAnsi="黑体" w:cs="黑体" w:hint="eastAsia"/>
        </w:rPr>
        <w:t>XX实施</w:t>
      </w:r>
    </w:p>
    <w:p w14:paraId="5BCEF5AE" w14:textId="03919345" w:rsidR="0095576D" w:rsidRPr="0095576D" w:rsidRDefault="0095576D" w:rsidP="004C2185">
      <w:pPr>
        <w:pStyle w:val="af8"/>
        <w:framePr w:w="0" w:hRule="auto" w:hSpace="0" w:vSpace="0" w:wrap="auto" w:hAnchor="text" w:xAlign="left" w:yAlign="inline"/>
      </w:pPr>
      <w:r w:rsidRPr="00F74D88">
        <w:rPr>
          <w:rFonts w:ascii="华文中宋" w:eastAsia="华文中宋" w:hAnsi="华文中宋" w:hint="eastAsia"/>
          <w:b w:val="0"/>
          <w:szCs w:val="36"/>
        </w:rPr>
        <w:t>黑龙江省市场监督管理局</w:t>
      </w:r>
      <w:r>
        <w:rPr>
          <w:rFonts w:hint="eastAsia"/>
        </w:rPr>
        <w:t xml:space="preserve">  </w:t>
      </w:r>
      <w:r>
        <w:rPr>
          <w:rStyle w:val="af9"/>
          <w:rFonts w:hint="eastAsia"/>
        </w:rPr>
        <w:t xml:space="preserve"> </w:t>
      </w:r>
      <w:r w:rsidRPr="000D1082">
        <w:rPr>
          <w:rStyle w:val="af9"/>
          <w:rFonts w:hAnsi="黑体" w:hint="eastAsia"/>
          <w:b w:val="0"/>
          <w:spacing w:val="85"/>
          <w:szCs w:val="28"/>
        </w:rPr>
        <w:t>发 布</w:t>
      </w:r>
    </w:p>
    <w:p w14:paraId="1F504DEA" w14:textId="77777777" w:rsidR="00BF0F18" w:rsidRDefault="009073D1">
      <w:pPr>
        <w:pStyle w:val="a0"/>
        <w:keepNext/>
        <w:pageBreakBefore/>
        <w:spacing w:before="0" w:after="0"/>
        <w:rPr>
          <w:rFonts w:ascii="Times New Roman"/>
        </w:rPr>
      </w:pPr>
      <w:bookmarkStart w:id="0" w:name="SectionMark2"/>
      <w:r>
        <w:rPr>
          <w:rFonts w:ascii="Times New Roman"/>
        </w:rPr>
        <w:lastRenderedPageBreak/>
        <w:t>前</w:t>
      </w:r>
      <w:bookmarkStart w:id="1" w:name="BKQY"/>
      <w:r>
        <w:rPr>
          <w:rFonts w:ascii="Times New Roman"/>
        </w:rPr>
        <w:t>  </w:t>
      </w:r>
      <w:r>
        <w:rPr>
          <w:rFonts w:ascii="Times New Roman"/>
        </w:rPr>
        <w:t>言</w:t>
      </w:r>
      <w:bookmarkEnd w:id="1"/>
    </w:p>
    <w:p w14:paraId="66C9D575" w14:textId="77777777" w:rsidR="00BF0F18" w:rsidRDefault="00BF0F18">
      <w:pPr>
        <w:pStyle w:val="aa"/>
        <w:numPr>
          <w:ilvl w:val="0"/>
          <w:numId w:val="3"/>
        </w:numPr>
        <w:tabs>
          <w:tab w:val="center" w:pos="4201"/>
          <w:tab w:val="right" w:leader="dot" w:pos="9298"/>
        </w:tabs>
        <w:ind w:firstLineChars="150" w:firstLine="315"/>
        <w:rPr>
          <w:rFonts w:ascii="Times New Roman"/>
        </w:rPr>
      </w:pPr>
    </w:p>
    <w:p w14:paraId="680EE655" w14:textId="77777777" w:rsidR="00BF0F18" w:rsidRDefault="00BF0F18">
      <w:pPr>
        <w:pStyle w:val="aa"/>
        <w:numPr>
          <w:ilvl w:val="0"/>
          <w:numId w:val="3"/>
        </w:numPr>
        <w:tabs>
          <w:tab w:val="center" w:pos="4201"/>
          <w:tab w:val="right" w:leader="dot" w:pos="9298"/>
        </w:tabs>
        <w:ind w:firstLineChars="150" w:firstLine="315"/>
        <w:rPr>
          <w:rFonts w:ascii="Times New Roman"/>
        </w:rPr>
      </w:pPr>
    </w:p>
    <w:p w14:paraId="1EA73C3F" w14:textId="161D2459" w:rsidR="00BF0F18" w:rsidRDefault="009073D1">
      <w:pPr>
        <w:pStyle w:val="aa"/>
        <w:numPr>
          <w:ilvl w:val="0"/>
          <w:numId w:val="3"/>
        </w:numPr>
        <w:tabs>
          <w:tab w:val="center" w:pos="4201"/>
          <w:tab w:val="right" w:leader="dot" w:pos="9298"/>
        </w:tabs>
        <w:ind w:firstLineChars="150" w:firstLine="315"/>
        <w:rPr>
          <w:rFonts w:ascii="Times New Roman"/>
        </w:rPr>
      </w:pPr>
      <w:r>
        <w:rPr>
          <w:rFonts w:ascii="Times New Roman"/>
        </w:rPr>
        <w:t>本</w:t>
      </w:r>
      <w:r w:rsidR="004C2185">
        <w:rPr>
          <w:rFonts w:ascii="Times New Roman" w:hint="eastAsia"/>
        </w:rPr>
        <w:t>文件按照</w:t>
      </w:r>
      <w:r w:rsidR="004C2185">
        <w:rPr>
          <w:rFonts w:hint="eastAsia"/>
        </w:rPr>
        <w:t>GB/T 1.1-2020《文件化工作导则  第1部分：文件化文件的结构和起草规则》的规定起草。</w:t>
      </w:r>
    </w:p>
    <w:p w14:paraId="5810AB8F" w14:textId="77777777" w:rsidR="004C2185" w:rsidRDefault="004C2185" w:rsidP="004C2185">
      <w:pPr>
        <w:pStyle w:val="aa"/>
        <w:numPr>
          <w:ilvl w:val="0"/>
          <w:numId w:val="3"/>
        </w:numPr>
        <w:ind w:firstLineChars="135" w:firstLine="283"/>
      </w:pPr>
      <w:r>
        <w:rPr>
          <w:rFonts w:hint="eastAsia"/>
        </w:rPr>
        <w:t>请注意本文件的某些内容可能涉及专利。本文件的发布机构不承担识别专利的责任。</w:t>
      </w:r>
    </w:p>
    <w:p w14:paraId="0CD21B04" w14:textId="35F16117" w:rsidR="00BF0F18" w:rsidRPr="007F793D" w:rsidRDefault="009073D1">
      <w:pPr>
        <w:pStyle w:val="aa"/>
        <w:numPr>
          <w:ilvl w:val="0"/>
          <w:numId w:val="3"/>
        </w:numPr>
        <w:tabs>
          <w:tab w:val="center" w:pos="4201"/>
          <w:tab w:val="right" w:leader="dot" w:pos="9298"/>
        </w:tabs>
        <w:ind w:firstLineChars="150" w:firstLine="315"/>
        <w:rPr>
          <w:rFonts w:ascii="Times New Roman"/>
        </w:rPr>
      </w:pPr>
      <w:r w:rsidRPr="007F793D">
        <w:rPr>
          <w:rFonts w:ascii="Times New Roman"/>
        </w:rPr>
        <w:t>本</w:t>
      </w:r>
      <w:r w:rsidR="004C2185">
        <w:rPr>
          <w:rFonts w:ascii="Times New Roman" w:hint="eastAsia"/>
        </w:rPr>
        <w:t>文件</w:t>
      </w:r>
      <w:r w:rsidRPr="007F793D">
        <w:rPr>
          <w:rFonts w:ascii="Times New Roman"/>
        </w:rPr>
        <w:t>由</w:t>
      </w:r>
      <w:r w:rsidR="007F793D" w:rsidRPr="007F793D">
        <w:rPr>
          <w:rFonts w:hint="eastAsia"/>
          <w:bCs/>
          <w:szCs w:val="21"/>
        </w:rPr>
        <w:t>黑龙江省</w:t>
      </w:r>
      <w:r w:rsidR="00CC330C">
        <w:rPr>
          <w:rFonts w:hint="eastAsia"/>
          <w:bCs/>
          <w:szCs w:val="21"/>
        </w:rPr>
        <w:t>农业农村厅提出</w:t>
      </w:r>
      <w:r w:rsidRPr="007F793D">
        <w:rPr>
          <w:rFonts w:hint="eastAsia"/>
          <w:bCs/>
          <w:szCs w:val="21"/>
        </w:rPr>
        <w:t>。</w:t>
      </w:r>
    </w:p>
    <w:p w14:paraId="7F9AC836" w14:textId="4ADA0448" w:rsidR="00D77160" w:rsidRPr="007F793D" w:rsidRDefault="00D77160" w:rsidP="00D77160">
      <w:pPr>
        <w:pStyle w:val="aa"/>
        <w:numPr>
          <w:ilvl w:val="0"/>
          <w:numId w:val="3"/>
        </w:numPr>
        <w:tabs>
          <w:tab w:val="center" w:pos="4201"/>
          <w:tab w:val="right" w:leader="dot" w:pos="9298"/>
        </w:tabs>
        <w:ind w:firstLineChars="150" w:firstLine="315"/>
        <w:rPr>
          <w:rFonts w:ascii="Times New Roman"/>
        </w:rPr>
      </w:pPr>
      <w:r w:rsidRPr="007F793D">
        <w:rPr>
          <w:rFonts w:ascii="Times New Roman"/>
        </w:rPr>
        <w:t>本</w:t>
      </w:r>
      <w:r w:rsidR="00CC330C">
        <w:rPr>
          <w:rFonts w:ascii="Times New Roman" w:hint="eastAsia"/>
        </w:rPr>
        <w:t>文件</w:t>
      </w:r>
      <w:r w:rsidRPr="007F793D">
        <w:rPr>
          <w:rFonts w:ascii="Times New Roman"/>
        </w:rPr>
        <w:t>起草单位：</w:t>
      </w:r>
      <w:r w:rsidRPr="007F793D">
        <w:rPr>
          <w:rFonts w:ascii="Times New Roman" w:hint="eastAsia"/>
        </w:rPr>
        <w:t>东北农业大学、兰西民猪保种场、凌源禾丰牧业有限公司、辽宁省现代农业生产基地建设工程中心</w:t>
      </w:r>
      <w:r w:rsidR="007F793D" w:rsidRPr="007F793D">
        <w:rPr>
          <w:rFonts w:ascii="Times New Roman" w:hint="eastAsia"/>
        </w:rPr>
        <w:t>。</w:t>
      </w:r>
    </w:p>
    <w:p w14:paraId="778E240B" w14:textId="08A91DC1" w:rsidR="00BF0F18" w:rsidRPr="007F793D" w:rsidRDefault="00D77160" w:rsidP="00CA1FF8">
      <w:pPr>
        <w:pStyle w:val="aa"/>
        <w:numPr>
          <w:ilvl w:val="0"/>
          <w:numId w:val="3"/>
        </w:numPr>
        <w:tabs>
          <w:tab w:val="center" w:pos="4201"/>
          <w:tab w:val="right" w:leader="dot" w:pos="9298"/>
        </w:tabs>
        <w:ind w:firstLineChars="0" w:firstLine="284"/>
        <w:rPr>
          <w:rFonts w:ascii="Times New Roman"/>
        </w:rPr>
        <w:sectPr w:rsidR="00BF0F18" w:rsidRPr="007F793D">
          <w:headerReference w:type="default" r:id="rId9"/>
          <w:footerReference w:type="default" r:id="rId10"/>
          <w:pgSz w:w="11907" w:h="16839"/>
          <w:pgMar w:top="1418" w:right="1134" w:bottom="1134" w:left="1418" w:header="1418" w:footer="851" w:gutter="0"/>
          <w:pgNumType w:fmt="upperRoman" w:start="1"/>
          <w:cols w:space="720"/>
          <w:docGrid w:type="lines" w:linePitch="312"/>
        </w:sectPr>
      </w:pPr>
      <w:r w:rsidRPr="007F793D">
        <w:rPr>
          <w:rFonts w:ascii="Times New Roman"/>
        </w:rPr>
        <w:t>本</w:t>
      </w:r>
      <w:r w:rsidR="00CC330C">
        <w:rPr>
          <w:rFonts w:ascii="Times New Roman" w:hint="eastAsia"/>
        </w:rPr>
        <w:t>文件</w:t>
      </w:r>
      <w:r w:rsidRPr="007F793D">
        <w:rPr>
          <w:rFonts w:ascii="Times New Roman"/>
        </w:rPr>
        <w:t>主要起草人：</w:t>
      </w:r>
      <w:r w:rsidRPr="007F793D">
        <w:rPr>
          <w:rFonts w:ascii="Times New Roman" w:hint="eastAsia"/>
        </w:rPr>
        <w:t>包军、刘洪贵、谢秋菊、蔡建成、邓广庆、宋恒元、申汉彬</w:t>
      </w:r>
      <w:r w:rsidR="00CC330C">
        <w:rPr>
          <w:rFonts w:ascii="Times New Roman" w:hint="eastAsia"/>
        </w:rPr>
        <w:t>。</w:t>
      </w:r>
    </w:p>
    <w:bookmarkEnd w:id="0"/>
    <w:p w14:paraId="2309AE96" w14:textId="77777777" w:rsidR="00BF0F18" w:rsidRDefault="009073D1" w:rsidP="00013C9B">
      <w:pPr>
        <w:pStyle w:val="af1"/>
        <w:tabs>
          <w:tab w:val="left" w:pos="900"/>
        </w:tabs>
        <w:spacing w:line="480" w:lineRule="auto"/>
        <w:rPr>
          <w:rFonts w:ascii="Times New Roman"/>
          <w:szCs w:val="22"/>
        </w:rPr>
      </w:pPr>
      <w:r>
        <w:rPr>
          <w:rFonts w:ascii="Times New Roman" w:hint="eastAsia"/>
          <w:szCs w:val="22"/>
        </w:rPr>
        <w:lastRenderedPageBreak/>
        <w:t>基于民猪母本的二元及三元杂交商品猪环境控制技术规范</w:t>
      </w:r>
    </w:p>
    <w:p w14:paraId="457B7C3F" w14:textId="77777777" w:rsidR="00BF0F18" w:rsidRPr="00AA7A8D" w:rsidRDefault="009073D1" w:rsidP="00AA7A8D">
      <w:pPr>
        <w:pStyle w:val="aff1"/>
        <w:spacing w:beforeLines="100" w:before="312" w:afterLines="100" w:after="312"/>
        <w:ind w:left="993" w:hanging="993"/>
      </w:pPr>
      <w:bookmarkStart w:id="2" w:name="_Toc417969488"/>
      <w:r w:rsidRPr="00AA7A8D">
        <w:rPr>
          <w:rFonts w:hint="eastAsia"/>
        </w:rPr>
        <w:t>1　范围</w:t>
      </w:r>
      <w:bookmarkEnd w:id="2"/>
    </w:p>
    <w:p w14:paraId="2F7B0008" w14:textId="619ECE34" w:rsidR="00CC330C" w:rsidRDefault="009073D1">
      <w:pPr>
        <w:pStyle w:val="aa"/>
        <w:tabs>
          <w:tab w:val="center" w:pos="4201"/>
          <w:tab w:val="right" w:leader="dot" w:pos="9298"/>
        </w:tabs>
        <w:ind w:firstLine="420"/>
        <w:rPr>
          <w:rFonts w:ascii="Times New Roman"/>
          <w:szCs w:val="22"/>
        </w:rPr>
      </w:pPr>
      <w:r>
        <w:rPr>
          <w:rFonts w:ascii="Times New Roman" w:hint="eastAsia"/>
          <w:szCs w:val="22"/>
        </w:rPr>
        <w:t>本</w:t>
      </w:r>
      <w:r w:rsidR="00CC330C">
        <w:rPr>
          <w:rFonts w:ascii="Times New Roman" w:hint="eastAsia"/>
          <w:szCs w:val="22"/>
        </w:rPr>
        <w:t>文件</w:t>
      </w:r>
      <w:r>
        <w:rPr>
          <w:rFonts w:ascii="Times New Roman" w:hint="eastAsia"/>
          <w:szCs w:val="22"/>
        </w:rPr>
        <w:t>规定了基于</w:t>
      </w:r>
      <w:r w:rsidR="00536B0F">
        <w:rPr>
          <w:rFonts w:ascii="Times New Roman" w:hint="eastAsia"/>
          <w:szCs w:val="22"/>
        </w:rPr>
        <w:t>民猪母本的二元及三元杂交商品猪</w:t>
      </w:r>
      <w:r>
        <w:rPr>
          <w:rFonts w:ascii="Times New Roman" w:hint="eastAsia"/>
          <w:szCs w:val="22"/>
        </w:rPr>
        <w:t>饲养环境控制技术的术语和定义、</w:t>
      </w:r>
      <w:r w:rsidR="00CC330C">
        <w:rPr>
          <w:rFonts w:ascii="Times New Roman" w:hint="eastAsia"/>
          <w:szCs w:val="22"/>
        </w:rPr>
        <w:t>场区环境管理、</w:t>
      </w:r>
      <w:r w:rsidR="00683F88">
        <w:rPr>
          <w:rFonts w:hint="eastAsia"/>
        </w:rPr>
        <w:t>饲养</w:t>
      </w:r>
      <w:r>
        <w:rPr>
          <w:rFonts w:ascii="Times New Roman" w:hint="eastAsia"/>
          <w:szCs w:val="22"/>
        </w:rPr>
        <w:t>环境控制</w:t>
      </w:r>
      <w:r w:rsidR="00CC330C">
        <w:rPr>
          <w:rFonts w:ascii="Times New Roman" w:hint="eastAsia"/>
          <w:szCs w:val="22"/>
        </w:rPr>
        <w:t>技术</w:t>
      </w:r>
      <w:r>
        <w:rPr>
          <w:rFonts w:ascii="Times New Roman" w:hint="eastAsia"/>
          <w:szCs w:val="22"/>
        </w:rPr>
        <w:t>指标、环境控制参数</w:t>
      </w:r>
      <w:r w:rsidR="00CC330C">
        <w:rPr>
          <w:rFonts w:ascii="Times New Roman" w:hint="eastAsia"/>
          <w:szCs w:val="22"/>
        </w:rPr>
        <w:t>等技术要求。</w:t>
      </w:r>
    </w:p>
    <w:p w14:paraId="2D5A48DE" w14:textId="73341EA2" w:rsidR="00BF0F18" w:rsidRDefault="009073D1">
      <w:pPr>
        <w:pStyle w:val="aa"/>
        <w:tabs>
          <w:tab w:val="center" w:pos="4201"/>
          <w:tab w:val="right" w:leader="dot" w:pos="9298"/>
        </w:tabs>
        <w:ind w:firstLine="420"/>
        <w:rPr>
          <w:rFonts w:ascii="Times New Roman"/>
          <w:szCs w:val="22"/>
        </w:rPr>
      </w:pPr>
      <w:r>
        <w:rPr>
          <w:rFonts w:ascii="Times New Roman" w:hint="eastAsia"/>
          <w:szCs w:val="22"/>
        </w:rPr>
        <w:t>本</w:t>
      </w:r>
      <w:r w:rsidR="00CC330C">
        <w:rPr>
          <w:rFonts w:ascii="Times New Roman" w:hint="eastAsia"/>
          <w:szCs w:val="22"/>
        </w:rPr>
        <w:t>文件</w:t>
      </w:r>
      <w:r>
        <w:rPr>
          <w:rFonts w:ascii="Times New Roman" w:hint="eastAsia"/>
          <w:szCs w:val="22"/>
        </w:rPr>
        <w:t>适用于基于</w:t>
      </w:r>
      <w:r w:rsidR="00536B0F">
        <w:rPr>
          <w:rFonts w:ascii="Times New Roman" w:hint="eastAsia"/>
          <w:szCs w:val="22"/>
        </w:rPr>
        <w:t>民猪母本的二元及三元杂交商品猪</w:t>
      </w:r>
      <w:r>
        <w:rPr>
          <w:rFonts w:ascii="Times New Roman" w:hint="eastAsia"/>
          <w:szCs w:val="22"/>
        </w:rPr>
        <w:t>的饲养环境控制管理。</w:t>
      </w:r>
    </w:p>
    <w:p w14:paraId="7BAA272A" w14:textId="77777777" w:rsidR="00BF0F18" w:rsidRPr="00AA7A8D" w:rsidRDefault="009073D1" w:rsidP="00AA7A8D">
      <w:pPr>
        <w:pStyle w:val="aff1"/>
        <w:spacing w:beforeLines="100" w:before="312" w:afterLines="100" w:after="312"/>
        <w:ind w:left="993" w:hanging="993"/>
      </w:pPr>
      <w:bookmarkStart w:id="3" w:name="_Toc417969489"/>
      <w:r w:rsidRPr="00AA7A8D">
        <w:rPr>
          <w:rFonts w:hint="eastAsia"/>
        </w:rPr>
        <w:t>2　规范性引用文件</w:t>
      </w:r>
      <w:bookmarkEnd w:id="3"/>
    </w:p>
    <w:p w14:paraId="49AD7124" w14:textId="02CB78F8" w:rsidR="00BF0F18" w:rsidRPr="00AA7A8D" w:rsidRDefault="0080712C" w:rsidP="00AA7A8D">
      <w:pPr>
        <w:ind w:firstLineChars="200" w:firstLine="420"/>
        <w:rPr>
          <w:rFonts w:ascii="Times New Roman" w:eastAsia="宋体" w:hAnsi="Times New Roman" w:cs="Times New Roman"/>
          <w:szCs w:val="24"/>
        </w:rPr>
      </w:pPr>
      <w:r w:rsidRPr="00AA7A8D">
        <w:rPr>
          <w:rFonts w:ascii="Times New Roman" w:eastAsia="宋体" w:hAnsi="Times New Roman" w:cs="Times New Roman" w:hint="eastAsia"/>
          <w:szCs w:val="24"/>
        </w:rPr>
        <w:t>下列文件中的内容通过文中的规范性引用而构成本文件必不可少的条款。其中，</w:t>
      </w:r>
      <w:r w:rsidR="00E17BC5" w:rsidRPr="00AA7A8D">
        <w:rPr>
          <w:rFonts w:ascii="Times New Roman" w:eastAsia="宋体" w:hAnsi="Times New Roman" w:cs="Times New Roman" w:hint="eastAsia"/>
          <w:szCs w:val="24"/>
        </w:rPr>
        <w:t>注日期的引用文件，</w:t>
      </w:r>
      <w:r w:rsidRPr="00AA7A8D">
        <w:rPr>
          <w:rFonts w:ascii="Times New Roman" w:eastAsia="宋体" w:hAnsi="Times New Roman" w:cs="Times New Roman" w:hint="eastAsia"/>
          <w:szCs w:val="24"/>
        </w:rPr>
        <w:t>仅该日期对应的版本适用于本文件；不注日期的引用文件，其最新版本（包括所有的修改单）适用于本文件。</w:t>
      </w:r>
    </w:p>
    <w:p w14:paraId="54BFC3D6" w14:textId="689BF210" w:rsidR="00BF0F18" w:rsidRDefault="009073D1">
      <w:pPr>
        <w:pStyle w:val="aa"/>
        <w:ind w:firstLine="420"/>
        <w:rPr>
          <w:rFonts w:ascii="Times New Roman"/>
          <w:szCs w:val="22"/>
        </w:rPr>
      </w:pPr>
      <w:r>
        <w:rPr>
          <w:rFonts w:ascii="Times New Roman" w:hint="eastAsia"/>
          <w:szCs w:val="22"/>
        </w:rPr>
        <w:t>GB/T 17824.1</w:t>
      </w:r>
      <w:r w:rsidR="000A1524">
        <w:rPr>
          <w:rFonts w:ascii="Times New Roman"/>
          <w:szCs w:val="22"/>
        </w:rPr>
        <w:t xml:space="preserve">  </w:t>
      </w:r>
      <w:r>
        <w:rPr>
          <w:rFonts w:ascii="Times New Roman" w:hint="eastAsia"/>
          <w:szCs w:val="22"/>
        </w:rPr>
        <w:t>规模猪场建设</w:t>
      </w:r>
    </w:p>
    <w:p w14:paraId="7E67D372" w14:textId="105826AF" w:rsidR="000A1524" w:rsidRDefault="009073D1" w:rsidP="000A1524">
      <w:pPr>
        <w:pStyle w:val="aa"/>
        <w:ind w:firstLine="420"/>
        <w:rPr>
          <w:rFonts w:ascii="Times New Roman"/>
          <w:szCs w:val="22"/>
        </w:rPr>
      </w:pPr>
      <w:r>
        <w:rPr>
          <w:rFonts w:ascii="Times New Roman" w:hint="eastAsia"/>
          <w:szCs w:val="22"/>
        </w:rPr>
        <w:t>GB/T 17824.3</w:t>
      </w:r>
      <w:r w:rsidR="0034041F">
        <w:rPr>
          <w:rFonts w:ascii="Times New Roman"/>
          <w:szCs w:val="22"/>
        </w:rPr>
        <w:t>-2008</w:t>
      </w:r>
      <w:r w:rsidR="000A1524">
        <w:rPr>
          <w:rFonts w:ascii="Times New Roman"/>
          <w:szCs w:val="22"/>
        </w:rPr>
        <w:t xml:space="preserve">  </w:t>
      </w:r>
      <w:r>
        <w:rPr>
          <w:rFonts w:ascii="Times New Roman" w:hint="eastAsia"/>
          <w:szCs w:val="22"/>
        </w:rPr>
        <w:t>规模猪场环境参数及环境管理</w:t>
      </w:r>
    </w:p>
    <w:p w14:paraId="61C29BCF" w14:textId="6013481F" w:rsidR="00D86CFF" w:rsidRPr="00AA7A8D" w:rsidRDefault="009073D1" w:rsidP="00AA7A8D">
      <w:pPr>
        <w:pStyle w:val="aff1"/>
        <w:spacing w:beforeLines="100" w:before="312" w:afterLines="100" w:after="312"/>
        <w:ind w:left="993" w:hanging="993"/>
      </w:pPr>
      <w:r w:rsidRPr="00AA7A8D">
        <w:rPr>
          <w:rFonts w:hint="eastAsia"/>
        </w:rPr>
        <w:t>3　术语和定义</w:t>
      </w:r>
    </w:p>
    <w:p w14:paraId="5EC2C9DE" w14:textId="2E00A9F9" w:rsidR="00D86CFF" w:rsidRPr="00AA7A8D" w:rsidRDefault="00D86CFF" w:rsidP="00AA7A8D">
      <w:pPr>
        <w:ind w:firstLineChars="200" w:firstLine="420"/>
        <w:rPr>
          <w:rFonts w:ascii="Times New Roman" w:eastAsia="宋体" w:hAnsi="Times New Roman" w:cs="Times New Roman"/>
          <w:szCs w:val="24"/>
        </w:rPr>
      </w:pPr>
      <w:r w:rsidRPr="00AA7A8D">
        <w:rPr>
          <w:rFonts w:ascii="Times New Roman" w:eastAsia="宋体" w:hAnsi="Times New Roman" w:cs="Times New Roman" w:hint="eastAsia"/>
          <w:szCs w:val="24"/>
        </w:rPr>
        <w:t>下述术语和定义适用于本文件。</w:t>
      </w:r>
    </w:p>
    <w:p w14:paraId="1446F9B8" w14:textId="3747BFDA" w:rsidR="001F7167" w:rsidRPr="00AA7A8D" w:rsidRDefault="009073D1" w:rsidP="00AA7A8D">
      <w:pPr>
        <w:pStyle w:val="aff2"/>
        <w:spacing w:before="156" w:after="156"/>
      </w:pPr>
      <w:r w:rsidRPr="00AA7A8D">
        <w:rPr>
          <w:rFonts w:hint="eastAsia"/>
        </w:rPr>
        <w:t xml:space="preserve">3.1　</w:t>
      </w:r>
      <w:r w:rsidR="001F7167" w:rsidRPr="00AA7A8D">
        <w:rPr>
          <w:rFonts w:hint="eastAsia"/>
        </w:rPr>
        <w:t>基于民猪母本的二元杂交猪</w:t>
      </w:r>
    </w:p>
    <w:p w14:paraId="01E6BB19" w14:textId="758B498D" w:rsidR="001F7167" w:rsidRPr="007E5046" w:rsidRDefault="001F7167" w:rsidP="007E5046">
      <w:pPr>
        <w:pStyle w:val="aa"/>
        <w:tabs>
          <w:tab w:val="center" w:pos="4201"/>
          <w:tab w:val="right" w:leader="dot" w:pos="9298"/>
        </w:tabs>
        <w:ind w:firstLine="420"/>
      </w:pPr>
      <w:r w:rsidRPr="007E5046">
        <w:rPr>
          <w:rFonts w:hint="eastAsia"/>
        </w:rPr>
        <w:t>以民猪为母本，大约克夏、长白或杜洛克为父本的杂交后代。</w:t>
      </w:r>
    </w:p>
    <w:p w14:paraId="1DDB5313" w14:textId="48BEF2A8" w:rsidR="001F7167" w:rsidRPr="00AA7A8D" w:rsidRDefault="001F7167" w:rsidP="00AA7A8D">
      <w:pPr>
        <w:pStyle w:val="aff2"/>
        <w:spacing w:before="156" w:after="156"/>
      </w:pPr>
      <w:r w:rsidRPr="00AA7A8D">
        <w:rPr>
          <w:rFonts w:hint="eastAsia"/>
        </w:rPr>
        <w:t>3.</w:t>
      </w:r>
      <w:r w:rsidRPr="00AA7A8D">
        <w:t>2</w:t>
      </w:r>
      <w:r w:rsidRPr="00AA7A8D">
        <w:rPr>
          <w:rFonts w:hint="eastAsia"/>
        </w:rPr>
        <w:t xml:space="preserve">　基于民猪母本的三元杂交猪</w:t>
      </w:r>
    </w:p>
    <w:p w14:paraId="0FD65132" w14:textId="77777777" w:rsidR="001F7167" w:rsidRPr="00AA7A8D" w:rsidRDefault="001F7167" w:rsidP="00AA7A8D">
      <w:pPr>
        <w:ind w:firstLineChars="200" w:firstLine="420"/>
        <w:rPr>
          <w:rFonts w:ascii="Times New Roman" w:eastAsia="宋体" w:hAnsi="Times New Roman" w:cs="Times New Roman"/>
          <w:szCs w:val="24"/>
        </w:rPr>
      </w:pPr>
      <w:r w:rsidRPr="00AA7A8D">
        <w:rPr>
          <w:rFonts w:ascii="Times New Roman" w:eastAsia="宋体" w:hAnsi="Times New Roman" w:cs="Times New Roman" w:hint="eastAsia"/>
          <w:szCs w:val="24"/>
        </w:rPr>
        <w:t>以民猪为母本的二元杂交母猪与大约克夏、长白或杜洛克为父本的杂交后代。</w:t>
      </w:r>
    </w:p>
    <w:p w14:paraId="575818FD" w14:textId="3F7BA393" w:rsidR="00BF0F18" w:rsidRPr="00AA7A8D" w:rsidRDefault="001F7167" w:rsidP="00AA7A8D">
      <w:pPr>
        <w:pStyle w:val="aff2"/>
        <w:spacing w:before="156" w:after="156"/>
      </w:pPr>
      <w:r w:rsidRPr="00AA7A8D">
        <w:rPr>
          <w:rFonts w:hint="eastAsia"/>
        </w:rPr>
        <w:t>3.</w:t>
      </w:r>
      <w:r w:rsidRPr="00AA7A8D">
        <w:t xml:space="preserve">3 </w:t>
      </w:r>
      <w:r w:rsidR="009073D1" w:rsidRPr="00AA7A8D">
        <w:rPr>
          <w:rFonts w:hint="eastAsia"/>
        </w:rPr>
        <w:t>规模猪场</w:t>
      </w:r>
    </w:p>
    <w:p w14:paraId="69C38689" w14:textId="19185947" w:rsidR="00BF0F18" w:rsidRDefault="009073D1" w:rsidP="00AA7A8D">
      <w:pPr>
        <w:ind w:firstLineChars="200" w:firstLine="420"/>
        <w:rPr>
          <w:rFonts w:ascii="Times New Roman" w:eastAsia="宋体" w:hAnsi="Times New Roman" w:cs="Times New Roman"/>
          <w:szCs w:val="24"/>
        </w:rPr>
      </w:pPr>
      <w:r w:rsidRPr="00AA7A8D">
        <w:rPr>
          <w:rFonts w:ascii="Times New Roman" w:eastAsia="宋体" w:hAnsi="Times New Roman" w:cs="Times New Roman" w:hint="eastAsia"/>
          <w:szCs w:val="24"/>
        </w:rPr>
        <w:t>采用现代养猪技术与设施设备，实行自繁自养、全年均衡生产工艺，存栏基础母猪</w:t>
      </w:r>
      <w:r w:rsidRPr="00AA7A8D">
        <w:rPr>
          <w:rFonts w:ascii="Times New Roman" w:eastAsia="宋体" w:hAnsi="Times New Roman" w:cs="Times New Roman" w:hint="eastAsia"/>
          <w:szCs w:val="24"/>
        </w:rPr>
        <w:t>100</w:t>
      </w:r>
      <w:r w:rsidRPr="00AA7A8D">
        <w:rPr>
          <w:rFonts w:ascii="Times New Roman" w:eastAsia="宋体" w:hAnsi="Times New Roman" w:cs="Times New Roman" w:hint="eastAsia"/>
          <w:szCs w:val="24"/>
        </w:rPr>
        <w:t>头以上的养猪场。</w:t>
      </w:r>
    </w:p>
    <w:p w14:paraId="6F12346C" w14:textId="1E02EE31" w:rsidR="008D05E0" w:rsidRPr="00AA7A8D" w:rsidRDefault="008D05E0" w:rsidP="008D05E0">
      <w:pPr>
        <w:pStyle w:val="aff2"/>
        <w:spacing w:before="156" w:after="156"/>
      </w:pPr>
      <w:r w:rsidRPr="00AA7A8D">
        <w:rPr>
          <w:rFonts w:hint="eastAsia"/>
        </w:rPr>
        <w:t>3.</w:t>
      </w:r>
      <w:r>
        <w:t>4</w:t>
      </w:r>
      <w:r w:rsidRPr="00AA7A8D">
        <w:t xml:space="preserve"> </w:t>
      </w:r>
      <w:r>
        <w:rPr>
          <w:rFonts w:hint="eastAsia"/>
        </w:rPr>
        <w:t>通风量</w:t>
      </w:r>
    </w:p>
    <w:p w14:paraId="0FCF004B" w14:textId="6D0582BA" w:rsidR="008D05E0" w:rsidRPr="008D05E0" w:rsidRDefault="008D05E0" w:rsidP="008D05E0">
      <w:pPr>
        <w:ind w:firstLineChars="200" w:firstLine="420"/>
        <w:rPr>
          <w:rFonts w:ascii="Times New Roman" w:eastAsia="宋体" w:hAnsi="Times New Roman" w:cs="Times New Roman"/>
          <w:szCs w:val="24"/>
        </w:rPr>
      </w:pPr>
      <w:r w:rsidRPr="008D05E0">
        <w:rPr>
          <w:rFonts w:ascii="Times New Roman" w:eastAsia="宋体" w:hAnsi="Times New Roman" w:cs="Times New Roman" w:hint="eastAsia"/>
          <w:szCs w:val="24"/>
        </w:rPr>
        <w:t>通风量是指每千克活猪每小时需要的空气量。</w:t>
      </w:r>
    </w:p>
    <w:p w14:paraId="79D9C38C" w14:textId="49433C57" w:rsidR="00BF0F18" w:rsidRPr="00AA7A8D" w:rsidRDefault="009073D1" w:rsidP="00AA7A8D">
      <w:pPr>
        <w:pStyle w:val="aff1"/>
        <w:spacing w:beforeLines="100" w:before="312" w:afterLines="100" w:after="312"/>
        <w:ind w:left="993" w:hanging="993"/>
      </w:pPr>
      <w:r w:rsidRPr="00AA7A8D">
        <w:rPr>
          <w:rFonts w:hint="eastAsia"/>
        </w:rPr>
        <w:t>4　场</w:t>
      </w:r>
      <w:r w:rsidR="00536B0F" w:rsidRPr="00AA7A8D">
        <w:rPr>
          <w:rFonts w:hint="eastAsia"/>
        </w:rPr>
        <w:t>区</w:t>
      </w:r>
      <w:r w:rsidRPr="00AA7A8D">
        <w:rPr>
          <w:rFonts w:hint="eastAsia"/>
        </w:rPr>
        <w:t>环境</w:t>
      </w:r>
      <w:r w:rsidR="00536B0F" w:rsidRPr="00AA7A8D">
        <w:rPr>
          <w:rFonts w:hint="eastAsia"/>
        </w:rPr>
        <w:t>管理</w:t>
      </w:r>
    </w:p>
    <w:p w14:paraId="6F4172A0" w14:textId="5CC37B4B" w:rsidR="00BF0F18" w:rsidRPr="00AA7A8D" w:rsidRDefault="007063E7" w:rsidP="00AA7A8D">
      <w:pPr>
        <w:ind w:firstLineChars="200" w:firstLine="420"/>
        <w:rPr>
          <w:rFonts w:ascii="Times New Roman" w:eastAsia="宋体" w:hAnsi="Times New Roman" w:cs="Times New Roman"/>
          <w:szCs w:val="24"/>
        </w:rPr>
      </w:pPr>
      <w:r w:rsidRPr="00AA7A8D">
        <w:rPr>
          <w:rFonts w:ascii="Times New Roman" w:eastAsia="宋体" w:hAnsi="Times New Roman" w:cs="Times New Roman" w:hint="eastAsia"/>
          <w:szCs w:val="24"/>
        </w:rPr>
        <w:t>场区环境管理应符合</w:t>
      </w:r>
      <w:r w:rsidRPr="00AA7A8D">
        <w:rPr>
          <w:rFonts w:ascii="Times New Roman" w:eastAsia="宋体" w:hAnsi="Times New Roman" w:cs="Times New Roman" w:hint="eastAsia"/>
          <w:szCs w:val="24"/>
        </w:rPr>
        <w:t>GB/T 17824.3</w:t>
      </w:r>
      <w:r w:rsidRPr="00AA7A8D">
        <w:rPr>
          <w:rFonts w:ascii="Times New Roman" w:eastAsia="宋体" w:hAnsi="Times New Roman" w:cs="Times New Roman" w:hint="eastAsia"/>
          <w:szCs w:val="24"/>
        </w:rPr>
        <w:t>的规定。</w:t>
      </w:r>
    </w:p>
    <w:p w14:paraId="3CD74B61" w14:textId="3F177C91" w:rsidR="00BF0F18" w:rsidRPr="00AA7A8D" w:rsidRDefault="009073D1" w:rsidP="00AA7A8D">
      <w:pPr>
        <w:pStyle w:val="aff1"/>
        <w:spacing w:beforeLines="100" w:before="312" w:afterLines="100" w:after="312"/>
        <w:ind w:left="993" w:hanging="993"/>
      </w:pPr>
      <w:r w:rsidRPr="00AA7A8D">
        <w:rPr>
          <w:rFonts w:hint="eastAsia"/>
        </w:rPr>
        <w:t xml:space="preserve">5　</w:t>
      </w:r>
      <w:r w:rsidR="007E5046">
        <w:rPr>
          <w:rFonts w:hint="eastAsia"/>
        </w:rPr>
        <w:t>饲养</w:t>
      </w:r>
      <w:r w:rsidRPr="00AA7A8D">
        <w:rPr>
          <w:rFonts w:hint="eastAsia"/>
        </w:rPr>
        <w:t>环境控制技术指标</w:t>
      </w:r>
    </w:p>
    <w:p w14:paraId="2A7392CB" w14:textId="7C4E7D80" w:rsidR="00BF0F18" w:rsidRPr="00AA7A8D" w:rsidRDefault="009073D1" w:rsidP="00AA7A8D">
      <w:pPr>
        <w:pStyle w:val="aff2"/>
        <w:spacing w:before="156" w:after="156"/>
      </w:pPr>
      <w:r w:rsidRPr="00AA7A8D">
        <w:rPr>
          <w:rFonts w:hint="eastAsia"/>
        </w:rPr>
        <w:t>5.1　空气</w:t>
      </w:r>
      <w:r w:rsidR="007E5046">
        <w:rPr>
          <w:rFonts w:hint="eastAsia"/>
        </w:rPr>
        <w:t>环境</w:t>
      </w:r>
    </w:p>
    <w:p w14:paraId="2ED34552" w14:textId="77777777" w:rsidR="00BF0F18" w:rsidRPr="00AA7A8D" w:rsidRDefault="009073D1" w:rsidP="00AA7A8D">
      <w:pPr>
        <w:pStyle w:val="aff2"/>
        <w:spacing w:before="156" w:after="156"/>
      </w:pPr>
      <w:r w:rsidRPr="00AA7A8D">
        <w:rPr>
          <w:rFonts w:hint="eastAsia"/>
        </w:rPr>
        <w:lastRenderedPageBreak/>
        <w:t>5.1.1　温度和湿度参数</w:t>
      </w:r>
    </w:p>
    <w:p w14:paraId="7A1730E1" w14:textId="72A03FE8" w:rsidR="00BF0F18" w:rsidRDefault="007E5046">
      <w:pPr>
        <w:pStyle w:val="aa"/>
        <w:ind w:firstLine="420"/>
        <w:rPr>
          <w:rFonts w:ascii="Times New Roman"/>
          <w:szCs w:val="22"/>
        </w:rPr>
      </w:pPr>
      <w:r>
        <w:rPr>
          <w:rFonts w:ascii="Times New Roman" w:hint="eastAsia"/>
          <w:szCs w:val="22"/>
        </w:rPr>
        <w:t>饲养环境空气</w:t>
      </w:r>
      <w:r w:rsidR="009073D1">
        <w:rPr>
          <w:rFonts w:ascii="Times New Roman" w:hint="eastAsia"/>
          <w:szCs w:val="22"/>
        </w:rPr>
        <w:t>温度和湿度应符合表</w:t>
      </w:r>
      <w:r w:rsidR="009073D1">
        <w:rPr>
          <w:rFonts w:ascii="Times New Roman" w:hint="eastAsia"/>
          <w:szCs w:val="22"/>
        </w:rPr>
        <w:t>1</w:t>
      </w:r>
      <w:r w:rsidR="009073D1">
        <w:rPr>
          <w:rFonts w:ascii="Times New Roman" w:hint="eastAsia"/>
          <w:szCs w:val="22"/>
        </w:rPr>
        <w:t>的规定。</w:t>
      </w:r>
    </w:p>
    <w:p w14:paraId="66BB1CA0" w14:textId="2FBD306C" w:rsidR="00BF0F18" w:rsidRDefault="009073D1" w:rsidP="0081303F">
      <w:pPr>
        <w:spacing w:beforeLines="50" w:before="156" w:afterLines="50" w:after="156"/>
        <w:jc w:val="center"/>
        <w:rPr>
          <w:rFonts w:ascii="黑体" w:eastAsia="黑体" w:hAnsi="黑体" w:cs="黑体"/>
        </w:rPr>
      </w:pPr>
      <w:r>
        <w:rPr>
          <w:rFonts w:ascii="黑体" w:eastAsia="黑体" w:hAnsi="黑体" w:cs="黑体" w:hint="eastAsia"/>
        </w:rPr>
        <w:t>表1</w:t>
      </w:r>
      <w:r w:rsidR="000D1082">
        <w:rPr>
          <w:rFonts w:ascii="黑体" w:eastAsia="黑体" w:hAnsi="黑体" w:cs="黑体"/>
        </w:rPr>
        <w:t xml:space="preserve">  </w:t>
      </w:r>
      <w:r w:rsidR="007E5046">
        <w:rPr>
          <w:rFonts w:ascii="黑体" w:eastAsia="黑体" w:hAnsi="黑体" w:cs="黑体" w:hint="eastAsia"/>
        </w:rPr>
        <w:t>不同类别猪饲养环境的</w:t>
      </w:r>
      <w:r>
        <w:rPr>
          <w:rFonts w:ascii="黑体" w:eastAsia="黑体" w:hAnsi="黑体" w:cs="黑体" w:hint="eastAsia"/>
        </w:rPr>
        <w:t>空气温度和相对湿度</w:t>
      </w:r>
    </w:p>
    <w:tbl>
      <w:tblPr>
        <w:tblStyle w:val="a8"/>
        <w:tblW w:w="9138" w:type="dxa"/>
        <w:tblInd w:w="137" w:type="dxa"/>
        <w:tblBorders>
          <w:top w:val="single" w:sz="8" w:space="0" w:color="auto"/>
          <w:left w:val="single" w:sz="8" w:space="0" w:color="auto"/>
          <w:bottom w:val="single" w:sz="8" w:space="0" w:color="auto"/>
          <w:right w:val="single" w:sz="8" w:space="0" w:color="auto"/>
        </w:tblBorders>
        <w:tblLook w:val="04A0" w:firstRow="1" w:lastRow="0" w:firstColumn="1" w:lastColumn="0" w:noHBand="0" w:noVBand="1"/>
      </w:tblPr>
      <w:tblGrid>
        <w:gridCol w:w="1886"/>
        <w:gridCol w:w="1207"/>
        <w:gridCol w:w="1207"/>
        <w:gridCol w:w="1207"/>
        <w:gridCol w:w="1210"/>
        <w:gridCol w:w="1210"/>
        <w:gridCol w:w="1211"/>
      </w:tblGrid>
      <w:tr w:rsidR="007B37C4" w:rsidRPr="00E05E23" w14:paraId="71F2D8BB" w14:textId="77777777" w:rsidTr="00D81981">
        <w:trPr>
          <w:trHeight w:val="346"/>
        </w:trPr>
        <w:tc>
          <w:tcPr>
            <w:tcW w:w="1886" w:type="dxa"/>
            <w:vMerge w:val="restart"/>
            <w:tcBorders>
              <w:top w:val="single" w:sz="8" w:space="0" w:color="auto"/>
              <w:bottom w:val="single" w:sz="8" w:space="0" w:color="auto"/>
            </w:tcBorders>
            <w:vAlign w:val="center"/>
          </w:tcPr>
          <w:p w14:paraId="33460DC0" w14:textId="08C091E8" w:rsidR="00BF0F18" w:rsidRPr="00E05E23" w:rsidRDefault="009073D1">
            <w:pPr>
              <w:jc w:val="center"/>
              <w:rPr>
                <w:rFonts w:ascii="宋体" w:eastAsia="宋体" w:hAnsi="宋体"/>
                <w:sz w:val="18"/>
                <w:szCs w:val="18"/>
              </w:rPr>
            </w:pPr>
            <w:r w:rsidRPr="00E05E23">
              <w:rPr>
                <w:rFonts w:ascii="宋体" w:eastAsia="宋体" w:hAnsi="宋体" w:hint="eastAsia"/>
                <w:sz w:val="18"/>
                <w:szCs w:val="18"/>
              </w:rPr>
              <w:t>猪类别</w:t>
            </w:r>
          </w:p>
        </w:tc>
        <w:tc>
          <w:tcPr>
            <w:tcW w:w="3621" w:type="dxa"/>
            <w:gridSpan w:val="3"/>
            <w:tcBorders>
              <w:top w:val="single" w:sz="8" w:space="0" w:color="auto"/>
              <w:bottom w:val="single" w:sz="4" w:space="0" w:color="auto"/>
            </w:tcBorders>
          </w:tcPr>
          <w:p w14:paraId="218A609C" w14:textId="26B587CF" w:rsidR="00BF0F18" w:rsidRPr="00E05E23" w:rsidRDefault="009073D1">
            <w:pPr>
              <w:jc w:val="center"/>
              <w:rPr>
                <w:rFonts w:ascii="宋体" w:eastAsia="宋体" w:hAnsi="宋体"/>
                <w:sz w:val="18"/>
                <w:szCs w:val="18"/>
              </w:rPr>
            </w:pPr>
            <w:r w:rsidRPr="00E05E23">
              <w:rPr>
                <w:rFonts w:ascii="宋体" w:eastAsia="宋体" w:hAnsi="宋体" w:hint="eastAsia"/>
                <w:sz w:val="18"/>
                <w:szCs w:val="18"/>
              </w:rPr>
              <w:t>空气温度/℃</w:t>
            </w:r>
            <w:r w:rsidR="00D81981">
              <w:rPr>
                <w:rFonts w:ascii="宋体" w:eastAsia="宋体" w:hAnsi="宋体" w:hint="eastAsia"/>
                <w:sz w:val="18"/>
                <w:szCs w:val="18"/>
              </w:rPr>
              <w:t xml:space="preserve"> </w:t>
            </w:r>
            <w:r w:rsidR="00D81981" w:rsidRPr="00D81981">
              <w:rPr>
                <w:rFonts w:ascii="宋体" w:eastAsia="宋体" w:hAnsi="宋体"/>
                <w:sz w:val="18"/>
                <w:szCs w:val="18"/>
                <w:vertAlign w:val="superscript"/>
              </w:rPr>
              <w:t>d</w:t>
            </w:r>
          </w:p>
        </w:tc>
        <w:tc>
          <w:tcPr>
            <w:tcW w:w="3631" w:type="dxa"/>
            <w:gridSpan w:val="3"/>
            <w:tcBorders>
              <w:top w:val="single" w:sz="8" w:space="0" w:color="auto"/>
              <w:bottom w:val="single" w:sz="4" w:space="0" w:color="auto"/>
            </w:tcBorders>
          </w:tcPr>
          <w:p w14:paraId="54A8FCB0" w14:textId="1F3BF3F4" w:rsidR="00BF0F18" w:rsidRPr="00E05E23" w:rsidRDefault="009073D1">
            <w:pPr>
              <w:jc w:val="center"/>
              <w:rPr>
                <w:rFonts w:ascii="宋体" w:eastAsia="宋体" w:hAnsi="宋体"/>
                <w:sz w:val="18"/>
                <w:szCs w:val="18"/>
              </w:rPr>
            </w:pPr>
            <w:r w:rsidRPr="00E05E23">
              <w:rPr>
                <w:rFonts w:ascii="宋体" w:eastAsia="宋体" w:hAnsi="宋体" w:hint="eastAsia"/>
                <w:sz w:val="18"/>
                <w:szCs w:val="18"/>
              </w:rPr>
              <w:t>相对湿度/%</w:t>
            </w:r>
            <w:r w:rsidR="00D81981">
              <w:rPr>
                <w:rFonts w:ascii="宋体" w:eastAsia="宋体" w:hAnsi="宋体"/>
                <w:sz w:val="18"/>
                <w:szCs w:val="18"/>
              </w:rPr>
              <w:t xml:space="preserve"> </w:t>
            </w:r>
            <w:r w:rsidR="00D81981" w:rsidRPr="00D81981">
              <w:rPr>
                <w:rFonts w:ascii="宋体" w:eastAsia="宋体" w:hAnsi="宋体"/>
                <w:sz w:val="18"/>
                <w:szCs w:val="18"/>
                <w:vertAlign w:val="superscript"/>
              </w:rPr>
              <w:t>d</w:t>
            </w:r>
          </w:p>
        </w:tc>
      </w:tr>
      <w:tr w:rsidR="000D1082" w:rsidRPr="00E05E23" w14:paraId="65ED9851" w14:textId="77777777" w:rsidTr="000D1082">
        <w:trPr>
          <w:trHeight w:val="346"/>
        </w:trPr>
        <w:tc>
          <w:tcPr>
            <w:tcW w:w="1886" w:type="dxa"/>
            <w:vMerge/>
            <w:tcBorders>
              <w:top w:val="single" w:sz="4" w:space="0" w:color="auto"/>
              <w:bottom w:val="single" w:sz="8" w:space="0" w:color="auto"/>
            </w:tcBorders>
          </w:tcPr>
          <w:p w14:paraId="0C717440" w14:textId="77777777" w:rsidR="000D1082" w:rsidRPr="00E05E23" w:rsidRDefault="000D1082" w:rsidP="000D1082">
            <w:pPr>
              <w:jc w:val="center"/>
              <w:rPr>
                <w:rFonts w:ascii="宋体" w:eastAsia="宋体" w:hAnsi="宋体"/>
                <w:sz w:val="18"/>
                <w:szCs w:val="18"/>
              </w:rPr>
            </w:pPr>
          </w:p>
        </w:tc>
        <w:tc>
          <w:tcPr>
            <w:tcW w:w="1207" w:type="dxa"/>
            <w:tcBorders>
              <w:top w:val="single" w:sz="4" w:space="0" w:color="auto"/>
              <w:bottom w:val="single" w:sz="8" w:space="0" w:color="auto"/>
            </w:tcBorders>
          </w:tcPr>
          <w:p w14:paraId="77856788" w14:textId="77777777" w:rsidR="000D1082" w:rsidRPr="00E05E23" w:rsidRDefault="000D1082" w:rsidP="000D1082">
            <w:pPr>
              <w:jc w:val="center"/>
              <w:rPr>
                <w:rFonts w:ascii="宋体" w:eastAsia="宋体" w:hAnsi="宋体"/>
                <w:sz w:val="18"/>
                <w:szCs w:val="18"/>
              </w:rPr>
            </w:pPr>
            <w:r w:rsidRPr="00E05E23">
              <w:rPr>
                <w:rFonts w:ascii="宋体" w:eastAsia="宋体" w:hAnsi="宋体" w:hint="eastAsia"/>
                <w:sz w:val="18"/>
                <w:szCs w:val="18"/>
              </w:rPr>
              <w:t>舒适范围</w:t>
            </w:r>
          </w:p>
        </w:tc>
        <w:tc>
          <w:tcPr>
            <w:tcW w:w="1207" w:type="dxa"/>
            <w:tcBorders>
              <w:top w:val="single" w:sz="4" w:space="0" w:color="auto"/>
              <w:bottom w:val="single" w:sz="8" w:space="0" w:color="auto"/>
            </w:tcBorders>
          </w:tcPr>
          <w:p w14:paraId="53E1B3A8" w14:textId="23D36E8E" w:rsidR="000D1082" w:rsidRPr="00E05E23" w:rsidRDefault="000D1082" w:rsidP="000D1082">
            <w:pPr>
              <w:jc w:val="center"/>
              <w:rPr>
                <w:rFonts w:ascii="宋体" w:eastAsia="宋体" w:hAnsi="宋体"/>
                <w:sz w:val="18"/>
                <w:szCs w:val="18"/>
              </w:rPr>
            </w:pPr>
            <w:r w:rsidRPr="00E05E23">
              <w:rPr>
                <w:rFonts w:ascii="宋体" w:eastAsia="宋体" w:hAnsi="宋体" w:hint="eastAsia"/>
                <w:sz w:val="18"/>
                <w:szCs w:val="18"/>
              </w:rPr>
              <w:t>高临界</w:t>
            </w:r>
            <w:r w:rsidR="00D81981">
              <w:rPr>
                <w:rFonts w:ascii="宋体" w:eastAsia="宋体" w:hAnsi="宋体" w:hint="eastAsia"/>
                <w:sz w:val="18"/>
                <w:szCs w:val="18"/>
              </w:rPr>
              <w:t>值</w:t>
            </w:r>
            <w:r w:rsidRPr="000D1082">
              <w:rPr>
                <w:rFonts w:ascii="宋体" w:eastAsia="宋体" w:hAnsi="宋体" w:hint="eastAsia"/>
                <w:sz w:val="18"/>
                <w:szCs w:val="18"/>
                <w:vertAlign w:val="superscript"/>
              </w:rPr>
              <w:t>a</w:t>
            </w:r>
          </w:p>
        </w:tc>
        <w:tc>
          <w:tcPr>
            <w:tcW w:w="1207" w:type="dxa"/>
            <w:tcBorders>
              <w:top w:val="single" w:sz="4" w:space="0" w:color="auto"/>
              <w:bottom w:val="single" w:sz="8" w:space="0" w:color="auto"/>
            </w:tcBorders>
          </w:tcPr>
          <w:p w14:paraId="14B61990" w14:textId="0144F94F" w:rsidR="000D1082" w:rsidRPr="00E05E23" w:rsidRDefault="000D1082" w:rsidP="000D1082">
            <w:pPr>
              <w:jc w:val="center"/>
              <w:rPr>
                <w:rFonts w:ascii="宋体" w:eastAsia="宋体" w:hAnsi="宋体"/>
                <w:sz w:val="18"/>
                <w:szCs w:val="18"/>
              </w:rPr>
            </w:pPr>
            <w:r w:rsidRPr="00E05E23">
              <w:rPr>
                <w:rFonts w:ascii="宋体" w:eastAsia="宋体" w:hAnsi="宋体" w:hint="eastAsia"/>
                <w:sz w:val="18"/>
                <w:szCs w:val="18"/>
              </w:rPr>
              <w:t>低临界</w:t>
            </w:r>
            <w:r w:rsidR="00D81981">
              <w:rPr>
                <w:rFonts w:ascii="宋体" w:eastAsia="宋体" w:hAnsi="宋体" w:hint="eastAsia"/>
                <w:sz w:val="18"/>
                <w:szCs w:val="18"/>
              </w:rPr>
              <w:t>值</w:t>
            </w:r>
            <w:r w:rsidRPr="000D1082">
              <w:rPr>
                <w:rFonts w:ascii="宋体" w:eastAsia="宋体" w:hAnsi="宋体" w:hint="eastAsia"/>
                <w:sz w:val="18"/>
                <w:szCs w:val="18"/>
                <w:vertAlign w:val="superscript"/>
              </w:rPr>
              <w:t>b</w:t>
            </w:r>
          </w:p>
        </w:tc>
        <w:tc>
          <w:tcPr>
            <w:tcW w:w="1210" w:type="dxa"/>
            <w:tcBorders>
              <w:top w:val="single" w:sz="4" w:space="0" w:color="auto"/>
              <w:bottom w:val="single" w:sz="8" w:space="0" w:color="auto"/>
            </w:tcBorders>
          </w:tcPr>
          <w:p w14:paraId="28FF6183" w14:textId="77777777" w:rsidR="000D1082" w:rsidRPr="00E05E23" w:rsidRDefault="000D1082" w:rsidP="000D1082">
            <w:pPr>
              <w:jc w:val="center"/>
              <w:rPr>
                <w:rFonts w:ascii="宋体" w:eastAsia="宋体" w:hAnsi="宋体"/>
                <w:sz w:val="18"/>
                <w:szCs w:val="18"/>
              </w:rPr>
            </w:pPr>
            <w:r w:rsidRPr="00E05E23">
              <w:rPr>
                <w:rFonts w:ascii="宋体" w:eastAsia="宋体" w:hAnsi="宋体" w:hint="eastAsia"/>
                <w:sz w:val="18"/>
                <w:szCs w:val="18"/>
              </w:rPr>
              <w:t>舒适范围</w:t>
            </w:r>
          </w:p>
        </w:tc>
        <w:tc>
          <w:tcPr>
            <w:tcW w:w="1210" w:type="dxa"/>
            <w:tcBorders>
              <w:top w:val="single" w:sz="4" w:space="0" w:color="auto"/>
              <w:bottom w:val="single" w:sz="8" w:space="0" w:color="auto"/>
            </w:tcBorders>
          </w:tcPr>
          <w:p w14:paraId="684C9AE8" w14:textId="100468C6" w:rsidR="000D1082" w:rsidRPr="00E05E23" w:rsidRDefault="000D1082" w:rsidP="000D1082">
            <w:pPr>
              <w:jc w:val="center"/>
              <w:rPr>
                <w:rFonts w:ascii="宋体" w:eastAsia="宋体" w:hAnsi="宋体"/>
                <w:sz w:val="18"/>
                <w:szCs w:val="18"/>
              </w:rPr>
            </w:pPr>
            <w:r w:rsidRPr="00E05E23">
              <w:rPr>
                <w:rFonts w:ascii="宋体" w:eastAsia="宋体" w:hAnsi="宋体" w:hint="eastAsia"/>
                <w:sz w:val="18"/>
                <w:szCs w:val="18"/>
              </w:rPr>
              <w:t>高临界</w:t>
            </w:r>
            <w:r>
              <w:rPr>
                <w:rFonts w:ascii="宋体" w:eastAsia="宋体" w:hAnsi="宋体" w:hint="eastAsia"/>
                <w:sz w:val="18"/>
                <w:szCs w:val="18"/>
              </w:rPr>
              <w:t>值</w:t>
            </w:r>
            <w:r w:rsidR="00D81981">
              <w:rPr>
                <w:rFonts w:ascii="宋体" w:eastAsia="宋体" w:hAnsi="宋体" w:hint="eastAsia"/>
                <w:sz w:val="18"/>
                <w:szCs w:val="18"/>
              </w:rPr>
              <w:t xml:space="preserve"> </w:t>
            </w:r>
            <w:r w:rsidR="00D81981" w:rsidRPr="00D81981">
              <w:rPr>
                <w:rFonts w:ascii="宋体" w:eastAsia="宋体" w:hAnsi="宋体" w:hint="eastAsia"/>
                <w:sz w:val="18"/>
                <w:szCs w:val="18"/>
                <w:vertAlign w:val="superscript"/>
              </w:rPr>
              <w:t>a</w:t>
            </w:r>
          </w:p>
        </w:tc>
        <w:tc>
          <w:tcPr>
            <w:tcW w:w="1211" w:type="dxa"/>
            <w:tcBorders>
              <w:top w:val="single" w:sz="4" w:space="0" w:color="auto"/>
              <w:bottom w:val="single" w:sz="8" w:space="0" w:color="auto"/>
            </w:tcBorders>
          </w:tcPr>
          <w:p w14:paraId="5DDF9896" w14:textId="39854E70" w:rsidR="000D1082" w:rsidRPr="00E05E23" w:rsidRDefault="000D1082" w:rsidP="000D1082">
            <w:pPr>
              <w:jc w:val="center"/>
              <w:rPr>
                <w:rFonts w:ascii="宋体" w:eastAsia="宋体" w:hAnsi="宋体"/>
                <w:sz w:val="18"/>
                <w:szCs w:val="18"/>
              </w:rPr>
            </w:pPr>
            <w:r w:rsidRPr="00E05E23">
              <w:rPr>
                <w:rFonts w:ascii="宋体" w:eastAsia="宋体" w:hAnsi="宋体" w:hint="eastAsia"/>
                <w:sz w:val="18"/>
                <w:szCs w:val="18"/>
              </w:rPr>
              <w:t>低临界</w:t>
            </w:r>
            <w:r>
              <w:rPr>
                <w:rFonts w:ascii="宋体" w:eastAsia="宋体" w:hAnsi="宋体" w:hint="eastAsia"/>
                <w:sz w:val="18"/>
                <w:szCs w:val="18"/>
              </w:rPr>
              <w:t>值</w:t>
            </w:r>
            <w:r w:rsidR="00D81981" w:rsidRPr="00D81981">
              <w:rPr>
                <w:rFonts w:ascii="宋体" w:eastAsia="宋体" w:hAnsi="宋体" w:hint="eastAsia"/>
                <w:sz w:val="18"/>
                <w:szCs w:val="18"/>
                <w:vertAlign w:val="superscript"/>
              </w:rPr>
              <w:t xml:space="preserve"> </w:t>
            </w:r>
            <w:r w:rsidR="00D81981" w:rsidRPr="00D81981">
              <w:rPr>
                <w:rFonts w:ascii="宋体" w:eastAsia="宋体" w:hAnsi="宋体"/>
                <w:sz w:val="18"/>
                <w:szCs w:val="18"/>
                <w:vertAlign w:val="superscript"/>
              </w:rPr>
              <w:t>b</w:t>
            </w:r>
          </w:p>
        </w:tc>
      </w:tr>
      <w:tr w:rsidR="007B37C4" w:rsidRPr="00E05E23" w14:paraId="45745D89" w14:textId="77777777" w:rsidTr="000D1082">
        <w:trPr>
          <w:trHeight w:val="346"/>
        </w:trPr>
        <w:tc>
          <w:tcPr>
            <w:tcW w:w="1886" w:type="dxa"/>
            <w:tcBorders>
              <w:top w:val="single" w:sz="8" w:space="0" w:color="auto"/>
            </w:tcBorders>
          </w:tcPr>
          <w:p w14:paraId="66F955DB" w14:textId="5EAA370A" w:rsidR="0046475B" w:rsidRPr="00E05E23" w:rsidRDefault="0046475B" w:rsidP="0046475B">
            <w:pPr>
              <w:jc w:val="center"/>
              <w:rPr>
                <w:rFonts w:ascii="宋体" w:eastAsia="宋体" w:hAnsi="宋体"/>
                <w:sz w:val="18"/>
                <w:szCs w:val="18"/>
              </w:rPr>
            </w:pPr>
            <w:r w:rsidRPr="00E05E23">
              <w:rPr>
                <w:rFonts w:ascii="宋体" w:eastAsia="宋体" w:hAnsi="宋体" w:hint="eastAsia"/>
                <w:sz w:val="18"/>
                <w:szCs w:val="18"/>
              </w:rPr>
              <w:t>种公猪</w:t>
            </w:r>
          </w:p>
        </w:tc>
        <w:tc>
          <w:tcPr>
            <w:tcW w:w="1207" w:type="dxa"/>
            <w:tcBorders>
              <w:top w:val="single" w:sz="8" w:space="0" w:color="auto"/>
            </w:tcBorders>
          </w:tcPr>
          <w:p w14:paraId="065FAB1F" w14:textId="3EBA34BB" w:rsidR="0046475B" w:rsidRPr="00113C59" w:rsidRDefault="0046475B" w:rsidP="0046475B">
            <w:pPr>
              <w:jc w:val="center"/>
              <w:rPr>
                <w:rFonts w:ascii="Times New Roman" w:eastAsia="宋体" w:hAnsi="Times New Roman" w:cs="Times New Roman"/>
                <w:sz w:val="18"/>
                <w:szCs w:val="18"/>
              </w:rPr>
            </w:pPr>
            <w:r w:rsidRPr="00113C59">
              <w:rPr>
                <w:rFonts w:ascii="Times New Roman" w:eastAsia="宋体" w:hAnsi="Times New Roman" w:cs="Times New Roman"/>
                <w:sz w:val="18"/>
                <w:szCs w:val="18"/>
              </w:rPr>
              <w:t>1</w:t>
            </w:r>
            <w:r w:rsidR="00123B3F" w:rsidRPr="00113C59">
              <w:rPr>
                <w:rFonts w:ascii="Times New Roman" w:eastAsia="宋体" w:hAnsi="Times New Roman" w:cs="Times New Roman"/>
                <w:sz w:val="18"/>
                <w:szCs w:val="18"/>
              </w:rPr>
              <w:t>5</w:t>
            </w:r>
            <w:r w:rsidRPr="00113C59">
              <w:rPr>
                <w:rFonts w:ascii="Times New Roman" w:eastAsia="宋体" w:hAnsi="Times New Roman" w:cs="Times New Roman"/>
                <w:sz w:val="18"/>
                <w:szCs w:val="18"/>
              </w:rPr>
              <w:t>22</w:t>
            </w:r>
          </w:p>
        </w:tc>
        <w:tc>
          <w:tcPr>
            <w:tcW w:w="1207" w:type="dxa"/>
            <w:tcBorders>
              <w:top w:val="single" w:sz="8" w:space="0" w:color="auto"/>
            </w:tcBorders>
          </w:tcPr>
          <w:p w14:paraId="1F3481B5" w14:textId="30A71049" w:rsidR="0046475B" w:rsidRPr="00113C59" w:rsidRDefault="00123B3F" w:rsidP="0046475B">
            <w:pPr>
              <w:jc w:val="center"/>
              <w:rPr>
                <w:rFonts w:ascii="Times New Roman" w:eastAsia="宋体" w:hAnsi="Times New Roman" w:cs="Times New Roman"/>
                <w:sz w:val="18"/>
                <w:szCs w:val="18"/>
              </w:rPr>
            </w:pPr>
            <w:r w:rsidRPr="00113C59">
              <w:rPr>
                <w:rFonts w:ascii="Times New Roman" w:eastAsia="宋体" w:hAnsi="Times New Roman" w:cs="Times New Roman"/>
                <w:sz w:val="18"/>
                <w:szCs w:val="18"/>
              </w:rPr>
              <w:t>26</w:t>
            </w:r>
          </w:p>
        </w:tc>
        <w:tc>
          <w:tcPr>
            <w:tcW w:w="1207" w:type="dxa"/>
            <w:tcBorders>
              <w:top w:val="single" w:sz="8" w:space="0" w:color="auto"/>
            </w:tcBorders>
          </w:tcPr>
          <w:p w14:paraId="3C60AE22" w14:textId="3A10A9CF" w:rsidR="0046475B" w:rsidRPr="00113C59" w:rsidRDefault="0046475B" w:rsidP="0046475B">
            <w:pPr>
              <w:jc w:val="center"/>
              <w:rPr>
                <w:rFonts w:ascii="Times New Roman" w:eastAsia="宋体" w:hAnsi="Times New Roman" w:cs="Times New Roman"/>
                <w:sz w:val="18"/>
                <w:szCs w:val="18"/>
              </w:rPr>
            </w:pPr>
            <w:r w:rsidRPr="00113C59">
              <w:rPr>
                <w:rFonts w:ascii="Times New Roman" w:eastAsia="宋体" w:hAnsi="Times New Roman" w:cs="Times New Roman"/>
                <w:sz w:val="18"/>
                <w:szCs w:val="18"/>
              </w:rPr>
              <w:t>1</w:t>
            </w:r>
            <w:r w:rsidR="00123B3F" w:rsidRPr="00113C59">
              <w:rPr>
                <w:rFonts w:ascii="Times New Roman" w:eastAsia="宋体" w:hAnsi="Times New Roman" w:cs="Times New Roman"/>
                <w:sz w:val="18"/>
                <w:szCs w:val="18"/>
              </w:rPr>
              <w:t>3</w:t>
            </w:r>
          </w:p>
        </w:tc>
        <w:tc>
          <w:tcPr>
            <w:tcW w:w="1210" w:type="dxa"/>
            <w:tcBorders>
              <w:top w:val="single" w:sz="8" w:space="0" w:color="auto"/>
            </w:tcBorders>
          </w:tcPr>
          <w:p w14:paraId="64051CBA" w14:textId="55B99382" w:rsidR="0046475B" w:rsidRPr="00113C59" w:rsidRDefault="00123B3F" w:rsidP="0046475B">
            <w:pPr>
              <w:jc w:val="center"/>
              <w:rPr>
                <w:rFonts w:ascii="Times New Roman" w:eastAsia="宋体" w:hAnsi="Times New Roman" w:cs="Times New Roman"/>
                <w:sz w:val="18"/>
                <w:szCs w:val="18"/>
              </w:rPr>
            </w:pPr>
            <w:r w:rsidRPr="00113C59">
              <w:rPr>
                <w:rFonts w:ascii="Times New Roman" w:eastAsia="宋体" w:hAnsi="Times New Roman" w:cs="Times New Roman"/>
                <w:sz w:val="18"/>
                <w:szCs w:val="18"/>
              </w:rPr>
              <w:t>60</w:t>
            </w:r>
            <w:r w:rsidR="0046475B" w:rsidRPr="00113C59">
              <w:rPr>
                <w:rFonts w:ascii="Times New Roman" w:eastAsia="宋体" w:hAnsi="Times New Roman" w:cs="Times New Roman"/>
                <w:sz w:val="18"/>
                <w:szCs w:val="18"/>
              </w:rPr>
              <w:t>~7</w:t>
            </w:r>
            <w:r w:rsidRPr="00113C59">
              <w:rPr>
                <w:rFonts w:ascii="Times New Roman" w:eastAsia="宋体" w:hAnsi="Times New Roman" w:cs="Times New Roman"/>
                <w:sz w:val="18"/>
                <w:szCs w:val="18"/>
              </w:rPr>
              <w:t>5</w:t>
            </w:r>
          </w:p>
        </w:tc>
        <w:tc>
          <w:tcPr>
            <w:tcW w:w="1210" w:type="dxa"/>
            <w:tcBorders>
              <w:top w:val="single" w:sz="8" w:space="0" w:color="auto"/>
            </w:tcBorders>
          </w:tcPr>
          <w:p w14:paraId="332BE543" w14:textId="36B91E61" w:rsidR="0046475B" w:rsidRPr="00113C59" w:rsidRDefault="0046475B" w:rsidP="0046475B">
            <w:pPr>
              <w:jc w:val="center"/>
              <w:rPr>
                <w:rFonts w:ascii="Times New Roman" w:eastAsia="宋体" w:hAnsi="Times New Roman" w:cs="Times New Roman"/>
                <w:sz w:val="18"/>
                <w:szCs w:val="18"/>
              </w:rPr>
            </w:pPr>
            <w:r w:rsidRPr="00113C59">
              <w:rPr>
                <w:rFonts w:ascii="Times New Roman" w:eastAsia="宋体" w:hAnsi="Times New Roman" w:cs="Times New Roman"/>
                <w:sz w:val="18"/>
                <w:szCs w:val="18"/>
              </w:rPr>
              <w:t>85</w:t>
            </w:r>
          </w:p>
        </w:tc>
        <w:tc>
          <w:tcPr>
            <w:tcW w:w="1211" w:type="dxa"/>
            <w:tcBorders>
              <w:top w:val="single" w:sz="8" w:space="0" w:color="auto"/>
            </w:tcBorders>
          </w:tcPr>
          <w:p w14:paraId="3606FF13" w14:textId="063C7815" w:rsidR="0046475B" w:rsidRPr="00113C59" w:rsidRDefault="0046475B" w:rsidP="0046475B">
            <w:pPr>
              <w:jc w:val="center"/>
              <w:rPr>
                <w:rFonts w:ascii="Times New Roman" w:eastAsia="宋体" w:hAnsi="Times New Roman" w:cs="Times New Roman"/>
                <w:sz w:val="18"/>
                <w:szCs w:val="18"/>
              </w:rPr>
            </w:pPr>
            <w:r w:rsidRPr="00113C59">
              <w:rPr>
                <w:rFonts w:ascii="Times New Roman" w:eastAsia="宋体" w:hAnsi="Times New Roman" w:cs="Times New Roman"/>
                <w:sz w:val="18"/>
                <w:szCs w:val="18"/>
              </w:rPr>
              <w:t>50</w:t>
            </w:r>
          </w:p>
        </w:tc>
      </w:tr>
      <w:tr w:rsidR="007B37C4" w:rsidRPr="00E05E23" w14:paraId="7EA4AC2A" w14:textId="77777777" w:rsidTr="001F28D4">
        <w:trPr>
          <w:trHeight w:val="346"/>
        </w:trPr>
        <w:tc>
          <w:tcPr>
            <w:tcW w:w="1886" w:type="dxa"/>
          </w:tcPr>
          <w:p w14:paraId="1C351E3F" w14:textId="430E5898" w:rsidR="0046475B" w:rsidRPr="00E05E23" w:rsidRDefault="0046475B" w:rsidP="0046475B">
            <w:pPr>
              <w:jc w:val="center"/>
              <w:rPr>
                <w:rFonts w:ascii="宋体" w:eastAsia="宋体" w:hAnsi="宋体"/>
                <w:sz w:val="18"/>
                <w:szCs w:val="18"/>
              </w:rPr>
            </w:pPr>
            <w:r w:rsidRPr="00E05E23">
              <w:rPr>
                <w:rFonts w:ascii="宋体" w:eastAsia="宋体" w:hAnsi="宋体" w:hint="eastAsia"/>
                <w:sz w:val="18"/>
                <w:szCs w:val="18"/>
              </w:rPr>
              <w:t>空怀妊娠母猪</w:t>
            </w:r>
          </w:p>
        </w:tc>
        <w:tc>
          <w:tcPr>
            <w:tcW w:w="1207" w:type="dxa"/>
          </w:tcPr>
          <w:p w14:paraId="3CD629AF" w14:textId="4B61CDD0" w:rsidR="0046475B" w:rsidRPr="00113C59" w:rsidRDefault="0046475B" w:rsidP="0046475B">
            <w:pPr>
              <w:jc w:val="center"/>
              <w:rPr>
                <w:rFonts w:ascii="Times New Roman" w:eastAsia="宋体" w:hAnsi="Times New Roman" w:cs="Times New Roman"/>
                <w:sz w:val="18"/>
                <w:szCs w:val="18"/>
              </w:rPr>
            </w:pPr>
            <w:r w:rsidRPr="00113C59">
              <w:rPr>
                <w:rFonts w:ascii="Times New Roman" w:eastAsia="宋体" w:hAnsi="Times New Roman" w:cs="Times New Roman"/>
                <w:sz w:val="18"/>
                <w:szCs w:val="18"/>
              </w:rPr>
              <w:t>1</w:t>
            </w:r>
            <w:r w:rsidR="00123B3F" w:rsidRPr="00113C59">
              <w:rPr>
                <w:rFonts w:ascii="Times New Roman" w:eastAsia="宋体" w:hAnsi="Times New Roman" w:cs="Times New Roman"/>
                <w:sz w:val="18"/>
                <w:szCs w:val="18"/>
              </w:rPr>
              <w:t>5</w:t>
            </w:r>
            <w:r w:rsidRPr="00113C59">
              <w:rPr>
                <w:rFonts w:ascii="Times New Roman" w:eastAsia="宋体" w:hAnsi="Times New Roman" w:cs="Times New Roman"/>
                <w:sz w:val="18"/>
                <w:szCs w:val="18"/>
              </w:rPr>
              <w:t>~22</w:t>
            </w:r>
          </w:p>
        </w:tc>
        <w:tc>
          <w:tcPr>
            <w:tcW w:w="1207" w:type="dxa"/>
          </w:tcPr>
          <w:p w14:paraId="7F09ED65" w14:textId="31A8EDA0" w:rsidR="0046475B" w:rsidRPr="00113C59" w:rsidRDefault="0046475B" w:rsidP="0046475B">
            <w:pPr>
              <w:jc w:val="center"/>
              <w:rPr>
                <w:rFonts w:ascii="Times New Roman" w:eastAsia="宋体" w:hAnsi="Times New Roman" w:cs="Times New Roman"/>
                <w:sz w:val="18"/>
                <w:szCs w:val="18"/>
              </w:rPr>
            </w:pPr>
            <w:r w:rsidRPr="00113C59">
              <w:rPr>
                <w:rFonts w:ascii="Times New Roman" w:eastAsia="宋体" w:hAnsi="Times New Roman" w:cs="Times New Roman"/>
                <w:sz w:val="18"/>
                <w:szCs w:val="18"/>
              </w:rPr>
              <w:t>28</w:t>
            </w:r>
          </w:p>
        </w:tc>
        <w:tc>
          <w:tcPr>
            <w:tcW w:w="1207" w:type="dxa"/>
          </w:tcPr>
          <w:p w14:paraId="3AE53F31" w14:textId="77208A28" w:rsidR="0046475B" w:rsidRPr="00113C59" w:rsidRDefault="0046475B" w:rsidP="0046475B">
            <w:pPr>
              <w:jc w:val="center"/>
              <w:rPr>
                <w:rFonts w:ascii="Times New Roman" w:eastAsia="宋体" w:hAnsi="Times New Roman" w:cs="Times New Roman"/>
                <w:sz w:val="18"/>
                <w:szCs w:val="18"/>
              </w:rPr>
            </w:pPr>
            <w:r w:rsidRPr="00113C59">
              <w:rPr>
                <w:rFonts w:ascii="Times New Roman" w:eastAsia="宋体" w:hAnsi="Times New Roman" w:cs="Times New Roman"/>
                <w:sz w:val="18"/>
                <w:szCs w:val="18"/>
              </w:rPr>
              <w:t>12</w:t>
            </w:r>
          </w:p>
        </w:tc>
        <w:tc>
          <w:tcPr>
            <w:tcW w:w="1210" w:type="dxa"/>
          </w:tcPr>
          <w:p w14:paraId="07B60C40" w14:textId="707B740A" w:rsidR="0046475B" w:rsidRPr="00113C59" w:rsidRDefault="00123B3F" w:rsidP="0046475B">
            <w:pPr>
              <w:jc w:val="center"/>
              <w:rPr>
                <w:rFonts w:ascii="Times New Roman" w:eastAsia="宋体" w:hAnsi="Times New Roman" w:cs="Times New Roman"/>
                <w:sz w:val="18"/>
                <w:szCs w:val="18"/>
              </w:rPr>
            </w:pPr>
            <w:r w:rsidRPr="00113C59">
              <w:rPr>
                <w:rFonts w:ascii="Times New Roman" w:eastAsia="宋体" w:hAnsi="Times New Roman" w:cs="Times New Roman"/>
                <w:sz w:val="18"/>
                <w:szCs w:val="18"/>
              </w:rPr>
              <w:t>60</w:t>
            </w:r>
            <w:r w:rsidR="0046475B" w:rsidRPr="00113C59">
              <w:rPr>
                <w:rFonts w:ascii="Times New Roman" w:eastAsia="宋体" w:hAnsi="Times New Roman" w:cs="Times New Roman"/>
                <w:sz w:val="18"/>
                <w:szCs w:val="18"/>
              </w:rPr>
              <w:t>~7</w:t>
            </w:r>
            <w:r w:rsidRPr="00113C59">
              <w:rPr>
                <w:rFonts w:ascii="Times New Roman" w:eastAsia="宋体" w:hAnsi="Times New Roman" w:cs="Times New Roman"/>
                <w:sz w:val="18"/>
                <w:szCs w:val="18"/>
              </w:rPr>
              <w:t>5</w:t>
            </w:r>
          </w:p>
        </w:tc>
        <w:tc>
          <w:tcPr>
            <w:tcW w:w="1210" w:type="dxa"/>
          </w:tcPr>
          <w:p w14:paraId="6E00B7BB" w14:textId="13CE461D" w:rsidR="0046475B" w:rsidRPr="00113C59" w:rsidRDefault="0046475B" w:rsidP="0046475B">
            <w:pPr>
              <w:jc w:val="center"/>
              <w:rPr>
                <w:rFonts w:ascii="Times New Roman" w:eastAsia="宋体" w:hAnsi="Times New Roman" w:cs="Times New Roman"/>
                <w:sz w:val="18"/>
                <w:szCs w:val="18"/>
              </w:rPr>
            </w:pPr>
            <w:r w:rsidRPr="00113C59">
              <w:rPr>
                <w:rFonts w:ascii="Times New Roman" w:eastAsia="宋体" w:hAnsi="Times New Roman" w:cs="Times New Roman"/>
                <w:sz w:val="18"/>
                <w:szCs w:val="18"/>
              </w:rPr>
              <w:t>8</w:t>
            </w:r>
            <w:r w:rsidR="00123B3F" w:rsidRPr="00113C59">
              <w:rPr>
                <w:rFonts w:ascii="Times New Roman" w:eastAsia="宋体" w:hAnsi="Times New Roman" w:cs="Times New Roman"/>
                <w:sz w:val="18"/>
                <w:szCs w:val="18"/>
              </w:rPr>
              <w:t>5</w:t>
            </w:r>
          </w:p>
        </w:tc>
        <w:tc>
          <w:tcPr>
            <w:tcW w:w="1211" w:type="dxa"/>
          </w:tcPr>
          <w:p w14:paraId="2C9581E3" w14:textId="162281BC" w:rsidR="0046475B" w:rsidRPr="00113C59" w:rsidRDefault="0046475B" w:rsidP="0046475B">
            <w:pPr>
              <w:jc w:val="center"/>
              <w:rPr>
                <w:rFonts w:ascii="Times New Roman" w:eastAsia="宋体" w:hAnsi="Times New Roman" w:cs="Times New Roman"/>
                <w:sz w:val="18"/>
                <w:szCs w:val="18"/>
              </w:rPr>
            </w:pPr>
            <w:r w:rsidRPr="00113C59">
              <w:rPr>
                <w:rFonts w:ascii="Times New Roman" w:eastAsia="宋体" w:hAnsi="Times New Roman" w:cs="Times New Roman"/>
                <w:sz w:val="18"/>
                <w:szCs w:val="18"/>
              </w:rPr>
              <w:t>50</w:t>
            </w:r>
          </w:p>
        </w:tc>
      </w:tr>
      <w:tr w:rsidR="007B37C4" w:rsidRPr="00E05E23" w14:paraId="5A11C769" w14:textId="77777777" w:rsidTr="001F28D4">
        <w:trPr>
          <w:trHeight w:val="346"/>
        </w:trPr>
        <w:tc>
          <w:tcPr>
            <w:tcW w:w="1886" w:type="dxa"/>
          </w:tcPr>
          <w:p w14:paraId="0E6DCB23" w14:textId="18699085" w:rsidR="0046475B" w:rsidRPr="00E05E23" w:rsidRDefault="0046475B" w:rsidP="0046475B">
            <w:pPr>
              <w:jc w:val="center"/>
              <w:rPr>
                <w:rFonts w:ascii="宋体" w:eastAsia="宋体" w:hAnsi="宋体"/>
                <w:sz w:val="18"/>
                <w:szCs w:val="18"/>
              </w:rPr>
            </w:pPr>
            <w:r w:rsidRPr="00E05E23">
              <w:rPr>
                <w:rFonts w:ascii="宋体" w:eastAsia="宋体" w:hAnsi="宋体" w:hint="eastAsia"/>
                <w:sz w:val="18"/>
                <w:szCs w:val="18"/>
              </w:rPr>
              <w:t>哺乳母猪</w:t>
            </w:r>
          </w:p>
        </w:tc>
        <w:tc>
          <w:tcPr>
            <w:tcW w:w="1207" w:type="dxa"/>
          </w:tcPr>
          <w:p w14:paraId="2516A534" w14:textId="27711BC2" w:rsidR="0046475B" w:rsidRPr="00113C59" w:rsidRDefault="0046475B" w:rsidP="0046475B">
            <w:pPr>
              <w:jc w:val="center"/>
              <w:rPr>
                <w:rFonts w:ascii="Times New Roman" w:eastAsia="宋体" w:hAnsi="Times New Roman" w:cs="Times New Roman"/>
                <w:sz w:val="18"/>
                <w:szCs w:val="18"/>
              </w:rPr>
            </w:pPr>
            <w:r w:rsidRPr="00113C59">
              <w:rPr>
                <w:rFonts w:ascii="Times New Roman" w:eastAsia="宋体" w:hAnsi="Times New Roman" w:cs="Times New Roman"/>
                <w:sz w:val="18"/>
                <w:szCs w:val="18"/>
              </w:rPr>
              <w:t>1</w:t>
            </w:r>
            <w:r w:rsidR="00123B3F" w:rsidRPr="00113C59">
              <w:rPr>
                <w:rFonts w:ascii="Times New Roman" w:eastAsia="宋体" w:hAnsi="Times New Roman" w:cs="Times New Roman"/>
                <w:sz w:val="18"/>
                <w:szCs w:val="18"/>
              </w:rPr>
              <w:t>6</w:t>
            </w:r>
            <w:r w:rsidRPr="00113C59">
              <w:rPr>
                <w:rFonts w:ascii="Times New Roman" w:eastAsia="宋体" w:hAnsi="Times New Roman" w:cs="Times New Roman"/>
                <w:sz w:val="18"/>
                <w:szCs w:val="18"/>
              </w:rPr>
              <w:t>~2</w:t>
            </w:r>
            <w:r w:rsidR="00123B3F" w:rsidRPr="00113C59">
              <w:rPr>
                <w:rFonts w:ascii="Times New Roman" w:eastAsia="宋体" w:hAnsi="Times New Roman" w:cs="Times New Roman"/>
                <w:sz w:val="18"/>
                <w:szCs w:val="18"/>
              </w:rPr>
              <w:t>2</w:t>
            </w:r>
          </w:p>
        </w:tc>
        <w:tc>
          <w:tcPr>
            <w:tcW w:w="1207" w:type="dxa"/>
          </w:tcPr>
          <w:p w14:paraId="70CC8B29" w14:textId="5A66A79D" w:rsidR="0046475B" w:rsidRPr="00113C59" w:rsidRDefault="0046475B" w:rsidP="0046475B">
            <w:pPr>
              <w:jc w:val="center"/>
              <w:rPr>
                <w:rFonts w:ascii="Times New Roman" w:eastAsia="宋体" w:hAnsi="Times New Roman" w:cs="Times New Roman"/>
                <w:sz w:val="18"/>
                <w:szCs w:val="18"/>
              </w:rPr>
            </w:pPr>
            <w:r w:rsidRPr="00113C59">
              <w:rPr>
                <w:rFonts w:ascii="Times New Roman" w:eastAsia="宋体" w:hAnsi="Times New Roman" w:cs="Times New Roman"/>
                <w:sz w:val="18"/>
                <w:szCs w:val="18"/>
              </w:rPr>
              <w:t>28</w:t>
            </w:r>
          </w:p>
        </w:tc>
        <w:tc>
          <w:tcPr>
            <w:tcW w:w="1207" w:type="dxa"/>
          </w:tcPr>
          <w:p w14:paraId="7203AAD6" w14:textId="3CB42916" w:rsidR="0046475B" w:rsidRPr="00113C59" w:rsidRDefault="0046475B" w:rsidP="0046475B">
            <w:pPr>
              <w:jc w:val="center"/>
              <w:rPr>
                <w:rFonts w:ascii="Times New Roman" w:eastAsia="宋体" w:hAnsi="Times New Roman" w:cs="Times New Roman"/>
                <w:sz w:val="18"/>
                <w:szCs w:val="18"/>
              </w:rPr>
            </w:pPr>
            <w:r w:rsidRPr="00113C59">
              <w:rPr>
                <w:rFonts w:ascii="Times New Roman" w:eastAsia="宋体" w:hAnsi="Times New Roman" w:cs="Times New Roman"/>
                <w:sz w:val="18"/>
                <w:szCs w:val="18"/>
              </w:rPr>
              <w:t>14</w:t>
            </w:r>
          </w:p>
        </w:tc>
        <w:tc>
          <w:tcPr>
            <w:tcW w:w="1210" w:type="dxa"/>
          </w:tcPr>
          <w:p w14:paraId="11BDD931" w14:textId="558FF4E8" w:rsidR="0046475B" w:rsidRPr="00113C59" w:rsidRDefault="00123B3F" w:rsidP="0046475B">
            <w:pPr>
              <w:jc w:val="center"/>
              <w:rPr>
                <w:rFonts w:ascii="Times New Roman" w:eastAsia="宋体" w:hAnsi="Times New Roman" w:cs="Times New Roman"/>
                <w:sz w:val="18"/>
                <w:szCs w:val="18"/>
              </w:rPr>
            </w:pPr>
            <w:r w:rsidRPr="00113C59">
              <w:rPr>
                <w:rFonts w:ascii="Times New Roman" w:eastAsia="宋体" w:hAnsi="Times New Roman" w:cs="Times New Roman"/>
                <w:sz w:val="18"/>
                <w:szCs w:val="18"/>
              </w:rPr>
              <w:t>60</w:t>
            </w:r>
            <w:r w:rsidR="0046475B" w:rsidRPr="00113C59">
              <w:rPr>
                <w:rFonts w:ascii="Times New Roman" w:eastAsia="宋体" w:hAnsi="Times New Roman" w:cs="Times New Roman"/>
                <w:sz w:val="18"/>
                <w:szCs w:val="18"/>
              </w:rPr>
              <w:t>~7</w:t>
            </w:r>
            <w:r w:rsidRPr="00113C59">
              <w:rPr>
                <w:rFonts w:ascii="Times New Roman" w:eastAsia="宋体" w:hAnsi="Times New Roman" w:cs="Times New Roman"/>
                <w:sz w:val="18"/>
                <w:szCs w:val="18"/>
              </w:rPr>
              <w:t>5</w:t>
            </w:r>
          </w:p>
        </w:tc>
        <w:tc>
          <w:tcPr>
            <w:tcW w:w="1210" w:type="dxa"/>
          </w:tcPr>
          <w:p w14:paraId="3B41F39C" w14:textId="013CE454" w:rsidR="0046475B" w:rsidRPr="00113C59" w:rsidRDefault="0046475B" w:rsidP="0046475B">
            <w:pPr>
              <w:jc w:val="center"/>
              <w:rPr>
                <w:rFonts w:ascii="Times New Roman" w:eastAsia="宋体" w:hAnsi="Times New Roman" w:cs="Times New Roman"/>
                <w:sz w:val="18"/>
                <w:szCs w:val="18"/>
              </w:rPr>
            </w:pPr>
            <w:r w:rsidRPr="00113C59">
              <w:rPr>
                <w:rFonts w:ascii="Times New Roman" w:eastAsia="宋体" w:hAnsi="Times New Roman" w:cs="Times New Roman"/>
                <w:sz w:val="18"/>
                <w:szCs w:val="18"/>
              </w:rPr>
              <w:t>80</w:t>
            </w:r>
          </w:p>
        </w:tc>
        <w:tc>
          <w:tcPr>
            <w:tcW w:w="1211" w:type="dxa"/>
          </w:tcPr>
          <w:p w14:paraId="6C2B7419" w14:textId="3B19A4F1" w:rsidR="0046475B" w:rsidRPr="00113C59" w:rsidRDefault="0046475B" w:rsidP="0046475B">
            <w:pPr>
              <w:jc w:val="center"/>
              <w:rPr>
                <w:rFonts w:ascii="Times New Roman" w:eastAsia="宋体" w:hAnsi="Times New Roman" w:cs="Times New Roman"/>
                <w:sz w:val="18"/>
                <w:szCs w:val="18"/>
              </w:rPr>
            </w:pPr>
            <w:r w:rsidRPr="00113C59">
              <w:rPr>
                <w:rFonts w:ascii="Times New Roman" w:eastAsia="宋体" w:hAnsi="Times New Roman" w:cs="Times New Roman"/>
                <w:sz w:val="18"/>
                <w:szCs w:val="18"/>
              </w:rPr>
              <w:t>50</w:t>
            </w:r>
          </w:p>
        </w:tc>
      </w:tr>
      <w:tr w:rsidR="007B37C4" w:rsidRPr="00E05E23" w14:paraId="01E833B0" w14:textId="77777777" w:rsidTr="001F28D4">
        <w:trPr>
          <w:trHeight w:val="346"/>
        </w:trPr>
        <w:tc>
          <w:tcPr>
            <w:tcW w:w="1886" w:type="dxa"/>
          </w:tcPr>
          <w:p w14:paraId="771BE95F" w14:textId="4C1B1C32" w:rsidR="0046475B" w:rsidRPr="00E05E23" w:rsidRDefault="0046475B" w:rsidP="0046475B">
            <w:pPr>
              <w:jc w:val="center"/>
              <w:rPr>
                <w:rFonts w:ascii="宋体" w:eastAsia="宋体" w:hAnsi="宋体"/>
                <w:sz w:val="18"/>
                <w:szCs w:val="18"/>
              </w:rPr>
            </w:pPr>
            <w:r w:rsidRPr="00E05E23">
              <w:rPr>
                <w:rFonts w:ascii="宋体" w:eastAsia="宋体" w:hAnsi="宋体" w:hint="eastAsia"/>
                <w:sz w:val="18"/>
                <w:szCs w:val="18"/>
              </w:rPr>
              <w:t>哺乳仔猪</w:t>
            </w:r>
            <w:r w:rsidR="00D81981" w:rsidRPr="00D81981">
              <w:rPr>
                <w:rFonts w:ascii="Times New Roman" w:eastAsia="宋体" w:hAnsi="Times New Roman" w:cs="Times New Roman" w:hint="eastAsia"/>
                <w:sz w:val="18"/>
                <w:szCs w:val="18"/>
                <w:vertAlign w:val="superscript"/>
              </w:rPr>
              <w:t>c</w:t>
            </w:r>
          </w:p>
        </w:tc>
        <w:tc>
          <w:tcPr>
            <w:tcW w:w="1207" w:type="dxa"/>
          </w:tcPr>
          <w:p w14:paraId="04D4E6BD" w14:textId="7CF4883A" w:rsidR="0046475B" w:rsidRPr="00113C59" w:rsidRDefault="00123B3F" w:rsidP="0046475B">
            <w:pPr>
              <w:jc w:val="center"/>
              <w:rPr>
                <w:rFonts w:ascii="Times New Roman" w:eastAsia="宋体" w:hAnsi="Times New Roman" w:cs="Times New Roman"/>
                <w:sz w:val="18"/>
                <w:szCs w:val="18"/>
              </w:rPr>
            </w:pPr>
            <w:r w:rsidRPr="00113C59">
              <w:rPr>
                <w:rFonts w:ascii="Times New Roman" w:eastAsia="宋体" w:hAnsi="Times New Roman" w:cs="Times New Roman"/>
                <w:sz w:val="18"/>
                <w:szCs w:val="18"/>
              </w:rPr>
              <w:t>30</w:t>
            </w:r>
            <w:r w:rsidR="0046475B" w:rsidRPr="00113C59">
              <w:rPr>
                <w:rFonts w:ascii="Times New Roman" w:eastAsia="宋体" w:hAnsi="Times New Roman" w:cs="Times New Roman"/>
                <w:sz w:val="18"/>
                <w:szCs w:val="18"/>
              </w:rPr>
              <w:t>~3</w:t>
            </w:r>
            <w:r w:rsidRPr="00113C59">
              <w:rPr>
                <w:rFonts w:ascii="Times New Roman" w:eastAsia="宋体" w:hAnsi="Times New Roman" w:cs="Times New Roman"/>
                <w:sz w:val="18"/>
                <w:szCs w:val="18"/>
              </w:rPr>
              <w:t>4</w:t>
            </w:r>
            <w:r w:rsidR="00D81981">
              <w:rPr>
                <w:rFonts w:ascii="Times New Roman" w:eastAsia="宋体" w:hAnsi="Times New Roman" w:cs="Times New Roman"/>
                <w:sz w:val="18"/>
                <w:szCs w:val="18"/>
              </w:rPr>
              <w:t xml:space="preserve"> </w:t>
            </w:r>
          </w:p>
        </w:tc>
        <w:tc>
          <w:tcPr>
            <w:tcW w:w="1207" w:type="dxa"/>
          </w:tcPr>
          <w:p w14:paraId="76A492A2" w14:textId="1E34F170" w:rsidR="0046475B" w:rsidRPr="00113C59" w:rsidRDefault="0046475B" w:rsidP="0046475B">
            <w:pPr>
              <w:jc w:val="center"/>
              <w:rPr>
                <w:rFonts w:ascii="Times New Roman" w:eastAsia="宋体" w:hAnsi="Times New Roman" w:cs="Times New Roman"/>
                <w:sz w:val="18"/>
                <w:szCs w:val="18"/>
              </w:rPr>
            </w:pPr>
            <w:r w:rsidRPr="00113C59">
              <w:rPr>
                <w:rFonts w:ascii="Times New Roman" w:eastAsia="宋体" w:hAnsi="Times New Roman" w:cs="Times New Roman"/>
                <w:sz w:val="18"/>
                <w:szCs w:val="18"/>
              </w:rPr>
              <w:t>3</w:t>
            </w:r>
            <w:r w:rsidR="00123B3F" w:rsidRPr="00113C59">
              <w:rPr>
                <w:rFonts w:ascii="Times New Roman" w:eastAsia="宋体" w:hAnsi="Times New Roman" w:cs="Times New Roman"/>
                <w:sz w:val="18"/>
                <w:szCs w:val="18"/>
              </w:rPr>
              <w:t>5</w:t>
            </w:r>
          </w:p>
        </w:tc>
        <w:tc>
          <w:tcPr>
            <w:tcW w:w="1207" w:type="dxa"/>
          </w:tcPr>
          <w:p w14:paraId="229A56FA" w14:textId="71C56EF9" w:rsidR="0046475B" w:rsidRPr="00113C59" w:rsidRDefault="00123B3F" w:rsidP="00357C1B">
            <w:pPr>
              <w:jc w:val="center"/>
              <w:rPr>
                <w:rFonts w:ascii="Times New Roman" w:eastAsia="宋体" w:hAnsi="Times New Roman" w:cs="Times New Roman"/>
                <w:sz w:val="18"/>
                <w:szCs w:val="18"/>
              </w:rPr>
            </w:pPr>
            <w:r w:rsidRPr="00113C59">
              <w:rPr>
                <w:rFonts w:ascii="Times New Roman" w:eastAsia="宋体" w:hAnsi="Times New Roman" w:cs="Times New Roman"/>
                <w:sz w:val="18"/>
                <w:szCs w:val="18"/>
              </w:rPr>
              <w:t>26</w:t>
            </w:r>
          </w:p>
        </w:tc>
        <w:tc>
          <w:tcPr>
            <w:tcW w:w="1210" w:type="dxa"/>
          </w:tcPr>
          <w:p w14:paraId="16076DB2" w14:textId="2FE2B042" w:rsidR="0046475B" w:rsidRPr="00113C59" w:rsidRDefault="00123B3F" w:rsidP="0046475B">
            <w:pPr>
              <w:jc w:val="center"/>
              <w:rPr>
                <w:rFonts w:ascii="Times New Roman" w:eastAsia="宋体" w:hAnsi="Times New Roman" w:cs="Times New Roman"/>
                <w:sz w:val="18"/>
                <w:szCs w:val="18"/>
              </w:rPr>
            </w:pPr>
            <w:r w:rsidRPr="00113C59">
              <w:rPr>
                <w:rFonts w:ascii="Times New Roman" w:eastAsia="宋体" w:hAnsi="Times New Roman" w:cs="Times New Roman"/>
                <w:sz w:val="18"/>
                <w:szCs w:val="18"/>
              </w:rPr>
              <w:t>60</w:t>
            </w:r>
            <w:r w:rsidR="0046475B" w:rsidRPr="00113C59">
              <w:rPr>
                <w:rFonts w:ascii="Times New Roman" w:eastAsia="宋体" w:hAnsi="Times New Roman" w:cs="Times New Roman"/>
                <w:sz w:val="18"/>
                <w:szCs w:val="18"/>
              </w:rPr>
              <w:t>~7</w:t>
            </w:r>
            <w:r w:rsidRPr="00113C59">
              <w:rPr>
                <w:rFonts w:ascii="Times New Roman" w:eastAsia="宋体" w:hAnsi="Times New Roman" w:cs="Times New Roman"/>
                <w:sz w:val="18"/>
                <w:szCs w:val="18"/>
              </w:rPr>
              <w:t>5</w:t>
            </w:r>
          </w:p>
        </w:tc>
        <w:tc>
          <w:tcPr>
            <w:tcW w:w="1210" w:type="dxa"/>
          </w:tcPr>
          <w:p w14:paraId="3607F3F8" w14:textId="7DFF7285" w:rsidR="0046475B" w:rsidRPr="00113C59" w:rsidRDefault="0046475B" w:rsidP="0046475B">
            <w:pPr>
              <w:jc w:val="center"/>
              <w:rPr>
                <w:rFonts w:ascii="Times New Roman" w:eastAsia="宋体" w:hAnsi="Times New Roman" w:cs="Times New Roman"/>
                <w:sz w:val="18"/>
                <w:szCs w:val="18"/>
              </w:rPr>
            </w:pPr>
            <w:r w:rsidRPr="00113C59">
              <w:rPr>
                <w:rFonts w:ascii="Times New Roman" w:eastAsia="宋体" w:hAnsi="Times New Roman" w:cs="Times New Roman"/>
                <w:sz w:val="18"/>
                <w:szCs w:val="18"/>
              </w:rPr>
              <w:t>80</w:t>
            </w:r>
          </w:p>
        </w:tc>
        <w:tc>
          <w:tcPr>
            <w:tcW w:w="1211" w:type="dxa"/>
          </w:tcPr>
          <w:p w14:paraId="6A2754AC" w14:textId="699EF53C" w:rsidR="0046475B" w:rsidRPr="00113C59" w:rsidRDefault="0046475B" w:rsidP="0046475B">
            <w:pPr>
              <w:jc w:val="center"/>
              <w:rPr>
                <w:rFonts w:ascii="Times New Roman" w:eastAsia="宋体" w:hAnsi="Times New Roman" w:cs="Times New Roman"/>
                <w:sz w:val="18"/>
                <w:szCs w:val="18"/>
              </w:rPr>
            </w:pPr>
            <w:r w:rsidRPr="00113C59">
              <w:rPr>
                <w:rFonts w:ascii="Times New Roman" w:eastAsia="宋体" w:hAnsi="Times New Roman" w:cs="Times New Roman"/>
                <w:sz w:val="18"/>
                <w:szCs w:val="18"/>
              </w:rPr>
              <w:t>50</w:t>
            </w:r>
          </w:p>
        </w:tc>
      </w:tr>
      <w:tr w:rsidR="007B37C4" w:rsidRPr="00E05E23" w14:paraId="0290E576" w14:textId="77777777" w:rsidTr="001F28D4">
        <w:trPr>
          <w:trHeight w:val="346"/>
        </w:trPr>
        <w:tc>
          <w:tcPr>
            <w:tcW w:w="1886" w:type="dxa"/>
          </w:tcPr>
          <w:p w14:paraId="44139B50" w14:textId="4A76AD85" w:rsidR="0046475B" w:rsidRPr="00E05E23" w:rsidRDefault="0046475B" w:rsidP="0046475B">
            <w:pPr>
              <w:jc w:val="center"/>
              <w:rPr>
                <w:rFonts w:ascii="宋体" w:eastAsia="宋体" w:hAnsi="宋体"/>
                <w:sz w:val="18"/>
                <w:szCs w:val="18"/>
              </w:rPr>
            </w:pPr>
            <w:r w:rsidRPr="00E05E23">
              <w:rPr>
                <w:rFonts w:ascii="宋体" w:eastAsia="宋体" w:hAnsi="宋体" w:hint="eastAsia"/>
                <w:sz w:val="18"/>
                <w:szCs w:val="18"/>
              </w:rPr>
              <w:t>保育猪</w:t>
            </w:r>
          </w:p>
        </w:tc>
        <w:tc>
          <w:tcPr>
            <w:tcW w:w="1207" w:type="dxa"/>
          </w:tcPr>
          <w:p w14:paraId="3F3A24A1" w14:textId="600694D1" w:rsidR="0046475B" w:rsidRPr="00113C59" w:rsidRDefault="00123B3F" w:rsidP="0046475B">
            <w:pPr>
              <w:jc w:val="center"/>
              <w:rPr>
                <w:rFonts w:ascii="Times New Roman" w:eastAsia="宋体" w:hAnsi="Times New Roman" w:cs="Times New Roman"/>
                <w:sz w:val="18"/>
                <w:szCs w:val="18"/>
              </w:rPr>
            </w:pPr>
            <w:r w:rsidRPr="00113C59">
              <w:rPr>
                <w:rFonts w:ascii="Times New Roman" w:eastAsia="宋体" w:hAnsi="Times New Roman" w:cs="Times New Roman"/>
                <w:sz w:val="18"/>
                <w:szCs w:val="18"/>
              </w:rPr>
              <w:t>20</w:t>
            </w:r>
            <w:r w:rsidR="0046475B" w:rsidRPr="00113C59">
              <w:rPr>
                <w:rFonts w:ascii="Times New Roman" w:eastAsia="宋体" w:hAnsi="Times New Roman" w:cs="Times New Roman"/>
                <w:sz w:val="18"/>
                <w:szCs w:val="18"/>
              </w:rPr>
              <w:t>~2</w:t>
            </w:r>
            <w:r w:rsidRPr="00113C59">
              <w:rPr>
                <w:rFonts w:ascii="Times New Roman" w:eastAsia="宋体" w:hAnsi="Times New Roman" w:cs="Times New Roman"/>
                <w:sz w:val="18"/>
                <w:szCs w:val="18"/>
              </w:rPr>
              <w:t>5</w:t>
            </w:r>
          </w:p>
        </w:tc>
        <w:tc>
          <w:tcPr>
            <w:tcW w:w="1207" w:type="dxa"/>
          </w:tcPr>
          <w:p w14:paraId="349C19CB" w14:textId="1D4A0A59" w:rsidR="0046475B" w:rsidRPr="00113C59" w:rsidRDefault="0046475B" w:rsidP="0046475B">
            <w:pPr>
              <w:jc w:val="center"/>
              <w:rPr>
                <w:rFonts w:ascii="Times New Roman" w:eastAsia="宋体" w:hAnsi="Times New Roman" w:cs="Times New Roman"/>
                <w:sz w:val="18"/>
                <w:szCs w:val="18"/>
              </w:rPr>
            </w:pPr>
            <w:r w:rsidRPr="00113C59">
              <w:rPr>
                <w:rFonts w:ascii="Times New Roman" w:eastAsia="宋体" w:hAnsi="Times New Roman" w:cs="Times New Roman"/>
                <w:sz w:val="18"/>
                <w:szCs w:val="18"/>
              </w:rPr>
              <w:t>2</w:t>
            </w:r>
            <w:r w:rsidR="00123B3F" w:rsidRPr="00113C59">
              <w:rPr>
                <w:rFonts w:ascii="Times New Roman" w:eastAsia="宋体" w:hAnsi="Times New Roman" w:cs="Times New Roman"/>
                <w:sz w:val="18"/>
                <w:szCs w:val="18"/>
              </w:rPr>
              <w:t>8</w:t>
            </w:r>
          </w:p>
        </w:tc>
        <w:tc>
          <w:tcPr>
            <w:tcW w:w="1207" w:type="dxa"/>
          </w:tcPr>
          <w:p w14:paraId="63964A66" w14:textId="31FADFCC" w:rsidR="0046475B" w:rsidRPr="00113C59" w:rsidRDefault="0046475B" w:rsidP="0046475B">
            <w:pPr>
              <w:jc w:val="center"/>
              <w:rPr>
                <w:rFonts w:ascii="Times New Roman" w:eastAsia="宋体" w:hAnsi="Times New Roman" w:cs="Times New Roman"/>
                <w:sz w:val="18"/>
                <w:szCs w:val="18"/>
              </w:rPr>
            </w:pPr>
            <w:r w:rsidRPr="00113C59">
              <w:rPr>
                <w:rFonts w:ascii="Times New Roman" w:eastAsia="宋体" w:hAnsi="Times New Roman" w:cs="Times New Roman"/>
                <w:sz w:val="18"/>
                <w:szCs w:val="18"/>
              </w:rPr>
              <w:t>16</w:t>
            </w:r>
          </w:p>
        </w:tc>
        <w:tc>
          <w:tcPr>
            <w:tcW w:w="1210" w:type="dxa"/>
          </w:tcPr>
          <w:p w14:paraId="17B11A1A" w14:textId="2D452567" w:rsidR="0046475B" w:rsidRPr="00113C59" w:rsidRDefault="0046475B" w:rsidP="0046475B">
            <w:pPr>
              <w:jc w:val="center"/>
              <w:rPr>
                <w:rFonts w:ascii="Times New Roman" w:eastAsia="宋体" w:hAnsi="Times New Roman" w:cs="Times New Roman"/>
                <w:sz w:val="18"/>
                <w:szCs w:val="18"/>
              </w:rPr>
            </w:pPr>
            <w:r w:rsidRPr="00113C59">
              <w:rPr>
                <w:rFonts w:ascii="Times New Roman" w:eastAsia="宋体" w:hAnsi="Times New Roman" w:cs="Times New Roman"/>
                <w:sz w:val="18"/>
                <w:szCs w:val="18"/>
              </w:rPr>
              <w:t>6</w:t>
            </w:r>
            <w:r w:rsidR="00123B3F" w:rsidRPr="00113C59">
              <w:rPr>
                <w:rFonts w:ascii="Times New Roman" w:eastAsia="宋体" w:hAnsi="Times New Roman" w:cs="Times New Roman"/>
                <w:sz w:val="18"/>
                <w:szCs w:val="18"/>
              </w:rPr>
              <w:t>0</w:t>
            </w:r>
            <w:r w:rsidRPr="00113C59">
              <w:rPr>
                <w:rFonts w:ascii="Times New Roman" w:eastAsia="宋体" w:hAnsi="Times New Roman" w:cs="Times New Roman"/>
                <w:sz w:val="18"/>
                <w:szCs w:val="18"/>
              </w:rPr>
              <w:t>~75</w:t>
            </w:r>
          </w:p>
        </w:tc>
        <w:tc>
          <w:tcPr>
            <w:tcW w:w="1210" w:type="dxa"/>
          </w:tcPr>
          <w:p w14:paraId="00431245" w14:textId="0478787F" w:rsidR="0046475B" w:rsidRPr="00113C59" w:rsidRDefault="0046475B" w:rsidP="0046475B">
            <w:pPr>
              <w:jc w:val="center"/>
              <w:rPr>
                <w:rFonts w:ascii="Times New Roman" w:eastAsia="宋体" w:hAnsi="Times New Roman" w:cs="Times New Roman"/>
                <w:sz w:val="18"/>
                <w:szCs w:val="18"/>
              </w:rPr>
            </w:pPr>
            <w:r w:rsidRPr="00113C59">
              <w:rPr>
                <w:rFonts w:ascii="Times New Roman" w:eastAsia="宋体" w:hAnsi="Times New Roman" w:cs="Times New Roman"/>
                <w:sz w:val="18"/>
                <w:szCs w:val="18"/>
              </w:rPr>
              <w:t>80</w:t>
            </w:r>
          </w:p>
        </w:tc>
        <w:tc>
          <w:tcPr>
            <w:tcW w:w="1211" w:type="dxa"/>
          </w:tcPr>
          <w:p w14:paraId="282084BC" w14:textId="27A9B38D" w:rsidR="0046475B" w:rsidRPr="00113C59" w:rsidRDefault="0046475B" w:rsidP="0046475B">
            <w:pPr>
              <w:jc w:val="center"/>
              <w:rPr>
                <w:rFonts w:ascii="Times New Roman" w:eastAsia="宋体" w:hAnsi="Times New Roman" w:cs="Times New Roman"/>
                <w:sz w:val="18"/>
                <w:szCs w:val="18"/>
              </w:rPr>
            </w:pPr>
            <w:r w:rsidRPr="00113C59">
              <w:rPr>
                <w:rFonts w:ascii="Times New Roman" w:eastAsia="宋体" w:hAnsi="Times New Roman" w:cs="Times New Roman"/>
                <w:sz w:val="18"/>
                <w:szCs w:val="18"/>
              </w:rPr>
              <w:t>50</w:t>
            </w:r>
          </w:p>
        </w:tc>
      </w:tr>
      <w:tr w:rsidR="007B37C4" w:rsidRPr="00E05E23" w14:paraId="239628EC" w14:textId="77777777" w:rsidTr="00D81981">
        <w:trPr>
          <w:trHeight w:val="346"/>
        </w:trPr>
        <w:tc>
          <w:tcPr>
            <w:tcW w:w="1886" w:type="dxa"/>
            <w:tcBorders>
              <w:bottom w:val="single" w:sz="8" w:space="0" w:color="auto"/>
            </w:tcBorders>
          </w:tcPr>
          <w:p w14:paraId="0BBF9478" w14:textId="45EB9D69" w:rsidR="0046475B" w:rsidRPr="00E05E23" w:rsidRDefault="0046475B" w:rsidP="0046475B">
            <w:pPr>
              <w:jc w:val="center"/>
              <w:rPr>
                <w:rFonts w:ascii="宋体" w:eastAsia="宋体" w:hAnsi="宋体"/>
                <w:sz w:val="18"/>
                <w:szCs w:val="18"/>
              </w:rPr>
            </w:pPr>
            <w:r w:rsidRPr="00E05E23">
              <w:rPr>
                <w:rFonts w:ascii="宋体" w:eastAsia="宋体" w:hAnsi="宋体" w:hint="eastAsia"/>
                <w:sz w:val="18"/>
                <w:szCs w:val="18"/>
              </w:rPr>
              <w:t>生长育肥猪</w:t>
            </w:r>
          </w:p>
        </w:tc>
        <w:tc>
          <w:tcPr>
            <w:tcW w:w="1207" w:type="dxa"/>
            <w:tcBorders>
              <w:bottom w:val="single" w:sz="8" w:space="0" w:color="auto"/>
            </w:tcBorders>
          </w:tcPr>
          <w:p w14:paraId="4FAF86B4" w14:textId="7B6CF8B9" w:rsidR="0046475B" w:rsidRPr="00113C59" w:rsidRDefault="0046475B" w:rsidP="0046475B">
            <w:pPr>
              <w:jc w:val="center"/>
              <w:rPr>
                <w:rFonts w:ascii="Times New Roman" w:eastAsia="宋体" w:hAnsi="Times New Roman" w:cs="Times New Roman"/>
                <w:sz w:val="18"/>
                <w:szCs w:val="18"/>
              </w:rPr>
            </w:pPr>
            <w:r w:rsidRPr="00113C59">
              <w:rPr>
                <w:rFonts w:ascii="Times New Roman" w:eastAsia="宋体" w:hAnsi="Times New Roman" w:cs="Times New Roman"/>
                <w:sz w:val="18"/>
                <w:szCs w:val="18"/>
              </w:rPr>
              <w:t>16~22</w:t>
            </w:r>
          </w:p>
        </w:tc>
        <w:tc>
          <w:tcPr>
            <w:tcW w:w="1207" w:type="dxa"/>
            <w:tcBorders>
              <w:bottom w:val="single" w:sz="8" w:space="0" w:color="auto"/>
            </w:tcBorders>
          </w:tcPr>
          <w:p w14:paraId="1BCF8053" w14:textId="4CADCF32" w:rsidR="0046475B" w:rsidRPr="00113C59" w:rsidRDefault="00123B3F" w:rsidP="0046475B">
            <w:pPr>
              <w:jc w:val="center"/>
              <w:rPr>
                <w:rFonts w:ascii="Times New Roman" w:eastAsia="宋体" w:hAnsi="Times New Roman" w:cs="Times New Roman"/>
                <w:sz w:val="18"/>
                <w:szCs w:val="18"/>
              </w:rPr>
            </w:pPr>
            <w:r w:rsidRPr="00113C59">
              <w:rPr>
                <w:rFonts w:ascii="Times New Roman" w:eastAsia="宋体" w:hAnsi="Times New Roman" w:cs="Times New Roman"/>
                <w:sz w:val="18"/>
                <w:szCs w:val="18"/>
              </w:rPr>
              <w:t>27</w:t>
            </w:r>
          </w:p>
        </w:tc>
        <w:tc>
          <w:tcPr>
            <w:tcW w:w="1207" w:type="dxa"/>
            <w:tcBorders>
              <w:bottom w:val="single" w:sz="8" w:space="0" w:color="auto"/>
            </w:tcBorders>
          </w:tcPr>
          <w:p w14:paraId="027AABA6" w14:textId="2F1082F7" w:rsidR="0046475B" w:rsidRPr="00113C59" w:rsidRDefault="00123B3F" w:rsidP="0046475B">
            <w:pPr>
              <w:jc w:val="center"/>
              <w:rPr>
                <w:rFonts w:ascii="Times New Roman" w:eastAsia="宋体" w:hAnsi="Times New Roman" w:cs="Times New Roman"/>
                <w:sz w:val="18"/>
                <w:szCs w:val="18"/>
              </w:rPr>
            </w:pPr>
            <w:r w:rsidRPr="00113C59">
              <w:rPr>
                <w:rFonts w:ascii="Times New Roman" w:eastAsia="宋体" w:hAnsi="Times New Roman" w:cs="Times New Roman"/>
                <w:sz w:val="18"/>
                <w:szCs w:val="18"/>
              </w:rPr>
              <w:t>13</w:t>
            </w:r>
          </w:p>
        </w:tc>
        <w:tc>
          <w:tcPr>
            <w:tcW w:w="1210" w:type="dxa"/>
            <w:tcBorders>
              <w:bottom w:val="single" w:sz="8" w:space="0" w:color="auto"/>
            </w:tcBorders>
          </w:tcPr>
          <w:p w14:paraId="3717BB53" w14:textId="197D2A1B" w:rsidR="0046475B" w:rsidRPr="00113C59" w:rsidRDefault="0046475B" w:rsidP="0046475B">
            <w:pPr>
              <w:jc w:val="center"/>
              <w:rPr>
                <w:rFonts w:ascii="Times New Roman" w:eastAsia="宋体" w:hAnsi="Times New Roman" w:cs="Times New Roman"/>
                <w:sz w:val="18"/>
                <w:szCs w:val="18"/>
              </w:rPr>
            </w:pPr>
            <w:r w:rsidRPr="00113C59">
              <w:rPr>
                <w:rFonts w:ascii="Times New Roman" w:eastAsia="宋体" w:hAnsi="Times New Roman" w:cs="Times New Roman"/>
                <w:sz w:val="18"/>
                <w:szCs w:val="18"/>
              </w:rPr>
              <w:t>6</w:t>
            </w:r>
            <w:r w:rsidR="00123B3F" w:rsidRPr="00113C59">
              <w:rPr>
                <w:rFonts w:ascii="Times New Roman" w:eastAsia="宋体" w:hAnsi="Times New Roman" w:cs="Times New Roman"/>
                <w:sz w:val="18"/>
                <w:szCs w:val="18"/>
              </w:rPr>
              <w:t>0</w:t>
            </w:r>
            <w:r w:rsidRPr="00113C59">
              <w:rPr>
                <w:rFonts w:ascii="Times New Roman" w:eastAsia="宋体" w:hAnsi="Times New Roman" w:cs="Times New Roman"/>
                <w:sz w:val="18"/>
                <w:szCs w:val="18"/>
              </w:rPr>
              <w:t>~</w:t>
            </w:r>
            <w:r w:rsidR="00123B3F" w:rsidRPr="00113C59">
              <w:rPr>
                <w:rFonts w:ascii="Times New Roman" w:eastAsia="宋体" w:hAnsi="Times New Roman" w:cs="Times New Roman"/>
                <w:sz w:val="18"/>
                <w:szCs w:val="18"/>
              </w:rPr>
              <w:t>75</w:t>
            </w:r>
          </w:p>
        </w:tc>
        <w:tc>
          <w:tcPr>
            <w:tcW w:w="1210" w:type="dxa"/>
            <w:tcBorders>
              <w:bottom w:val="single" w:sz="8" w:space="0" w:color="auto"/>
            </w:tcBorders>
          </w:tcPr>
          <w:p w14:paraId="247A2597" w14:textId="768D961C" w:rsidR="0046475B" w:rsidRPr="00113C59" w:rsidRDefault="0046475B" w:rsidP="0046475B">
            <w:pPr>
              <w:jc w:val="center"/>
              <w:rPr>
                <w:rFonts w:ascii="Times New Roman" w:eastAsia="宋体" w:hAnsi="Times New Roman" w:cs="Times New Roman"/>
                <w:sz w:val="18"/>
                <w:szCs w:val="18"/>
              </w:rPr>
            </w:pPr>
            <w:r w:rsidRPr="00113C59">
              <w:rPr>
                <w:rFonts w:ascii="Times New Roman" w:eastAsia="宋体" w:hAnsi="Times New Roman" w:cs="Times New Roman"/>
                <w:sz w:val="18"/>
                <w:szCs w:val="18"/>
              </w:rPr>
              <w:t>85</w:t>
            </w:r>
          </w:p>
        </w:tc>
        <w:tc>
          <w:tcPr>
            <w:tcW w:w="1211" w:type="dxa"/>
            <w:tcBorders>
              <w:bottom w:val="single" w:sz="8" w:space="0" w:color="auto"/>
            </w:tcBorders>
          </w:tcPr>
          <w:p w14:paraId="7D00D271" w14:textId="048F85F9" w:rsidR="0046475B" w:rsidRPr="00113C59" w:rsidRDefault="0046475B" w:rsidP="0046475B">
            <w:pPr>
              <w:jc w:val="center"/>
              <w:rPr>
                <w:rFonts w:ascii="Times New Roman" w:eastAsia="宋体" w:hAnsi="Times New Roman" w:cs="Times New Roman"/>
                <w:sz w:val="18"/>
                <w:szCs w:val="18"/>
              </w:rPr>
            </w:pPr>
            <w:r w:rsidRPr="00113C59">
              <w:rPr>
                <w:rFonts w:ascii="Times New Roman" w:eastAsia="宋体" w:hAnsi="Times New Roman" w:cs="Times New Roman"/>
                <w:sz w:val="18"/>
                <w:szCs w:val="18"/>
              </w:rPr>
              <w:t>50</w:t>
            </w:r>
          </w:p>
        </w:tc>
      </w:tr>
      <w:tr w:rsidR="00D81981" w:rsidRPr="00E05E23" w14:paraId="3F5A37CF" w14:textId="77777777" w:rsidTr="00D81981">
        <w:trPr>
          <w:trHeight w:val="346"/>
        </w:trPr>
        <w:tc>
          <w:tcPr>
            <w:tcW w:w="9138" w:type="dxa"/>
            <w:gridSpan w:val="7"/>
            <w:tcBorders>
              <w:top w:val="single" w:sz="8" w:space="0" w:color="auto"/>
              <w:bottom w:val="single" w:sz="8" w:space="0" w:color="auto"/>
            </w:tcBorders>
          </w:tcPr>
          <w:p w14:paraId="1EBDF450" w14:textId="77777777" w:rsidR="00D81981" w:rsidRPr="006C604E" w:rsidRDefault="00D81981" w:rsidP="00D81981">
            <w:pPr>
              <w:jc w:val="left"/>
              <w:rPr>
                <w:rFonts w:ascii="Times New Roman" w:eastAsia="宋体" w:hAnsi="Times New Roman"/>
                <w:color w:val="000000" w:themeColor="text1"/>
                <w:sz w:val="18"/>
                <w:szCs w:val="18"/>
              </w:rPr>
            </w:pPr>
            <w:r w:rsidRPr="00770E0B">
              <w:rPr>
                <w:rFonts w:ascii="黑体" w:eastAsia="黑体" w:hAnsi="黑体" w:hint="eastAsia"/>
                <w:color w:val="000000" w:themeColor="text1"/>
                <w:sz w:val="18"/>
                <w:szCs w:val="18"/>
              </w:rPr>
              <w:t>a</w:t>
            </w:r>
            <w:r w:rsidRPr="00770E0B">
              <w:rPr>
                <w:rFonts w:ascii="黑体" w:eastAsia="黑体" w:hAnsi="黑体"/>
                <w:color w:val="000000" w:themeColor="text1"/>
                <w:sz w:val="18"/>
                <w:szCs w:val="18"/>
              </w:rPr>
              <w:t>, b</w:t>
            </w:r>
            <w:r w:rsidRPr="00770E0B">
              <w:rPr>
                <w:rFonts w:ascii="黑体" w:eastAsia="黑体" w:hAnsi="黑体" w:hint="eastAsia"/>
                <w:color w:val="000000" w:themeColor="text1"/>
                <w:sz w:val="18"/>
                <w:szCs w:val="18"/>
              </w:rPr>
              <w:t>：</w:t>
            </w:r>
            <w:r w:rsidRPr="006C604E">
              <w:rPr>
                <w:rFonts w:ascii="Times New Roman" w:eastAsia="宋体" w:hAnsi="Times New Roman" w:hint="eastAsia"/>
                <w:color w:val="000000" w:themeColor="text1"/>
                <w:sz w:val="18"/>
                <w:szCs w:val="18"/>
              </w:rPr>
              <w:t>表中的高、低临界值指生产临界范围。</w:t>
            </w:r>
          </w:p>
          <w:p w14:paraId="52E17D22" w14:textId="77777777" w:rsidR="00D81981" w:rsidRPr="006C604E" w:rsidRDefault="00D81981" w:rsidP="00D81981">
            <w:pPr>
              <w:jc w:val="left"/>
              <w:rPr>
                <w:rFonts w:ascii="Times New Roman" w:eastAsia="宋体" w:hAnsi="Times New Roman"/>
                <w:color w:val="000000" w:themeColor="text1"/>
                <w:sz w:val="18"/>
                <w:szCs w:val="18"/>
              </w:rPr>
            </w:pPr>
            <w:r w:rsidRPr="00770E0B">
              <w:rPr>
                <w:rFonts w:ascii="Times New Roman" w:eastAsia="宋体" w:hAnsi="Times New Roman"/>
                <w:b/>
                <w:bCs/>
                <w:color w:val="000000" w:themeColor="text1"/>
                <w:sz w:val="18"/>
                <w:szCs w:val="18"/>
              </w:rPr>
              <w:t>c</w:t>
            </w:r>
            <w:r w:rsidRPr="00770E0B">
              <w:rPr>
                <w:rFonts w:ascii="Times New Roman" w:eastAsia="宋体" w:hAnsi="Times New Roman" w:hint="eastAsia"/>
                <w:b/>
                <w:bCs/>
                <w:color w:val="000000" w:themeColor="text1"/>
                <w:sz w:val="18"/>
                <w:szCs w:val="18"/>
              </w:rPr>
              <w:t>：</w:t>
            </w:r>
            <w:r w:rsidRPr="006C604E">
              <w:rPr>
                <w:rFonts w:ascii="Times New Roman" w:eastAsia="宋体" w:hAnsi="Times New Roman" w:hint="eastAsia"/>
                <w:color w:val="000000" w:themeColor="text1"/>
                <w:sz w:val="18"/>
                <w:szCs w:val="18"/>
              </w:rPr>
              <w:t>表中哺乳仔猪的温度是仔猪</w:t>
            </w:r>
            <w:r w:rsidRPr="006C604E">
              <w:rPr>
                <w:rFonts w:ascii="Times New Roman" w:eastAsia="宋体" w:hAnsi="Times New Roman" w:hint="eastAsia"/>
                <w:color w:val="000000" w:themeColor="text1"/>
                <w:sz w:val="18"/>
                <w:szCs w:val="18"/>
              </w:rPr>
              <w:t>1</w:t>
            </w:r>
            <w:r w:rsidRPr="006C604E">
              <w:rPr>
                <w:rFonts w:ascii="Times New Roman" w:eastAsia="宋体" w:hAnsi="Times New Roman" w:hint="eastAsia"/>
                <w:color w:val="000000" w:themeColor="text1"/>
                <w:sz w:val="18"/>
                <w:szCs w:val="18"/>
              </w:rPr>
              <w:t>周龄以内的临界值范围。</w:t>
            </w:r>
          </w:p>
          <w:p w14:paraId="167FC94C" w14:textId="2472C9B0" w:rsidR="00D81981" w:rsidRPr="00D81981" w:rsidRDefault="00D81981" w:rsidP="00D81981">
            <w:pPr>
              <w:jc w:val="left"/>
              <w:rPr>
                <w:rFonts w:ascii="Times New Roman" w:eastAsia="宋体" w:hAnsi="Times New Roman"/>
                <w:color w:val="000000" w:themeColor="text1"/>
                <w:sz w:val="18"/>
                <w:szCs w:val="18"/>
                <w:highlight w:val="yellow"/>
              </w:rPr>
            </w:pPr>
            <w:r w:rsidRPr="00770E0B">
              <w:rPr>
                <w:rFonts w:ascii="黑体" w:eastAsia="黑体" w:hAnsi="黑体" w:hint="eastAsia"/>
                <w:color w:val="000000" w:themeColor="text1"/>
                <w:sz w:val="18"/>
                <w:szCs w:val="18"/>
              </w:rPr>
              <w:t>d：</w:t>
            </w:r>
            <w:r w:rsidRPr="006C604E">
              <w:rPr>
                <w:rFonts w:ascii="Times New Roman" w:eastAsia="宋体" w:hAnsi="Times New Roman" w:hint="eastAsia"/>
                <w:color w:val="000000" w:themeColor="text1"/>
                <w:sz w:val="18"/>
                <w:szCs w:val="18"/>
              </w:rPr>
              <w:t>表中除</w:t>
            </w:r>
            <w:r w:rsidRPr="006C604E">
              <w:rPr>
                <w:rFonts w:ascii="宋体" w:eastAsia="宋体" w:hAnsi="宋体" w:hint="eastAsia"/>
                <w:sz w:val="18"/>
                <w:szCs w:val="18"/>
              </w:rPr>
              <w:t>哺乳仔猪温</w:t>
            </w:r>
            <w:r w:rsidR="00872247">
              <w:rPr>
                <w:rFonts w:ascii="宋体" w:eastAsia="宋体" w:hAnsi="宋体" w:hint="eastAsia"/>
                <w:sz w:val="18"/>
                <w:szCs w:val="18"/>
              </w:rPr>
              <w:t>度和</w:t>
            </w:r>
            <w:r w:rsidRPr="006C604E">
              <w:rPr>
                <w:rFonts w:ascii="宋体" w:eastAsia="宋体" w:hAnsi="宋体" w:hint="eastAsia"/>
                <w:sz w:val="18"/>
                <w:szCs w:val="18"/>
              </w:rPr>
              <w:t>湿度之外的</w:t>
            </w:r>
            <w:r w:rsidRPr="006C604E">
              <w:rPr>
                <w:rFonts w:ascii="Times New Roman" w:eastAsia="宋体" w:hAnsi="Times New Roman" w:hint="eastAsia"/>
                <w:color w:val="000000" w:themeColor="text1"/>
                <w:sz w:val="18"/>
                <w:szCs w:val="18"/>
              </w:rPr>
              <w:t>其他数值均指猪床上</w:t>
            </w:r>
            <w:r w:rsidRPr="006C604E">
              <w:rPr>
                <w:rFonts w:ascii="Times New Roman" w:eastAsia="宋体" w:hAnsi="Times New Roman" w:hint="eastAsia"/>
                <w:color w:val="000000" w:themeColor="text1"/>
                <w:sz w:val="18"/>
                <w:szCs w:val="18"/>
              </w:rPr>
              <w:t>0.7m</w:t>
            </w:r>
            <w:r w:rsidRPr="006C604E">
              <w:rPr>
                <w:rFonts w:ascii="Times New Roman" w:eastAsia="宋体" w:hAnsi="Times New Roman" w:hint="eastAsia"/>
                <w:color w:val="000000" w:themeColor="text1"/>
                <w:sz w:val="18"/>
                <w:szCs w:val="18"/>
              </w:rPr>
              <w:t>处的温度和湿度值。</w:t>
            </w:r>
          </w:p>
        </w:tc>
      </w:tr>
    </w:tbl>
    <w:p w14:paraId="5A53DF42" w14:textId="18B84E44" w:rsidR="000858F8" w:rsidRPr="000858F8" w:rsidRDefault="000858F8" w:rsidP="000858F8">
      <w:pPr>
        <w:pStyle w:val="aff2"/>
        <w:spacing w:before="156" w:after="156"/>
      </w:pPr>
      <w:r w:rsidRPr="000858F8">
        <w:rPr>
          <w:rFonts w:hint="eastAsia"/>
        </w:rPr>
        <w:t>5.</w:t>
      </w:r>
      <w:r w:rsidRPr="000858F8">
        <w:t>1</w:t>
      </w:r>
      <w:r w:rsidRPr="000858F8">
        <w:rPr>
          <w:rFonts w:hint="eastAsia"/>
        </w:rPr>
        <w:t>.</w:t>
      </w:r>
      <w:r w:rsidRPr="000858F8">
        <w:t>1</w:t>
      </w:r>
      <w:r w:rsidRPr="000858F8">
        <w:rPr>
          <w:rFonts w:hint="eastAsia"/>
        </w:rPr>
        <w:t>.</w:t>
      </w:r>
      <w:r w:rsidRPr="000858F8">
        <w:t>1</w:t>
      </w:r>
      <w:r w:rsidR="00D10740" w:rsidRPr="000858F8">
        <w:rPr>
          <w:rFonts w:hint="eastAsia"/>
        </w:rPr>
        <w:t>哺乳仔猪</w:t>
      </w:r>
      <w:r w:rsidRPr="000858F8">
        <w:rPr>
          <w:rFonts w:hint="eastAsia"/>
        </w:rPr>
        <w:t>温度</w:t>
      </w:r>
    </w:p>
    <w:p w14:paraId="3C2BFFB0" w14:textId="5173C2BB" w:rsidR="00D10740" w:rsidRPr="000858F8" w:rsidRDefault="00D10740" w:rsidP="000858F8">
      <w:pPr>
        <w:pStyle w:val="aa"/>
        <w:ind w:firstLine="420"/>
        <w:rPr>
          <w:rFonts w:ascii="Times New Roman"/>
          <w:szCs w:val="22"/>
        </w:rPr>
      </w:pPr>
      <w:r w:rsidRPr="000858F8">
        <w:rPr>
          <w:rFonts w:ascii="Times New Roman" w:hint="eastAsia"/>
          <w:szCs w:val="22"/>
        </w:rPr>
        <w:t>2~4</w:t>
      </w:r>
      <w:r w:rsidRPr="000858F8">
        <w:rPr>
          <w:rFonts w:ascii="Times New Roman" w:hint="eastAsia"/>
          <w:szCs w:val="22"/>
        </w:rPr>
        <w:t>周龄时</w:t>
      </w:r>
      <w:r w:rsidR="000858F8" w:rsidRPr="000858F8">
        <w:rPr>
          <w:rFonts w:ascii="Times New Roman" w:hint="eastAsia"/>
          <w:szCs w:val="22"/>
        </w:rPr>
        <w:t>哺乳仔猪的</w:t>
      </w:r>
      <w:r w:rsidRPr="000858F8">
        <w:rPr>
          <w:rFonts w:ascii="Times New Roman" w:hint="eastAsia"/>
          <w:szCs w:val="22"/>
        </w:rPr>
        <w:t>下限温度可降至</w:t>
      </w:r>
      <w:r w:rsidRPr="000858F8">
        <w:rPr>
          <w:rFonts w:ascii="Times New Roman" w:hint="eastAsia"/>
          <w:szCs w:val="22"/>
        </w:rPr>
        <w:t>2</w:t>
      </w:r>
      <w:r w:rsidRPr="000858F8">
        <w:rPr>
          <w:rFonts w:ascii="Times New Roman"/>
          <w:szCs w:val="22"/>
        </w:rPr>
        <w:t>2</w:t>
      </w:r>
      <w:r w:rsidRPr="000858F8">
        <w:rPr>
          <w:rFonts w:ascii="Times New Roman" w:hint="eastAsia"/>
          <w:szCs w:val="22"/>
        </w:rPr>
        <w:t>℃</w:t>
      </w:r>
      <w:r w:rsidRPr="000858F8">
        <w:rPr>
          <w:rFonts w:ascii="Times New Roman" w:hint="eastAsia"/>
          <w:szCs w:val="22"/>
        </w:rPr>
        <w:t>~2</w:t>
      </w:r>
      <w:r w:rsidRPr="000858F8">
        <w:rPr>
          <w:rFonts w:ascii="Times New Roman"/>
          <w:szCs w:val="22"/>
        </w:rPr>
        <w:t>4</w:t>
      </w:r>
      <w:r w:rsidRPr="000858F8">
        <w:rPr>
          <w:rFonts w:ascii="Times New Roman" w:hint="eastAsia"/>
          <w:szCs w:val="22"/>
        </w:rPr>
        <w:t>℃，上限温度可降至</w:t>
      </w:r>
      <w:r w:rsidRPr="000858F8">
        <w:rPr>
          <w:rFonts w:ascii="Times New Roman" w:hint="eastAsia"/>
          <w:szCs w:val="22"/>
        </w:rPr>
        <w:t>2</w:t>
      </w:r>
      <w:r w:rsidRPr="000858F8">
        <w:rPr>
          <w:rFonts w:ascii="Times New Roman"/>
          <w:szCs w:val="22"/>
        </w:rPr>
        <w:t>8</w:t>
      </w:r>
      <w:r w:rsidRPr="000858F8">
        <w:rPr>
          <w:rFonts w:ascii="Times New Roman" w:hint="eastAsia"/>
          <w:szCs w:val="22"/>
        </w:rPr>
        <w:t>℃</w:t>
      </w:r>
      <w:r w:rsidRPr="000858F8">
        <w:rPr>
          <w:rFonts w:ascii="Times New Roman" w:hint="eastAsia"/>
          <w:szCs w:val="22"/>
        </w:rPr>
        <w:t>~</w:t>
      </w:r>
      <w:r w:rsidRPr="000858F8">
        <w:rPr>
          <w:rFonts w:ascii="Times New Roman"/>
          <w:szCs w:val="22"/>
        </w:rPr>
        <w:t>30</w:t>
      </w:r>
      <w:r w:rsidRPr="000858F8">
        <w:rPr>
          <w:rFonts w:ascii="Times New Roman" w:hint="eastAsia"/>
          <w:szCs w:val="22"/>
        </w:rPr>
        <w:t>℃。</w:t>
      </w:r>
    </w:p>
    <w:p w14:paraId="6D3E0D8F" w14:textId="288F3019" w:rsidR="000858F8" w:rsidRPr="000858F8" w:rsidRDefault="000858F8" w:rsidP="000858F8">
      <w:pPr>
        <w:pStyle w:val="aff2"/>
        <w:spacing w:before="156" w:after="156"/>
      </w:pPr>
      <w:r w:rsidRPr="000858F8">
        <w:rPr>
          <w:rFonts w:hint="eastAsia"/>
        </w:rPr>
        <w:t>5.</w:t>
      </w:r>
      <w:r w:rsidRPr="000858F8">
        <w:t>1</w:t>
      </w:r>
      <w:r w:rsidRPr="000858F8">
        <w:rPr>
          <w:rFonts w:hint="eastAsia"/>
        </w:rPr>
        <w:t>.</w:t>
      </w:r>
      <w:r w:rsidRPr="000858F8">
        <w:t>1</w:t>
      </w:r>
      <w:r w:rsidRPr="000858F8">
        <w:rPr>
          <w:rFonts w:hint="eastAsia"/>
        </w:rPr>
        <w:t>.</w:t>
      </w:r>
      <w:r w:rsidRPr="000858F8">
        <w:t xml:space="preserve">2 </w:t>
      </w:r>
      <w:r w:rsidRPr="000858F8">
        <w:rPr>
          <w:rFonts w:hint="eastAsia"/>
        </w:rPr>
        <w:t>生</w:t>
      </w:r>
      <w:r>
        <w:rPr>
          <w:rFonts w:hint="eastAsia"/>
        </w:rPr>
        <w:t>长</w:t>
      </w:r>
      <w:r w:rsidRPr="000858F8">
        <w:rPr>
          <w:rFonts w:hint="eastAsia"/>
        </w:rPr>
        <w:t>育肥猪温度</w:t>
      </w:r>
    </w:p>
    <w:p w14:paraId="61055401" w14:textId="59088C06" w:rsidR="00D10740" w:rsidRPr="000858F8" w:rsidRDefault="00D10740" w:rsidP="000858F8">
      <w:pPr>
        <w:pStyle w:val="aa"/>
        <w:ind w:firstLine="420"/>
        <w:rPr>
          <w:rFonts w:ascii="Times New Roman"/>
          <w:szCs w:val="22"/>
        </w:rPr>
      </w:pPr>
      <w:r w:rsidRPr="000858F8">
        <w:rPr>
          <w:rFonts w:ascii="Times New Roman" w:hint="eastAsia"/>
          <w:szCs w:val="22"/>
        </w:rPr>
        <w:t>生</w:t>
      </w:r>
      <w:r w:rsidR="000858F8">
        <w:rPr>
          <w:rFonts w:ascii="Times New Roman" w:hint="eastAsia"/>
          <w:szCs w:val="22"/>
        </w:rPr>
        <w:t>长</w:t>
      </w:r>
      <w:r w:rsidRPr="000858F8">
        <w:rPr>
          <w:rFonts w:ascii="Times New Roman" w:hint="eastAsia"/>
          <w:szCs w:val="22"/>
        </w:rPr>
        <w:t>育肥猪的温度，在月份平均气温高于</w:t>
      </w:r>
      <w:r w:rsidRPr="000858F8">
        <w:rPr>
          <w:rFonts w:ascii="Times New Roman" w:hint="eastAsia"/>
          <w:szCs w:val="22"/>
        </w:rPr>
        <w:t>28</w:t>
      </w:r>
      <w:r w:rsidRPr="000858F8">
        <w:rPr>
          <w:rFonts w:ascii="Times New Roman" w:hint="eastAsia"/>
          <w:szCs w:val="22"/>
        </w:rPr>
        <w:t>℃时，允许将上限提高</w:t>
      </w:r>
      <w:r w:rsidRPr="000858F8">
        <w:rPr>
          <w:rFonts w:ascii="Times New Roman" w:hint="eastAsia"/>
          <w:szCs w:val="22"/>
        </w:rPr>
        <w:t>1</w:t>
      </w:r>
      <w:r w:rsidRPr="000858F8">
        <w:rPr>
          <w:rFonts w:ascii="Times New Roman" w:hint="eastAsia"/>
          <w:szCs w:val="22"/>
        </w:rPr>
        <w:t>℃</w:t>
      </w:r>
      <w:r w:rsidRPr="000858F8">
        <w:rPr>
          <w:rFonts w:ascii="Times New Roman" w:hint="eastAsia"/>
          <w:szCs w:val="22"/>
        </w:rPr>
        <w:t>~3</w:t>
      </w:r>
      <w:r w:rsidRPr="000858F8">
        <w:rPr>
          <w:rFonts w:ascii="Times New Roman" w:hint="eastAsia"/>
          <w:szCs w:val="22"/>
        </w:rPr>
        <w:t>℃，由于二元及三元杂交商品猪更加耐寒，</w:t>
      </w:r>
      <w:r w:rsidR="00CE1D10" w:rsidRPr="000858F8">
        <w:rPr>
          <w:rFonts w:ascii="Times New Roman" w:hint="eastAsia"/>
          <w:szCs w:val="22"/>
        </w:rPr>
        <w:t>对环境温湿度要求相对宽泛，</w:t>
      </w:r>
      <w:r w:rsidRPr="000858F8">
        <w:rPr>
          <w:rFonts w:ascii="Times New Roman" w:hint="eastAsia"/>
          <w:szCs w:val="22"/>
        </w:rPr>
        <w:t>在月份平均气温低于</w:t>
      </w:r>
      <w:r w:rsidRPr="000858F8">
        <w:rPr>
          <w:rFonts w:ascii="Times New Roman" w:hint="eastAsia"/>
          <w:szCs w:val="22"/>
        </w:rPr>
        <w:t>-5</w:t>
      </w:r>
      <w:r w:rsidRPr="000858F8">
        <w:rPr>
          <w:rFonts w:ascii="Times New Roman" w:hint="eastAsia"/>
          <w:szCs w:val="22"/>
        </w:rPr>
        <w:t>℃时，允许下限降低</w:t>
      </w:r>
      <w:r w:rsidRPr="000858F8">
        <w:rPr>
          <w:rFonts w:ascii="Times New Roman"/>
          <w:szCs w:val="22"/>
        </w:rPr>
        <w:t>3</w:t>
      </w:r>
      <w:r w:rsidRPr="000858F8">
        <w:rPr>
          <w:rFonts w:ascii="Times New Roman" w:hint="eastAsia"/>
          <w:szCs w:val="22"/>
        </w:rPr>
        <w:t>℃</w:t>
      </w:r>
      <w:r w:rsidRPr="000858F8">
        <w:rPr>
          <w:rFonts w:ascii="Times New Roman" w:hint="eastAsia"/>
          <w:szCs w:val="22"/>
        </w:rPr>
        <w:t>~</w:t>
      </w:r>
      <w:r w:rsidRPr="000858F8">
        <w:rPr>
          <w:rFonts w:ascii="Times New Roman"/>
          <w:szCs w:val="22"/>
        </w:rPr>
        <w:t>8</w:t>
      </w:r>
      <w:r w:rsidRPr="000858F8">
        <w:rPr>
          <w:rFonts w:ascii="Times New Roman" w:hint="eastAsia"/>
          <w:szCs w:val="22"/>
        </w:rPr>
        <w:t>℃。</w:t>
      </w:r>
    </w:p>
    <w:p w14:paraId="6C348FF1" w14:textId="29CC02D1" w:rsidR="00BF0F18" w:rsidRPr="00AA7A8D" w:rsidRDefault="009073D1" w:rsidP="00AA7A8D">
      <w:pPr>
        <w:pStyle w:val="aff2"/>
        <w:spacing w:before="156" w:after="156"/>
      </w:pPr>
      <w:r w:rsidRPr="00AA7A8D">
        <w:rPr>
          <w:rFonts w:hint="eastAsia"/>
        </w:rPr>
        <w:t>5.1.2　温度</w:t>
      </w:r>
      <w:r w:rsidR="00D10740" w:rsidRPr="00AA7A8D">
        <w:rPr>
          <w:rFonts w:hint="eastAsia"/>
        </w:rPr>
        <w:t>和湿度</w:t>
      </w:r>
      <w:r w:rsidRPr="00AA7A8D">
        <w:rPr>
          <w:rFonts w:hint="eastAsia"/>
        </w:rPr>
        <w:t>管理</w:t>
      </w:r>
    </w:p>
    <w:p w14:paraId="378310D4" w14:textId="4A17B2F0" w:rsidR="00BF0F18" w:rsidRPr="00AA7A8D" w:rsidRDefault="009073D1" w:rsidP="00AA7A8D">
      <w:pPr>
        <w:pStyle w:val="aa"/>
        <w:tabs>
          <w:tab w:val="center" w:pos="4201"/>
          <w:tab w:val="right" w:leader="dot" w:pos="9298"/>
        </w:tabs>
        <w:ind w:firstLine="420"/>
      </w:pPr>
      <w:r w:rsidRPr="00AA7A8D">
        <w:rPr>
          <w:rFonts w:hint="eastAsia"/>
        </w:rPr>
        <w:t>哺乳母猪和哺乳仔猪需要的温度不同，</w:t>
      </w:r>
      <w:r w:rsidR="00623074" w:rsidRPr="00AA7A8D">
        <w:rPr>
          <w:rFonts w:hint="eastAsia"/>
        </w:rPr>
        <w:t>应</w:t>
      </w:r>
      <w:r w:rsidR="002B13E9" w:rsidRPr="00AA7A8D">
        <w:rPr>
          <w:rFonts w:hint="eastAsia"/>
        </w:rPr>
        <w:t>对母猪与仔猪</w:t>
      </w:r>
      <w:r w:rsidR="00623074" w:rsidRPr="00AA7A8D">
        <w:rPr>
          <w:rFonts w:hint="eastAsia"/>
        </w:rPr>
        <w:t>生活区域实行</w:t>
      </w:r>
      <w:r w:rsidR="00691A85" w:rsidRPr="00AA7A8D">
        <w:rPr>
          <w:rFonts w:hint="eastAsia"/>
        </w:rPr>
        <w:t>分</w:t>
      </w:r>
      <w:r w:rsidR="00623074" w:rsidRPr="00AA7A8D">
        <w:rPr>
          <w:rFonts w:hint="eastAsia"/>
        </w:rPr>
        <w:t>区</w:t>
      </w:r>
      <w:r w:rsidR="002B13E9" w:rsidRPr="00AA7A8D">
        <w:rPr>
          <w:rFonts w:hint="eastAsia"/>
        </w:rPr>
        <w:t>温度控制</w:t>
      </w:r>
      <w:r w:rsidR="00623074" w:rsidRPr="00AA7A8D">
        <w:rPr>
          <w:rFonts w:hint="eastAsia"/>
        </w:rPr>
        <w:t>，对哺乳仔猪采取保温箱或加热毯单独温度控制</w:t>
      </w:r>
      <w:r w:rsidRPr="00AA7A8D">
        <w:rPr>
          <w:rFonts w:hint="eastAsia"/>
        </w:rPr>
        <w:t>。</w:t>
      </w:r>
    </w:p>
    <w:p w14:paraId="3A296DA8" w14:textId="3510BEFD" w:rsidR="00BF0F18" w:rsidRPr="00AA7A8D" w:rsidRDefault="00D10740" w:rsidP="00AA7A8D">
      <w:pPr>
        <w:pStyle w:val="aa"/>
        <w:tabs>
          <w:tab w:val="center" w:pos="4201"/>
          <w:tab w:val="right" w:leader="dot" w:pos="9298"/>
        </w:tabs>
        <w:ind w:firstLine="420"/>
      </w:pPr>
      <w:r w:rsidRPr="00AA7A8D">
        <w:rPr>
          <w:rFonts w:hint="eastAsia"/>
        </w:rPr>
        <w:t>当</w:t>
      </w:r>
      <w:r w:rsidR="009073D1" w:rsidRPr="00AA7A8D">
        <w:rPr>
          <w:rFonts w:hint="eastAsia"/>
        </w:rPr>
        <w:t>环境温度高于临界上限值时，应采取降温措施</w:t>
      </w:r>
      <w:r w:rsidRPr="00AA7A8D">
        <w:rPr>
          <w:rFonts w:hint="eastAsia"/>
        </w:rPr>
        <w:t>，加强通风；温度低于临界范围下限值时，应采取加温措施，减小风速，防止贼风。</w:t>
      </w:r>
    </w:p>
    <w:p w14:paraId="62609B4C" w14:textId="01C5BB87" w:rsidR="00BF0F18" w:rsidRPr="00AA7A8D" w:rsidRDefault="00D10740" w:rsidP="00AA7A8D">
      <w:pPr>
        <w:pStyle w:val="aa"/>
        <w:tabs>
          <w:tab w:val="center" w:pos="4201"/>
          <w:tab w:val="right" w:leader="dot" w:pos="9298"/>
        </w:tabs>
        <w:ind w:firstLine="420"/>
      </w:pPr>
      <w:r w:rsidRPr="00AA7A8D">
        <w:rPr>
          <w:rFonts w:hint="eastAsia"/>
        </w:rPr>
        <w:t>当</w:t>
      </w:r>
      <w:r w:rsidR="00691A85">
        <w:rPr>
          <w:rFonts w:hint="eastAsia"/>
        </w:rPr>
        <w:t>环境</w:t>
      </w:r>
      <w:r w:rsidRPr="00AA7A8D">
        <w:rPr>
          <w:rFonts w:hint="eastAsia"/>
        </w:rPr>
        <w:t>湿度高于</w:t>
      </w:r>
      <w:r w:rsidR="009073D1" w:rsidRPr="00AA7A8D">
        <w:rPr>
          <w:rFonts w:hint="eastAsia"/>
        </w:rPr>
        <w:t>临界</w:t>
      </w:r>
      <w:r w:rsidRPr="00AA7A8D">
        <w:rPr>
          <w:rFonts w:hint="eastAsia"/>
        </w:rPr>
        <w:t>上限值时，应当采取通风等除湿措施，</w:t>
      </w:r>
      <w:r w:rsidR="00877FDB" w:rsidRPr="00AA7A8D">
        <w:rPr>
          <w:rFonts w:hint="eastAsia"/>
        </w:rPr>
        <w:t>但要</w:t>
      </w:r>
      <w:r w:rsidRPr="00AA7A8D">
        <w:rPr>
          <w:rFonts w:hint="eastAsia"/>
        </w:rPr>
        <w:t>防止贼风，做好舍内温度控制，避免温度变化过大，引起应激反应。</w:t>
      </w:r>
    </w:p>
    <w:p w14:paraId="2F32A793" w14:textId="3F57F330" w:rsidR="00BF0F18" w:rsidRPr="00AA7A8D" w:rsidRDefault="009073D1" w:rsidP="00AA7A8D">
      <w:pPr>
        <w:pStyle w:val="aff2"/>
        <w:spacing w:before="156" w:after="156"/>
      </w:pPr>
      <w:r w:rsidRPr="00AA7A8D">
        <w:rPr>
          <w:rFonts w:hint="eastAsia"/>
        </w:rPr>
        <w:t>5.1.3　空气</w:t>
      </w:r>
      <w:r w:rsidR="00536B0F" w:rsidRPr="00AA7A8D">
        <w:rPr>
          <w:rFonts w:hint="eastAsia"/>
        </w:rPr>
        <w:t>质量</w:t>
      </w:r>
    </w:p>
    <w:p w14:paraId="267FB94D" w14:textId="7CA8E81E" w:rsidR="00E80DBB" w:rsidRPr="00AA7A8D" w:rsidRDefault="00E80DBB" w:rsidP="00AA7A8D">
      <w:pPr>
        <w:pStyle w:val="aa"/>
        <w:tabs>
          <w:tab w:val="center" w:pos="4201"/>
          <w:tab w:val="right" w:leader="dot" w:pos="9298"/>
        </w:tabs>
        <w:ind w:firstLine="420"/>
      </w:pPr>
      <w:r>
        <w:rPr>
          <w:rFonts w:hint="eastAsia"/>
        </w:rPr>
        <w:t>舍内空气质量</w:t>
      </w:r>
      <w:r w:rsidRPr="00AA7A8D">
        <w:rPr>
          <w:rFonts w:hint="eastAsia"/>
        </w:rPr>
        <w:t>应符合GB/T 17824.3的规定。</w:t>
      </w:r>
    </w:p>
    <w:p w14:paraId="6EB77B34" w14:textId="6A319FCB" w:rsidR="00BF0F18" w:rsidRPr="00AA7A8D" w:rsidRDefault="009073D1" w:rsidP="00AA7A8D">
      <w:pPr>
        <w:pStyle w:val="aff2"/>
        <w:spacing w:before="156" w:after="156"/>
      </w:pPr>
      <w:r w:rsidRPr="00AA7A8D">
        <w:rPr>
          <w:rFonts w:hint="eastAsia"/>
        </w:rPr>
        <w:t>5.2　通风</w:t>
      </w:r>
    </w:p>
    <w:p w14:paraId="274E40E1" w14:textId="12DA802F" w:rsidR="00AA7A8D" w:rsidRDefault="009073D1" w:rsidP="00AA7A8D">
      <w:pPr>
        <w:pStyle w:val="aff2"/>
        <w:spacing w:before="156" w:after="156"/>
      </w:pPr>
      <w:r w:rsidRPr="00AA7A8D">
        <w:rPr>
          <w:rFonts w:hint="eastAsia"/>
        </w:rPr>
        <w:t xml:space="preserve">5.2.1　</w:t>
      </w:r>
      <w:r w:rsidR="00AA7A8D">
        <w:rPr>
          <w:rFonts w:hint="eastAsia"/>
        </w:rPr>
        <w:t>通风均匀性</w:t>
      </w:r>
    </w:p>
    <w:p w14:paraId="0FFE6A23" w14:textId="20E0A3C8" w:rsidR="00BF0F18" w:rsidRPr="00AA7A8D" w:rsidRDefault="002A0941" w:rsidP="00AA7A8D">
      <w:pPr>
        <w:pStyle w:val="aa"/>
        <w:tabs>
          <w:tab w:val="center" w:pos="4201"/>
          <w:tab w:val="right" w:leader="dot" w:pos="9298"/>
        </w:tabs>
        <w:ind w:firstLine="420"/>
      </w:pPr>
      <w:r w:rsidRPr="00AA7A8D">
        <w:rPr>
          <w:rFonts w:hint="eastAsia"/>
        </w:rPr>
        <w:t>应保持</w:t>
      </w:r>
      <w:r w:rsidR="009073D1" w:rsidRPr="00AA7A8D">
        <w:rPr>
          <w:rFonts w:hint="eastAsia"/>
        </w:rPr>
        <w:t>气流分布均匀，</w:t>
      </w:r>
      <w:r w:rsidRPr="00AA7A8D">
        <w:rPr>
          <w:rFonts w:hint="eastAsia"/>
        </w:rPr>
        <w:t>通风</w:t>
      </w:r>
      <w:r w:rsidR="009073D1" w:rsidRPr="00AA7A8D">
        <w:rPr>
          <w:rFonts w:hint="eastAsia"/>
        </w:rPr>
        <w:t>无死角，无贼风。</w:t>
      </w:r>
    </w:p>
    <w:p w14:paraId="7F006856" w14:textId="3DED17FD" w:rsidR="00AA7A8D" w:rsidRDefault="009073D1" w:rsidP="00AA7A8D">
      <w:pPr>
        <w:pStyle w:val="aff2"/>
        <w:spacing w:before="156" w:after="156"/>
      </w:pPr>
      <w:r w:rsidRPr="00AA7A8D">
        <w:rPr>
          <w:rFonts w:hint="eastAsia"/>
        </w:rPr>
        <w:t xml:space="preserve">5.2.2　</w:t>
      </w:r>
      <w:r w:rsidR="00AA7A8D">
        <w:rPr>
          <w:rFonts w:hint="eastAsia"/>
        </w:rPr>
        <w:t>通风季节性</w:t>
      </w:r>
    </w:p>
    <w:p w14:paraId="2E3A7817" w14:textId="63744824" w:rsidR="00BF0F18" w:rsidRPr="00AA7A8D" w:rsidRDefault="002A0941" w:rsidP="00AA7A8D">
      <w:pPr>
        <w:pStyle w:val="aa"/>
        <w:tabs>
          <w:tab w:val="center" w:pos="4201"/>
          <w:tab w:val="right" w:leader="dot" w:pos="9298"/>
        </w:tabs>
        <w:ind w:firstLine="420"/>
      </w:pPr>
      <w:r w:rsidRPr="00AA7A8D">
        <w:rPr>
          <w:rFonts w:hint="eastAsia"/>
        </w:rPr>
        <w:t>冬季气温低，应减小通风；夏季炎热，应加强通风，但是通风不应超过最大通风量要求。</w:t>
      </w:r>
    </w:p>
    <w:p w14:paraId="04A04662" w14:textId="77777777" w:rsidR="00AA7A8D" w:rsidRDefault="009073D1" w:rsidP="00AA7A8D">
      <w:pPr>
        <w:pStyle w:val="aff2"/>
        <w:spacing w:before="156" w:after="156"/>
      </w:pPr>
      <w:r w:rsidRPr="00AA7A8D">
        <w:rPr>
          <w:rFonts w:hint="eastAsia"/>
        </w:rPr>
        <w:t>5.2.3　猪舍通风量和风速</w:t>
      </w:r>
    </w:p>
    <w:p w14:paraId="141DC6C0" w14:textId="5DC52213" w:rsidR="00BF0F18" w:rsidRDefault="00AA7A8D" w:rsidP="00AA7A8D">
      <w:pPr>
        <w:pStyle w:val="aa"/>
        <w:tabs>
          <w:tab w:val="center" w:pos="4201"/>
          <w:tab w:val="right" w:leader="dot" w:pos="9298"/>
        </w:tabs>
        <w:ind w:firstLine="420"/>
      </w:pPr>
      <w:r>
        <w:rPr>
          <w:rFonts w:hint="eastAsia"/>
        </w:rPr>
        <w:lastRenderedPageBreak/>
        <w:t>猪舍通风量和风速</w:t>
      </w:r>
      <w:r w:rsidR="009073D1" w:rsidRPr="00AA7A8D">
        <w:rPr>
          <w:rFonts w:hint="eastAsia"/>
        </w:rPr>
        <w:t>应符合表</w:t>
      </w:r>
      <w:r w:rsidR="002A0941" w:rsidRPr="00AA7A8D">
        <w:t>2</w:t>
      </w:r>
      <w:r w:rsidR="009073D1" w:rsidRPr="00AA7A8D">
        <w:rPr>
          <w:rFonts w:hint="eastAsia"/>
        </w:rPr>
        <w:t>的规定。</w:t>
      </w:r>
    </w:p>
    <w:p w14:paraId="59941148" w14:textId="6DF65008" w:rsidR="000D1082" w:rsidRDefault="009073D1" w:rsidP="00076302">
      <w:pPr>
        <w:spacing w:beforeLines="50" w:before="156" w:afterLines="50" w:after="156"/>
        <w:jc w:val="center"/>
        <w:rPr>
          <w:rFonts w:ascii="黑体" w:eastAsia="黑体" w:hAnsi="黑体" w:cs="黑体"/>
        </w:rPr>
      </w:pPr>
      <w:r>
        <w:rPr>
          <w:rFonts w:ascii="黑体" w:eastAsia="黑体" w:hAnsi="黑体" w:cs="黑体" w:hint="eastAsia"/>
        </w:rPr>
        <w:t>表</w:t>
      </w:r>
      <w:r w:rsidR="002A0941">
        <w:rPr>
          <w:rFonts w:ascii="黑体" w:eastAsia="黑体" w:hAnsi="黑体" w:cs="黑体"/>
        </w:rPr>
        <w:t>2</w:t>
      </w:r>
      <w:r w:rsidR="000D1082">
        <w:rPr>
          <w:rFonts w:ascii="黑体" w:eastAsia="黑体" w:hAnsi="黑体" w:cs="黑体"/>
        </w:rPr>
        <w:t xml:space="preserve">  </w:t>
      </w:r>
      <w:r>
        <w:rPr>
          <w:rFonts w:ascii="黑体" w:eastAsia="黑体" w:hAnsi="黑体" w:cs="黑体" w:hint="eastAsia"/>
        </w:rPr>
        <w:t>猪舍通风量与风速</w:t>
      </w:r>
    </w:p>
    <w:tbl>
      <w:tblPr>
        <w:tblStyle w:val="a8"/>
        <w:tblW w:w="9139" w:type="dxa"/>
        <w:tblBorders>
          <w:top w:val="single" w:sz="8" w:space="0" w:color="auto"/>
          <w:left w:val="single" w:sz="8" w:space="0" w:color="auto"/>
          <w:bottom w:val="single" w:sz="8" w:space="0" w:color="auto"/>
          <w:right w:val="single" w:sz="8" w:space="0" w:color="auto"/>
        </w:tblBorders>
        <w:tblLook w:val="04A0" w:firstRow="1" w:lastRow="0" w:firstColumn="1" w:lastColumn="0" w:noHBand="0" w:noVBand="1"/>
      </w:tblPr>
      <w:tblGrid>
        <w:gridCol w:w="1844"/>
        <w:gridCol w:w="1459"/>
        <w:gridCol w:w="1459"/>
        <w:gridCol w:w="1459"/>
        <w:gridCol w:w="1459"/>
        <w:gridCol w:w="1459"/>
      </w:tblGrid>
      <w:tr w:rsidR="007B37C4" w:rsidRPr="00E05E23" w14:paraId="50BF51BA" w14:textId="77777777" w:rsidTr="00076302">
        <w:trPr>
          <w:trHeight w:val="340"/>
        </w:trPr>
        <w:tc>
          <w:tcPr>
            <w:tcW w:w="1844" w:type="dxa"/>
            <w:vMerge w:val="restart"/>
            <w:tcBorders>
              <w:top w:val="single" w:sz="8" w:space="0" w:color="auto"/>
              <w:bottom w:val="single" w:sz="8" w:space="0" w:color="auto"/>
            </w:tcBorders>
          </w:tcPr>
          <w:p w14:paraId="23FB131A" w14:textId="77777777" w:rsidR="00BF0F18" w:rsidRPr="00E05E23" w:rsidRDefault="00BF0F18" w:rsidP="00AA7A8D">
            <w:pPr>
              <w:jc w:val="center"/>
              <w:rPr>
                <w:rFonts w:ascii="宋体" w:eastAsia="宋体" w:hAnsi="宋体"/>
                <w:sz w:val="18"/>
                <w:szCs w:val="18"/>
              </w:rPr>
            </w:pPr>
          </w:p>
          <w:p w14:paraId="7218A0E3" w14:textId="64F8024D" w:rsidR="00BF0F18" w:rsidRPr="00E05E23" w:rsidRDefault="009073D1" w:rsidP="00AA7A8D">
            <w:pPr>
              <w:jc w:val="center"/>
              <w:rPr>
                <w:rFonts w:ascii="宋体" w:eastAsia="宋体" w:hAnsi="宋体"/>
                <w:sz w:val="18"/>
                <w:szCs w:val="18"/>
              </w:rPr>
            </w:pPr>
            <w:r w:rsidRPr="00E05E23">
              <w:rPr>
                <w:rFonts w:ascii="宋体" w:eastAsia="宋体" w:hAnsi="宋体" w:hint="eastAsia"/>
                <w:sz w:val="18"/>
                <w:szCs w:val="18"/>
              </w:rPr>
              <w:t>猪类别</w:t>
            </w:r>
          </w:p>
        </w:tc>
        <w:tc>
          <w:tcPr>
            <w:tcW w:w="4377" w:type="dxa"/>
            <w:gridSpan w:val="3"/>
            <w:tcBorders>
              <w:bottom w:val="single" w:sz="4" w:space="0" w:color="auto"/>
            </w:tcBorders>
          </w:tcPr>
          <w:p w14:paraId="179C3937" w14:textId="61C3EB01" w:rsidR="00BF0F18" w:rsidRPr="00E05E23" w:rsidRDefault="009073D1" w:rsidP="00076302">
            <w:pPr>
              <w:jc w:val="center"/>
              <w:rPr>
                <w:rFonts w:ascii="宋体" w:eastAsia="宋体" w:hAnsi="宋体"/>
                <w:sz w:val="18"/>
                <w:szCs w:val="18"/>
              </w:rPr>
            </w:pPr>
            <w:r w:rsidRPr="00E05E23">
              <w:rPr>
                <w:rFonts w:ascii="宋体" w:eastAsia="宋体" w:hAnsi="宋体" w:hint="eastAsia"/>
                <w:sz w:val="18"/>
                <w:szCs w:val="18"/>
              </w:rPr>
              <w:t>通风量/[m³/（h·kg）]</w:t>
            </w:r>
          </w:p>
        </w:tc>
        <w:tc>
          <w:tcPr>
            <w:tcW w:w="2918" w:type="dxa"/>
            <w:gridSpan w:val="2"/>
            <w:tcBorders>
              <w:bottom w:val="single" w:sz="4" w:space="0" w:color="auto"/>
            </w:tcBorders>
          </w:tcPr>
          <w:p w14:paraId="764BB082" w14:textId="1CF73356" w:rsidR="00BF0F18" w:rsidRPr="00E05E23" w:rsidRDefault="009073D1" w:rsidP="00076302">
            <w:pPr>
              <w:jc w:val="center"/>
              <w:rPr>
                <w:rFonts w:ascii="宋体" w:eastAsia="宋体" w:hAnsi="宋体"/>
                <w:sz w:val="18"/>
                <w:szCs w:val="18"/>
              </w:rPr>
            </w:pPr>
            <w:r w:rsidRPr="00E05E23">
              <w:rPr>
                <w:rFonts w:ascii="宋体" w:eastAsia="宋体" w:hAnsi="宋体" w:hint="eastAsia"/>
                <w:sz w:val="18"/>
                <w:szCs w:val="18"/>
              </w:rPr>
              <w:t>风速/（m/s）</w:t>
            </w:r>
            <w:r w:rsidR="00076302" w:rsidRPr="00076302">
              <w:rPr>
                <w:rFonts w:ascii="宋体" w:eastAsia="宋体" w:hAnsi="宋体" w:hint="eastAsia"/>
                <w:sz w:val="18"/>
                <w:szCs w:val="18"/>
                <w:vertAlign w:val="superscript"/>
              </w:rPr>
              <w:t>a</w:t>
            </w:r>
          </w:p>
        </w:tc>
      </w:tr>
      <w:tr w:rsidR="007B37C4" w:rsidRPr="00E05E23" w14:paraId="4ECA3ECE" w14:textId="77777777" w:rsidTr="00076302">
        <w:trPr>
          <w:trHeight w:val="340"/>
        </w:trPr>
        <w:tc>
          <w:tcPr>
            <w:tcW w:w="1844" w:type="dxa"/>
            <w:vMerge/>
            <w:tcBorders>
              <w:top w:val="single" w:sz="4" w:space="0" w:color="auto"/>
              <w:bottom w:val="single" w:sz="8" w:space="0" w:color="auto"/>
            </w:tcBorders>
          </w:tcPr>
          <w:p w14:paraId="56AF38FE" w14:textId="77777777" w:rsidR="00BF0F18" w:rsidRPr="00E05E23" w:rsidRDefault="00BF0F18" w:rsidP="00AA7A8D">
            <w:pPr>
              <w:jc w:val="center"/>
              <w:rPr>
                <w:rFonts w:ascii="宋体" w:eastAsia="宋体" w:hAnsi="宋体"/>
                <w:sz w:val="18"/>
                <w:szCs w:val="18"/>
              </w:rPr>
            </w:pPr>
          </w:p>
        </w:tc>
        <w:tc>
          <w:tcPr>
            <w:tcW w:w="1459" w:type="dxa"/>
            <w:tcBorders>
              <w:top w:val="single" w:sz="4" w:space="0" w:color="auto"/>
              <w:bottom w:val="single" w:sz="8" w:space="0" w:color="auto"/>
            </w:tcBorders>
          </w:tcPr>
          <w:p w14:paraId="1B2A3BBF" w14:textId="77777777" w:rsidR="00BF0F18" w:rsidRPr="00E05E23" w:rsidRDefault="009073D1" w:rsidP="00AA7A8D">
            <w:pPr>
              <w:jc w:val="center"/>
              <w:rPr>
                <w:rFonts w:ascii="宋体" w:eastAsia="宋体" w:hAnsi="宋体"/>
                <w:sz w:val="18"/>
                <w:szCs w:val="18"/>
              </w:rPr>
            </w:pPr>
            <w:r w:rsidRPr="00E05E23">
              <w:rPr>
                <w:rFonts w:ascii="宋体" w:eastAsia="宋体" w:hAnsi="宋体" w:hint="eastAsia"/>
                <w:sz w:val="18"/>
                <w:szCs w:val="18"/>
              </w:rPr>
              <w:t>冬季</w:t>
            </w:r>
          </w:p>
        </w:tc>
        <w:tc>
          <w:tcPr>
            <w:tcW w:w="1459" w:type="dxa"/>
            <w:tcBorders>
              <w:top w:val="single" w:sz="4" w:space="0" w:color="auto"/>
              <w:bottom w:val="single" w:sz="8" w:space="0" w:color="auto"/>
            </w:tcBorders>
          </w:tcPr>
          <w:p w14:paraId="3E42CF33" w14:textId="77777777" w:rsidR="00BF0F18" w:rsidRPr="00E05E23" w:rsidRDefault="009073D1" w:rsidP="00AA7A8D">
            <w:pPr>
              <w:jc w:val="center"/>
              <w:rPr>
                <w:rFonts w:ascii="宋体" w:eastAsia="宋体" w:hAnsi="宋体"/>
                <w:sz w:val="18"/>
                <w:szCs w:val="18"/>
              </w:rPr>
            </w:pPr>
            <w:r w:rsidRPr="00E05E23">
              <w:rPr>
                <w:rFonts w:ascii="宋体" w:eastAsia="宋体" w:hAnsi="宋体" w:hint="eastAsia"/>
                <w:sz w:val="18"/>
                <w:szCs w:val="18"/>
              </w:rPr>
              <w:t>春秋季</w:t>
            </w:r>
          </w:p>
        </w:tc>
        <w:tc>
          <w:tcPr>
            <w:tcW w:w="1459" w:type="dxa"/>
            <w:tcBorders>
              <w:top w:val="single" w:sz="4" w:space="0" w:color="auto"/>
              <w:bottom w:val="single" w:sz="8" w:space="0" w:color="auto"/>
            </w:tcBorders>
          </w:tcPr>
          <w:p w14:paraId="2413B5F0" w14:textId="77777777" w:rsidR="00BF0F18" w:rsidRPr="00E05E23" w:rsidRDefault="009073D1" w:rsidP="00AA7A8D">
            <w:pPr>
              <w:jc w:val="center"/>
              <w:rPr>
                <w:rFonts w:ascii="宋体" w:eastAsia="宋体" w:hAnsi="宋体"/>
                <w:sz w:val="18"/>
                <w:szCs w:val="18"/>
              </w:rPr>
            </w:pPr>
            <w:r w:rsidRPr="00E05E23">
              <w:rPr>
                <w:rFonts w:ascii="宋体" w:eastAsia="宋体" w:hAnsi="宋体" w:hint="eastAsia"/>
                <w:sz w:val="18"/>
                <w:szCs w:val="18"/>
              </w:rPr>
              <w:t>夏季</w:t>
            </w:r>
          </w:p>
        </w:tc>
        <w:tc>
          <w:tcPr>
            <w:tcW w:w="1459" w:type="dxa"/>
            <w:tcBorders>
              <w:top w:val="single" w:sz="4" w:space="0" w:color="auto"/>
              <w:bottom w:val="single" w:sz="8" w:space="0" w:color="auto"/>
            </w:tcBorders>
          </w:tcPr>
          <w:p w14:paraId="23378CEF" w14:textId="77777777" w:rsidR="00BF0F18" w:rsidRPr="00E05E23" w:rsidRDefault="009073D1" w:rsidP="00AA7A8D">
            <w:pPr>
              <w:jc w:val="center"/>
              <w:rPr>
                <w:rFonts w:ascii="宋体" w:eastAsia="宋体" w:hAnsi="宋体"/>
                <w:sz w:val="18"/>
                <w:szCs w:val="18"/>
              </w:rPr>
            </w:pPr>
            <w:r w:rsidRPr="00E05E23">
              <w:rPr>
                <w:rFonts w:ascii="宋体" w:eastAsia="宋体" w:hAnsi="宋体" w:hint="eastAsia"/>
                <w:sz w:val="18"/>
                <w:szCs w:val="18"/>
              </w:rPr>
              <w:t>冬季</w:t>
            </w:r>
          </w:p>
        </w:tc>
        <w:tc>
          <w:tcPr>
            <w:tcW w:w="1459" w:type="dxa"/>
            <w:tcBorders>
              <w:top w:val="single" w:sz="4" w:space="0" w:color="auto"/>
              <w:bottom w:val="single" w:sz="8" w:space="0" w:color="auto"/>
            </w:tcBorders>
          </w:tcPr>
          <w:p w14:paraId="25267103" w14:textId="77777777" w:rsidR="00BF0F18" w:rsidRPr="00E05E23" w:rsidRDefault="009073D1" w:rsidP="00AA7A8D">
            <w:pPr>
              <w:jc w:val="center"/>
              <w:rPr>
                <w:rFonts w:ascii="宋体" w:eastAsia="宋体" w:hAnsi="宋体"/>
                <w:sz w:val="18"/>
                <w:szCs w:val="18"/>
              </w:rPr>
            </w:pPr>
            <w:r w:rsidRPr="00E05E23">
              <w:rPr>
                <w:rFonts w:ascii="宋体" w:eastAsia="宋体" w:hAnsi="宋体" w:hint="eastAsia"/>
                <w:sz w:val="18"/>
                <w:szCs w:val="18"/>
              </w:rPr>
              <w:t>夏季</w:t>
            </w:r>
          </w:p>
        </w:tc>
      </w:tr>
      <w:tr w:rsidR="007B37C4" w:rsidRPr="00E05E23" w14:paraId="331F90C5" w14:textId="77777777" w:rsidTr="00076302">
        <w:trPr>
          <w:trHeight w:val="340"/>
        </w:trPr>
        <w:tc>
          <w:tcPr>
            <w:tcW w:w="1844" w:type="dxa"/>
            <w:tcBorders>
              <w:top w:val="single" w:sz="8" w:space="0" w:color="auto"/>
            </w:tcBorders>
          </w:tcPr>
          <w:p w14:paraId="3FD83FF3" w14:textId="197D2B3A" w:rsidR="00BF0F18" w:rsidRPr="00E05E23" w:rsidRDefault="009073D1" w:rsidP="00AA7A8D">
            <w:pPr>
              <w:jc w:val="center"/>
              <w:rPr>
                <w:rFonts w:ascii="宋体" w:eastAsia="宋体" w:hAnsi="宋体"/>
                <w:sz w:val="18"/>
                <w:szCs w:val="18"/>
              </w:rPr>
            </w:pPr>
            <w:r w:rsidRPr="00E05E23">
              <w:rPr>
                <w:rFonts w:ascii="宋体" w:eastAsia="宋体" w:hAnsi="宋体" w:hint="eastAsia"/>
                <w:sz w:val="18"/>
                <w:szCs w:val="18"/>
              </w:rPr>
              <w:t>种公猪</w:t>
            </w:r>
          </w:p>
        </w:tc>
        <w:tc>
          <w:tcPr>
            <w:tcW w:w="1459" w:type="dxa"/>
            <w:tcBorders>
              <w:top w:val="single" w:sz="8" w:space="0" w:color="auto"/>
            </w:tcBorders>
          </w:tcPr>
          <w:p w14:paraId="661A2252" w14:textId="4CC90417" w:rsidR="00BF0F18" w:rsidRPr="00113C59" w:rsidRDefault="009073D1" w:rsidP="00AA7A8D">
            <w:pPr>
              <w:jc w:val="center"/>
              <w:rPr>
                <w:rFonts w:ascii="Times New Roman" w:eastAsia="宋体" w:hAnsi="Times New Roman" w:cs="Times New Roman"/>
                <w:sz w:val="18"/>
                <w:szCs w:val="18"/>
              </w:rPr>
            </w:pPr>
            <w:r w:rsidRPr="00113C59">
              <w:rPr>
                <w:rFonts w:ascii="Times New Roman" w:eastAsia="宋体" w:hAnsi="Times New Roman" w:cs="Times New Roman"/>
                <w:sz w:val="18"/>
                <w:szCs w:val="18"/>
              </w:rPr>
              <w:t>0</w:t>
            </w:r>
            <w:r w:rsidR="0065504F" w:rsidRPr="00113C59">
              <w:rPr>
                <w:rFonts w:ascii="Times New Roman" w:eastAsia="宋体" w:hAnsi="Times New Roman" w:cs="Times New Roman"/>
                <w:sz w:val="18"/>
                <w:szCs w:val="18"/>
              </w:rPr>
              <w:t>.</w:t>
            </w:r>
            <w:r w:rsidR="00B60C3C" w:rsidRPr="00113C59">
              <w:rPr>
                <w:rFonts w:ascii="Times New Roman" w:eastAsia="宋体" w:hAnsi="Times New Roman" w:cs="Times New Roman"/>
                <w:sz w:val="18"/>
                <w:szCs w:val="18"/>
              </w:rPr>
              <w:t>3</w:t>
            </w:r>
            <w:r w:rsidRPr="00113C59">
              <w:rPr>
                <w:rFonts w:ascii="Times New Roman" w:eastAsia="宋体" w:hAnsi="Times New Roman" w:cs="Times New Roman"/>
                <w:sz w:val="18"/>
                <w:szCs w:val="18"/>
              </w:rPr>
              <w:t>5</w:t>
            </w:r>
          </w:p>
        </w:tc>
        <w:tc>
          <w:tcPr>
            <w:tcW w:w="1459" w:type="dxa"/>
            <w:tcBorders>
              <w:top w:val="single" w:sz="8" w:space="0" w:color="auto"/>
            </w:tcBorders>
          </w:tcPr>
          <w:p w14:paraId="13A383DA" w14:textId="74300437" w:rsidR="00BF0F18" w:rsidRPr="00113C59" w:rsidRDefault="0065504F" w:rsidP="00AA7A8D">
            <w:pPr>
              <w:jc w:val="center"/>
              <w:rPr>
                <w:rFonts w:ascii="Times New Roman" w:eastAsia="宋体" w:hAnsi="Times New Roman" w:cs="Times New Roman"/>
                <w:sz w:val="18"/>
                <w:szCs w:val="18"/>
              </w:rPr>
            </w:pPr>
            <w:r w:rsidRPr="00113C59">
              <w:rPr>
                <w:rFonts w:ascii="Times New Roman" w:eastAsia="宋体" w:hAnsi="Times New Roman" w:cs="Times New Roman"/>
                <w:sz w:val="18"/>
                <w:szCs w:val="18"/>
              </w:rPr>
              <w:t>0.</w:t>
            </w:r>
            <w:r w:rsidR="00785F3A" w:rsidRPr="00113C59">
              <w:rPr>
                <w:rFonts w:ascii="Times New Roman" w:eastAsia="宋体" w:hAnsi="Times New Roman" w:cs="Times New Roman"/>
                <w:sz w:val="18"/>
                <w:szCs w:val="18"/>
              </w:rPr>
              <w:t>60</w:t>
            </w:r>
          </w:p>
        </w:tc>
        <w:tc>
          <w:tcPr>
            <w:tcW w:w="1459" w:type="dxa"/>
            <w:tcBorders>
              <w:top w:val="single" w:sz="8" w:space="0" w:color="auto"/>
            </w:tcBorders>
          </w:tcPr>
          <w:p w14:paraId="0305F06E" w14:textId="0A494432" w:rsidR="00BF0F18" w:rsidRPr="00113C59" w:rsidRDefault="0023076B" w:rsidP="00AA7A8D">
            <w:pPr>
              <w:jc w:val="center"/>
              <w:rPr>
                <w:rFonts w:ascii="Times New Roman" w:eastAsia="宋体" w:hAnsi="Times New Roman" w:cs="Times New Roman"/>
                <w:sz w:val="18"/>
                <w:szCs w:val="18"/>
              </w:rPr>
            </w:pPr>
            <w:r w:rsidRPr="00113C59">
              <w:rPr>
                <w:rFonts w:ascii="Times New Roman" w:eastAsia="宋体" w:hAnsi="Times New Roman" w:cs="Times New Roman"/>
                <w:sz w:val="18"/>
                <w:szCs w:val="18"/>
              </w:rPr>
              <w:t>1.0</w:t>
            </w:r>
            <w:r w:rsidR="009073D1" w:rsidRPr="00113C59">
              <w:rPr>
                <w:rFonts w:ascii="Times New Roman" w:eastAsia="宋体" w:hAnsi="Times New Roman" w:cs="Times New Roman"/>
                <w:sz w:val="18"/>
                <w:szCs w:val="18"/>
              </w:rPr>
              <w:t>0</w:t>
            </w:r>
          </w:p>
        </w:tc>
        <w:tc>
          <w:tcPr>
            <w:tcW w:w="1459" w:type="dxa"/>
            <w:tcBorders>
              <w:top w:val="single" w:sz="8" w:space="0" w:color="auto"/>
            </w:tcBorders>
          </w:tcPr>
          <w:p w14:paraId="15E56236" w14:textId="77273383" w:rsidR="00BF0F18" w:rsidRPr="00113C59" w:rsidRDefault="009073D1" w:rsidP="00AA7A8D">
            <w:pPr>
              <w:jc w:val="center"/>
              <w:rPr>
                <w:rFonts w:ascii="Times New Roman" w:eastAsia="宋体" w:hAnsi="Times New Roman" w:cs="Times New Roman"/>
                <w:sz w:val="18"/>
                <w:szCs w:val="18"/>
              </w:rPr>
            </w:pPr>
            <w:r w:rsidRPr="00113C59">
              <w:rPr>
                <w:rFonts w:ascii="Times New Roman" w:eastAsia="宋体" w:hAnsi="Times New Roman" w:cs="Times New Roman"/>
                <w:sz w:val="18"/>
                <w:szCs w:val="18"/>
              </w:rPr>
              <w:t>0.</w:t>
            </w:r>
            <w:r w:rsidR="00B4132C" w:rsidRPr="00113C59">
              <w:rPr>
                <w:rFonts w:ascii="Times New Roman" w:eastAsia="宋体" w:hAnsi="Times New Roman" w:cs="Times New Roman"/>
                <w:sz w:val="18"/>
                <w:szCs w:val="18"/>
              </w:rPr>
              <w:t>3</w:t>
            </w:r>
            <w:r w:rsidRPr="00113C59">
              <w:rPr>
                <w:rFonts w:ascii="Times New Roman" w:eastAsia="宋体" w:hAnsi="Times New Roman" w:cs="Times New Roman"/>
                <w:sz w:val="18"/>
                <w:szCs w:val="18"/>
              </w:rPr>
              <w:t>0</w:t>
            </w:r>
          </w:p>
        </w:tc>
        <w:tc>
          <w:tcPr>
            <w:tcW w:w="1459" w:type="dxa"/>
            <w:tcBorders>
              <w:top w:val="single" w:sz="8" w:space="0" w:color="auto"/>
            </w:tcBorders>
          </w:tcPr>
          <w:p w14:paraId="1BF57894" w14:textId="5FA8AED5" w:rsidR="00BF0F18" w:rsidRPr="00113C59" w:rsidRDefault="009073D1" w:rsidP="00AA7A8D">
            <w:pPr>
              <w:jc w:val="center"/>
              <w:rPr>
                <w:rFonts w:ascii="Times New Roman" w:eastAsia="宋体" w:hAnsi="Times New Roman" w:cs="Times New Roman"/>
                <w:sz w:val="18"/>
                <w:szCs w:val="18"/>
              </w:rPr>
            </w:pPr>
            <w:r w:rsidRPr="00113C59">
              <w:rPr>
                <w:rFonts w:ascii="Times New Roman" w:eastAsia="宋体" w:hAnsi="Times New Roman" w:cs="Times New Roman"/>
                <w:sz w:val="18"/>
                <w:szCs w:val="18"/>
              </w:rPr>
              <w:t>1.</w:t>
            </w:r>
            <w:r w:rsidR="00536B0F" w:rsidRPr="00113C59">
              <w:rPr>
                <w:rFonts w:ascii="Times New Roman" w:eastAsia="宋体" w:hAnsi="Times New Roman" w:cs="Times New Roman"/>
                <w:sz w:val="18"/>
                <w:szCs w:val="18"/>
              </w:rPr>
              <w:t>5</w:t>
            </w:r>
            <w:r w:rsidRPr="00113C59">
              <w:rPr>
                <w:rFonts w:ascii="Times New Roman" w:eastAsia="宋体" w:hAnsi="Times New Roman" w:cs="Times New Roman"/>
                <w:sz w:val="18"/>
                <w:szCs w:val="18"/>
              </w:rPr>
              <w:t>0</w:t>
            </w:r>
          </w:p>
        </w:tc>
      </w:tr>
      <w:tr w:rsidR="007B37C4" w:rsidRPr="00E05E23" w14:paraId="60295B58" w14:textId="77777777" w:rsidTr="00AA7A8D">
        <w:trPr>
          <w:trHeight w:val="340"/>
        </w:trPr>
        <w:tc>
          <w:tcPr>
            <w:tcW w:w="1844" w:type="dxa"/>
          </w:tcPr>
          <w:p w14:paraId="5D01A896" w14:textId="71F00F15" w:rsidR="00BF0F18" w:rsidRPr="00E05E23" w:rsidRDefault="009073D1" w:rsidP="00AA7A8D">
            <w:pPr>
              <w:jc w:val="center"/>
              <w:rPr>
                <w:rFonts w:ascii="宋体" w:eastAsia="宋体" w:hAnsi="宋体"/>
                <w:sz w:val="18"/>
                <w:szCs w:val="18"/>
              </w:rPr>
            </w:pPr>
            <w:r w:rsidRPr="00E05E23">
              <w:rPr>
                <w:rFonts w:ascii="宋体" w:eastAsia="宋体" w:hAnsi="宋体" w:hint="eastAsia"/>
                <w:sz w:val="18"/>
                <w:szCs w:val="18"/>
              </w:rPr>
              <w:t>空怀妊娠母猪</w:t>
            </w:r>
          </w:p>
        </w:tc>
        <w:tc>
          <w:tcPr>
            <w:tcW w:w="1459" w:type="dxa"/>
          </w:tcPr>
          <w:p w14:paraId="23AD6639" w14:textId="72FA3197" w:rsidR="00BF0F18" w:rsidRPr="00113C59" w:rsidRDefault="0065504F" w:rsidP="00AA7A8D">
            <w:pPr>
              <w:jc w:val="center"/>
              <w:rPr>
                <w:rFonts w:ascii="Times New Roman" w:eastAsia="宋体" w:hAnsi="Times New Roman" w:cs="Times New Roman"/>
                <w:sz w:val="18"/>
                <w:szCs w:val="18"/>
              </w:rPr>
            </w:pPr>
            <w:r w:rsidRPr="00113C59">
              <w:rPr>
                <w:rFonts w:ascii="Times New Roman" w:eastAsia="宋体" w:hAnsi="Times New Roman" w:cs="Times New Roman"/>
                <w:sz w:val="18"/>
                <w:szCs w:val="18"/>
              </w:rPr>
              <w:t>0.</w:t>
            </w:r>
            <w:r w:rsidR="00B60C3C" w:rsidRPr="00113C59">
              <w:rPr>
                <w:rFonts w:ascii="Times New Roman" w:eastAsia="宋体" w:hAnsi="Times New Roman" w:cs="Times New Roman"/>
                <w:sz w:val="18"/>
                <w:szCs w:val="18"/>
              </w:rPr>
              <w:t>3</w:t>
            </w:r>
            <w:r w:rsidRPr="00113C59">
              <w:rPr>
                <w:rFonts w:ascii="Times New Roman" w:eastAsia="宋体" w:hAnsi="Times New Roman" w:cs="Times New Roman"/>
                <w:sz w:val="18"/>
                <w:szCs w:val="18"/>
              </w:rPr>
              <w:t>0</w:t>
            </w:r>
          </w:p>
        </w:tc>
        <w:tc>
          <w:tcPr>
            <w:tcW w:w="1459" w:type="dxa"/>
          </w:tcPr>
          <w:p w14:paraId="4E37697B" w14:textId="77777777" w:rsidR="00BF0F18" w:rsidRPr="00113C59" w:rsidRDefault="009073D1" w:rsidP="00AA7A8D">
            <w:pPr>
              <w:jc w:val="center"/>
              <w:rPr>
                <w:rFonts w:ascii="Times New Roman" w:eastAsia="宋体" w:hAnsi="Times New Roman" w:cs="Times New Roman"/>
                <w:sz w:val="18"/>
                <w:szCs w:val="18"/>
              </w:rPr>
            </w:pPr>
            <w:r w:rsidRPr="00113C59">
              <w:rPr>
                <w:rFonts w:ascii="Times New Roman" w:eastAsia="宋体" w:hAnsi="Times New Roman" w:cs="Times New Roman"/>
                <w:sz w:val="18"/>
                <w:szCs w:val="18"/>
              </w:rPr>
              <w:t>0.45</w:t>
            </w:r>
          </w:p>
        </w:tc>
        <w:tc>
          <w:tcPr>
            <w:tcW w:w="1459" w:type="dxa"/>
          </w:tcPr>
          <w:p w14:paraId="3ED6662E" w14:textId="208A8036" w:rsidR="00BF0F18" w:rsidRPr="00113C59" w:rsidRDefault="00B60C3C" w:rsidP="00AA7A8D">
            <w:pPr>
              <w:jc w:val="center"/>
              <w:rPr>
                <w:rFonts w:ascii="Times New Roman" w:eastAsia="宋体" w:hAnsi="Times New Roman" w:cs="Times New Roman"/>
                <w:sz w:val="18"/>
                <w:szCs w:val="18"/>
              </w:rPr>
            </w:pPr>
            <w:r w:rsidRPr="00113C59">
              <w:rPr>
                <w:rFonts w:ascii="Times New Roman" w:eastAsia="宋体" w:hAnsi="Times New Roman" w:cs="Times New Roman"/>
                <w:sz w:val="18"/>
                <w:szCs w:val="18"/>
              </w:rPr>
              <w:t>0.80</w:t>
            </w:r>
          </w:p>
        </w:tc>
        <w:tc>
          <w:tcPr>
            <w:tcW w:w="1459" w:type="dxa"/>
          </w:tcPr>
          <w:p w14:paraId="421ACC07" w14:textId="5A67F956" w:rsidR="00BF0F18" w:rsidRPr="00113C59" w:rsidRDefault="009073D1" w:rsidP="00AA7A8D">
            <w:pPr>
              <w:jc w:val="center"/>
              <w:rPr>
                <w:rFonts w:ascii="Times New Roman" w:eastAsia="宋体" w:hAnsi="Times New Roman" w:cs="Times New Roman"/>
                <w:sz w:val="18"/>
                <w:szCs w:val="18"/>
              </w:rPr>
            </w:pPr>
            <w:r w:rsidRPr="00113C59">
              <w:rPr>
                <w:rFonts w:ascii="Times New Roman" w:eastAsia="宋体" w:hAnsi="Times New Roman" w:cs="Times New Roman"/>
                <w:sz w:val="18"/>
                <w:szCs w:val="18"/>
              </w:rPr>
              <w:t>0.</w:t>
            </w:r>
            <w:r w:rsidR="00B4132C" w:rsidRPr="00113C59">
              <w:rPr>
                <w:rFonts w:ascii="Times New Roman" w:eastAsia="宋体" w:hAnsi="Times New Roman" w:cs="Times New Roman"/>
                <w:sz w:val="18"/>
                <w:szCs w:val="18"/>
              </w:rPr>
              <w:t>3</w:t>
            </w:r>
            <w:r w:rsidRPr="00113C59">
              <w:rPr>
                <w:rFonts w:ascii="Times New Roman" w:eastAsia="宋体" w:hAnsi="Times New Roman" w:cs="Times New Roman"/>
                <w:sz w:val="18"/>
                <w:szCs w:val="18"/>
              </w:rPr>
              <w:t>0</w:t>
            </w:r>
          </w:p>
        </w:tc>
        <w:tc>
          <w:tcPr>
            <w:tcW w:w="1459" w:type="dxa"/>
          </w:tcPr>
          <w:p w14:paraId="1911EFCD" w14:textId="18E17DF6" w:rsidR="00BF0F18" w:rsidRPr="00113C59" w:rsidRDefault="009073D1" w:rsidP="00AA7A8D">
            <w:pPr>
              <w:jc w:val="center"/>
              <w:rPr>
                <w:rFonts w:ascii="Times New Roman" w:eastAsia="宋体" w:hAnsi="Times New Roman" w:cs="Times New Roman"/>
                <w:sz w:val="18"/>
                <w:szCs w:val="18"/>
              </w:rPr>
            </w:pPr>
            <w:r w:rsidRPr="00113C59">
              <w:rPr>
                <w:rFonts w:ascii="Times New Roman" w:eastAsia="宋体" w:hAnsi="Times New Roman" w:cs="Times New Roman"/>
                <w:sz w:val="18"/>
                <w:szCs w:val="18"/>
              </w:rPr>
              <w:t>1.</w:t>
            </w:r>
            <w:r w:rsidR="00536B0F" w:rsidRPr="00113C59">
              <w:rPr>
                <w:rFonts w:ascii="Times New Roman" w:eastAsia="宋体" w:hAnsi="Times New Roman" w:cs="Times New Roman"/>
                <w:sz w:val="18"/>
                <w:szCs w:val="18"/>
              </w:rPr>
              <w:t>5</w:t>
            </w:r>
            <w:r w:rsidRPr="00113C59">
              <w:rPr>
                <w:rFonts w:ascii="Times New Roman" w:eastAsia="宋体" w:hAnsi="Times New Roman" w:cs="Times New Roman"/>
                <w:sz w:val="18"/>
                <w:szCs w:val="18"/>
              </w:rPr>
              <w:t>0</w:t>
            </w:r>
          </w:p>
        </w:tc>
      </w:tr>
      <w:tr w:rsidR="007B37C4" w:rsidRPr="00E05E23" w14:paraId="7C745631" w14:textId="77777777" w:rsidTr="00AA7A8D">
        <w:trPr>
          <w:trHeight w:val="340"/>
        </w:trPr>
        <w:tc>
          <w:tcPr>
            <w:tcW w:w="1844" w:type="dxa"/>
          </w:tcPr>
          <w:p w14:paraId="2DA230F0" w14:textId="217F8F9E" w:rsidR="00BF0F18" w:rsidRPr="00E05E23" w:rsidRDefault="009073D1" w:rsidP="00AA7A8D">
            <w:pPr>
              <w:jc w:val="center"/>
              <w:rPr>
                <w:rFonts w:ascii="宋体" w:eastAsia="宋体" w:hAnsi="宋体"/>
                <w:sz w:val="18"/>
                <w:szCs w:val="18"/>
              </w:rPr>
            </w:pPr>
            <w:r w:rsidRPr="00E05E23">
              <w:rPr>
                <w:rFonts w:ascii="宋体" w:eastAsia="宋体" w:hAnsi="宋体" w:hint="eastAsia"/>
                <w:sz w:val="18"/>
                <w:szCs w:val="18"/>
              </w:rPr>
              <w:t>哺乳母猪</w:t>
            </w:r>
          </w:p>
        </w:tc>
        <w:tc>
          <w:tcPr>
            <w:tcW w:w="1459" w:type="dxa"/>
          </w:tcPr>
          <w:p w14:paraId="423C253A" w14:textId="00464BF8" w:rsidR="00BF0F18" w:rsidRPr="00113C59" w:rsidRDefault="0065504F" w:rsidP="00AA7A8D">
            <w:pPr>
              <w:jc w:val="center"/>
              <w:rPr>
                <w:rFonts w:ascii="Times New Roman" w:eastAsia="宋体" w:hAnsi="Times New Roman" w:cs="Times New Roman"/>
                <w:sz w:val="18"/>
                <w:szCs w:val="18"/>
              </w:rPr>
            </w:pPr>
            <w:r w:rsidRPr="00113C59">
              <w:rPr>
                <w:rFonts w:ascii="Times New Roman" w:eastAsia="宋体" w:hAnsi="Times New Roman" w:cs="Times New Roman"/>
                <w:sz w:val="18"/>
                <w:szCs w:val="18"/>
              </w:rPr>
              <w:t>0.</w:t>
            </w:r>
            <w:r w:rsidR="00B60C3C" w:rsidRPr="00113C59">
              <w:rPr>
                <w:rFonts w:ascii="Times New Roman" w:eastAsia="宋体" w:hAnsi="Times New Roman" w:cs="Times New Roman"/>
                <w:sz w:val="18"/>
                <w:szCs w:val="18"/>
              </w:rPr>
              <w:t>3</w:t>
            </w:r>
            <w:r w:rsidRPr="00113C59">
              <w:rPr>
                <w:rFonts w:ascii="Times New Roman" w:eastAsia="宋体" w:hAnsi="Times New Roman" w:cs="Times New Roman"/>
                <w:sz w:val="18"/>
                <w:szCs w:val="18"/>
              </w:rPr>
              <w:t>0</w:t>
            </w:r>
          </w:p>
        </w:tc>
        <w:tc>
          <w:tcPr>
            <w:tcW w:w="1459" w:type="dxa"/>
          </w:tcPr>
          <w:p w14:paraId="186D0B33" w14:textId="77777777" w:rsidR="00BF0F18" w:rsidRPr="00113C59" w:rsidRDefault="009073D1" w:rsidP="00AA7A8D">
            <w:pPr>
              <w:jc w:val="center"/>
              <w:rPr>
                <w:rFonts w:ascii="Times New Roman" w:eastAsia="宋体" w:hAnsi="Times New Roman" w:cs="Times New Roman"/>
                <w:sz w:val="18"/>
                <w:szCs w:val="18"/>
              </w:rPr>
            </w:pPr>
            <w:r w:rsidRPr="00113C59">
              <w:rPr>
                <w:rFonts w:ascii="Times New Roman" w:eastAsia="宋体" w:hAnsi="Times New Roman" w:cs="Times New Roman"/>
                <w:sz w:val="18"/>
                <w:szCs w:val="18"/>
              </w:rPr>
              <w:t>0.45</w:t>
            </w:r>
          </w:p>
        </w:tc>
        <w:tc>
          <w:tcPr>
            <w:tcW w:w="1459" w:type="dxa"/>
          </w:tcPr>
          <w:p w14:paraId="2A5350EF" w14:textId="7C654C70" w:rsidR="00BF0F18" w:rsidRPr="00113C59" w:rsidRDefault="00B60C3C" w:rsidP="00AA7A8D">
            <w:pPr>
              <w:jc w:val="center"/>
              <w:rPr>
                <w:rFonts w:ascii="Times New Roman" w:eastAsia="宋体" w:hAnsi="Times New Roman" w:cs="Times New Roman"/>
                <w:sz w:val="18"/>
                <w:szCs w:val="18"/>
              </w:rPr>
            </w:pPr>
            <w:r w:rsidRPr="00113C59">
              <w:rPr>
                <w:rFonts w:ascii="Times New Roman" w:eastAsia="宋体" w:hAnsi="Times New Roman" w:cs="Times New Roman"/>
                <w:sz w:val="18"/>
                <w:szCs w:val="18"/>
              </w:rPr>
              <w:t>0.80</w:t>
            </w:r>
          </w:p>
        </w:tc>
        <w:tc>
          <w:tcPr>
            <w:tcW w:w="1459" w:type="dxa"/>
          </w:tcPr>
          <w:p w14:paraId="5954BD82" w14:textId="4B597C84" w:rsidR="00BF0F18" w:rsidRPr="00113C59" w:rsidRDefault="009073D1" w:rsidP="00AA7A8D">
            <w:pPr>
              <w:jc w:val="center"/>
              <w:rPr>
                <w:rFonts w:ascii="Times New Roman" w:eastAsia="宋体" w:hAnsi="Times New Roman" w:cs="Times New Roman"/>
                <w:sz w:val="18"/>
                <w:szCs w:val="18"/>
              </w:rPr>
            </w:pPr>
            <w:r w:rsidRPr="00113C59">
              <w:rPr>
                <w:rFonts w:ascii="Times New Roman" w:eastAsia="宋体" w:hAnsi="Times New Roman" w:cs="Times New Roman"/>
                <w:sz w:val="18"/>
                <w:szCs w:val="18"/>
              </w:rPr>
              <w:t>0.</w:t>
            </w:r>
            <w:r w:rsidR="00B4132C" w:rsidRPr="00113C59">
              <w:rPr>
                <w:rFonts w:ascii="Times New Roman" w:eastAsia="宋体" w:hAnsi="Times New Roman" w:cs="Times New Roman"/>
                <w:sz w:val="18"/>
                <w:szCs w:val="18"/>
              </w:rPr>
              <w:t>1</w:t>
            </w:r>
            <w:r w:rsidRPr="00113C59">
              <w:rPr>
                <w:rFonts w:ascii="Times New Roman" w:eastAsia="宋体" w:hAnsi="Times New Roman" w:cs="Times New Roman"/>
                <w:sz w:val="18"/>
                <w:szCs w:val="18"/>
              </w:rPr>
              <w:t>5</w:t>
            </w:r>
          </w:p>
        </w:tc>
        <w:tc>
          <w:tcPr>
            <w:tcW w:w="1459" w:type="dxa"/>
          </w:tcPr>
          <w:p w14:paraId="22F71884" w14:textId="200780EE" w:rsidR="00BF0F18" w:rsidRPr="00113C59" w:rsidRDefault="009073D1" w:rsidP="00AA7A8D">
            <w:pPr>
              <w:jc w:val="center"/>
              <w:rPr>
                <w:rFonts w:ascii="Times New Roman" w:eastAsia="宋体" w:hAnsi="Times New Roman" w:cs="Times New Roman"/>
                <w:sz w:val="18"/>
                <w:szCs w:val="18"/>
              </w:rPr>
            </w:pPr>
            <w:r w:rsidRPr="00113C59">
              <w:rPr>
                <w:rFonts w:ascii="Times New Roman" w:eastAsia="宋体" w:hAnsi="Times New Roman" w:cs="Times New Roman"/>
                <w:sz w:val="18"/>
                <w:szCs w:val="18"/>
              </w:rPr>
              <w:t>0.</w:t>
            </w:r>
            <w:r w:rsidR="00536B0F" w:rsidRPr="00113C59">
              <w:rPr>
                <w:rFonts w:ascii="Times New Roman" w:eastAsia="宋体" w:hAnsi="Times New Roman" w:cs="Times New Roman"/>
                <w:sz w:val="18"/>
                <w:szCs w:val="18"/>
              </w:rPr>
              <w:t>5</w:t>
            </w:r>
            <w:r w:rsidRPr="00113C59">
              <w:rPr>
                <w:rFonts w:ascii="Times New Roman" w:eastAsia="宋体" w:hAnsi="Times New Roman" w:cs="Times New Roman"/>
                <w:sz w:val="18"/>
                <w:szCs w:val="18"/>
              </w:rPr>
              <w:t>0</w:t>
            </w:r>
          </w:p>
        </w:tc>
      </w:tr>
      <w:tr w:rsidR="007B37C4" w:rsidRPr="00E05E23" w14:paraId="5D8D4990" w14:textId="77777777" w:rsidTr="00AA7A8D">
        <w:trPr>
          <w:trHeight w:val="340"/>
        </w:trPr>
        <w:tc>
          <w:tcPr>
            <w:tcW w:w="1844" w:type="dxa"/>
          </w:tcPr>
          <w:p w14:paraId="161B98A1" w14:textId="35B564F5" w:rsidR="00BF0F18" w:rsidRPr="00E05E23" w:rsidRDefault="009073D1" w:rsidP="00AA7A8D">
            <w:pPr>
              <w:jc w:val="center"/>
              <w:rPr>
                <w:rFonts w:ascii="宋体" w:eastAsia="宋体" w:hAnsi="宋体"/>
                <w:sz w:val="18"/>
                <w:szCs w:val="18"/>
              </w:rPr>
            </w:pPr>
            <w:r w:rsidRPr="00E05E23">
              <w:rPr>
                <w:rFonts w:ascii="宋体" w:eastAsia="宋体" w:hAnsi="宋体" w:hint="eastAsia"/>
                <w:sz w:val="18"/>
                <w:szCs w:val="18"/>
              </w:rPr>
              <w:t>保育猪</w:t>
            </w:r>
          </w:p>
        </w:tc>
        <w:tc>
          <w:tcPr>
            <w:tcW w:w="1459" w:type="dxa"/>
          </w:tcPr>
          <w:p w14:paraId="3BBB11A9" w14:textId="705A7A8B" w:rsidR="00BF0F18" w:rsidRPr="00113C59" w:rsidRDefault="00785F3A" w:rsidP="00AA7A8D">
            <w:pPr>
              <w:jc w:val="center"/>
              <w:rPr>
                <w:rFonts w:ascii="Times New Roman" w:eastAsia="宋体" w:hAnsi="Times New Roman" w:cs="Times New Roman"/>
                <w:sz w:val="18"/>
                <w:szCs w:val="18"/>
              </w:rPr>
            </w:pPr>
            <w:r w:rsidRPr="00113C59">
              <w:rPr>
                <w:rFonts w:ascii="Times New Roman" w:eastAsia="宋体" w:hAnsi="Times New Roman" w:cs="Times New Roman"/>
                <w:sz w:val="18"/>
                <w:szCs w:val="18"/>
              </w:rPr>
              <w:t>0.30</w:t>
            </w:r>
          </w:p>
        </w:tc>
        <w:tc>
          <w:tcPr>
            <w:tcW w:w="1459" w:type="dxa"/>
          </w:tcPr>
          <w:p w14:paraId="12A14A94" w14:textId="7F7D28F2" w:rsidR="00BF0F18" w:rsidRPr="00113C59" w:rsidRDefault="0065504F" w:rsidP="00AA7A8D">
            <w:pPr>
              <w:jc w:val="center"/>
              <w:rPr>
                <w:rFonts w:ascii="Times New Roman" w:eastAsia="宋体" w:hAnsi="Times New Roman" w:cs="Times New Roman"/>
                <w:sz w:val="18"/>
                <w:szCs w:val="18"/>
              </w:rPr>
            </w:pPr>
            <w:r w:rsidRPr="00113C59">
              <w:rPr>
                <w:rFonts w:ascii="Times New Roman" w:eastAsia="宋体" w:hAnsi="Times New Roman" w:cs="Times New Roman"/>
                <w:sz w:val="18"/>
                <w:szCs w:val="18"/>
              </w:rPr>
              <w:t>0.</w:t>
            </w:r>
            <w:r w:rsidR="00785F3A" w:rsidRPr="00113C59">
              <w:rPr>
                <w:rFonts w:ascii="Times New Roman" w:eastAsia="宋体" w:hAnsi="Times New Roman" w:cs="Times New Roman"/>
                <w:sz w:val="18"/>
                <w:szCs w:val="18"/>
              </w:rPr>
              <w:t>45</w:t>
            </w:r>
          </w:p>
        </w:tc>
        <w:tc>
          <w:tcPr>
            <w:tcW w:w="1459" w:type="dxa"/>
          </w:tcPr>
          <w:p w14:paraId="50B6BC7F" w14:textId="0FD5CBC6" w:rsidR="00BF0F18" w:rsidRPr="00113C59" w:rsidRDefault="0023076B" w:rsidP="00AA7A8D">
            <w:pPr>
              <w:jc w:val="center"/>
              <w:rPr>
                <w:rFonts w:ascii="Times New Roman" w:eastAsia="宋体" w:hAnsi="Times New Roman" w:cs="Times New Roman"/>
                <w:sz w:val="18"/>
                <w:szCs w:val="18"/>
              </w:rPr>
            </w:pPr>
            <w:r w:rsidRPr="00113C59">
              <w:rPr>
                <w:rFonts w:ascii="Times New Roman" w:eastAsia="宋体" w:hAnsi="Times New Roman" w:cs="Times New Roman"/>
                <w:sz w:val="18"/>
                <w:szCs w:val="18"/>
              </w:rPr>
              <w:t>0.8</w:t>
            </w:r>
            <w:r w:rsidR="009073D1" w:rsidRPr="00113C59">
              <w:rPr>
                <w:rFonts w:ascii="Times New Roman" w:eastAsia="宋体" w:hAnsi="Times New Roman" w:cs="Times New Roman"/>
                <w:sz w:val="18"/>
                <w:szCs w:val="18"/>
              </w:rPr>
              <w:t>0</w:t>
            </w:r>
          </w:p>
        </w:tc>
        <w:tc>
          <w:tcPr>
            <w:tcW w:w="1459" w:type="dxa"/>
          </w:tcPr>
          <w:p w14:paraId="0D6A3ED7" w14:textId="0BCE3584" w:rsidR="00BF0F18" w:rsidRPr="00113C59" w:rsidRDefault="009073D1" w:rsidP="00AA7A8D">
            <w:pPr>
              <w:jc w:val="center"/>
              <w:rPr>
                <w:rFonts w:ascii="Times New Roman" w:eastAsia="宋体" w:hAnsi="Times New Roman" w:cs="Times New Roman"/>
                <w:sz w:val="18"/>
                <w:szCs w:val="18"/>
              </w:rPr>
            </w:pPr>
            <w:r w:rsidRPr="00113C59">
              <w:rPr>
                <w:rFonts w:ascii="Times New Roman" w:eastAsia="宋体" w:hAnsi="Times New Roman" w:cs="Times New Roman"/>
                <w:sz w:val="18"/>
                <w:szCs w:val="18"/>
              </w:rPr>
              <w:t>0.</w:t>
            </w:r>
            <w:r w:rsidR="00B4132C" w:rsidRPr="00113C59">
              <w:rPr>
                <w:rFonts w:ascii="Times New Roman" w:eastAsia="宋体" w:hAnsi="Times New Roman" w:cs="Times New Roman"/>
                <w:sz w:val="18"/>
                <w:szCs w:val="18"/>
              </w:rPr>
              <w:t>2</w:t>
            </w:r>
            <w:r w:rsidRPr="00113C59">
              <w:rPr>
                <w:rFonts w:ascii="Times New Roman" w:eastAsia="宋体" w:hAnsi="Times New Roman" w:cs="Times New Roman"/>
                <w:sz w:val="18"/>
                <w:szCs w:val="18"/>
              </w:rPr>
              <w:t>0</w:t>
            </w:r>
          </w:p>
        </w:tc>
        <w:tc>
          <w:tcPr>
            <w:tcW w:w="1459" w:type="dxa"/>
          </w:tcPr>
          <w:p w14:paraId="3FF96465" w14:textId="5E2F9598" w:rsidR="00BF0F18" w:rsidRPr="00113C59" w:rsidRDefault="009073D1" w:rsidP="00AA7A8D">
            <w:pPr>
              <w:jc w:val="center"/>
              <w:rPr>
                <w:rFonts w:ascii="Times New Roman" w:eastAsia="宋体" w:hAnsi="Times New Roman" w:cs="Times New Roman"/>
                <w:sz w:val="18"/>
                <w:szCs w:val="18"/>
              </w:rPr>
            </w:pPr>
            <w:r w:rsidRPr="00113C59">
              <w:rPr>
                <w:rFonts w:ascii="Times New Roman" w:eastAsia="宋体" w:hAnsi="Times New Roman" w:cs="Times New Roman"/>
                <w:sz w:val="18"/>
                <w:szCs w:val="18"/>
              </w:rPr>
              <w:t>0.</w:t>
            </w:r>
            <w:r w:rsidR="00536B0F" w:rsidRPr="00113C59">
              <w:rPr>
                <w:rFonts w:ascii="Times New Roman" w:eastAsia="宋体" w:hAnsi="Times New Roman" w:cs="Times New Roman"/>
                <w:sz w:val="18"/>
                <w:szCs w:val="18"/>
              </w:rPr>
              <w:t>8</w:t>
            </w:r>
            <w:r w:rsidRPr="00113C59">
              <w:rPr>
                <w:rFonts w:ascii="Times New Roman" w:eastAsia="宋体" w:hAnsi="Times New Roman" w:cs="Times New Roman"/>
                <w:sz w:val="18"/>
                <w:szCs w:val="18"/>
              </w:rPr>
              <w:t>0</w:t>
            </w:r>
          </w:p>
        </w:tc>
      </w:tr>
      <w:tr w:rsidR="007B37C4" w:rsidRPr="00E05E23" w14:paraId="69AFEEB6" w14:textId="77777777" w:rsidTr="00076302">
        <w:trPr>
          <w:trHeight w:val="340"/>
        </w:trPr>
        <w:tc>
          <w:tcPr>
            <w:tcW w:w="1844" w:type="dxa"/>
            <w:tcBorders>
              <w:bottom w:val="single" w:sz="8" w:space="0" w:color="auto"/>
            </w:tcBorders>
          </w:tcPr>
          <w:p w14:paraId="104BEF1C" w14:textId="0AEEEC90" w:rsidR="00BF0F18" w:rsidRPr="00E05E23" w:rsidRDefault="009073D1" w:rsidP="00AA7A8D">
            <w:pPr>
              <w:jc w:val="center"/>
              <w:rPr>
                <w:rFonts w:ascii="宋体" w:eastAsia="宋体" w:hAnsi="宋体"/>
                <w:sz w:val="18"/>
                <w:szCs w:val="18"/>
              </w:rPr>
            </w:pPr>
            <w:r w:rsidRPr="00E05E23">
              <w:rPr>
                <w:rFonts w:ascii="宋体" w:eastAsia="宋体" w:hAnsi="宋体" w:hint="eastAsia"/>
                <w:sz w:val="18"/>
                <w:szCs w:val="18"/>
              </w:rPr>
              <w:t>生长育肥猪</w:t>
            </w:r>
          </w:p>
        </w:tc>
        <w:tc>
          <w:tcPr>
            <w:tcW w:w="1459" w:type="dxa"/>
            <w:tcBorders>
              <w:bottom w:val="single" w:sz="8" w:space="0" w:color="auto"/>
            </w:tcBorders>
          </w:tcPr>
          <w:p w14:paraId="4C20B7D3" w14:textId="7CC825C4" w:rsidR="00BF0F18" w:rsidRPr="00113C59" w:rsidRDefault="0065504F" w:rsidP="00AA7A8D">
            <w:pPr>
              <w:jc w:val="center"/>
              <w:rPr>
                <w:rFonts w:ascii="Times New Roman" w:eastAsia="宋体" w:hAnsi="Times New Roman" w:cs="Times New Roman"/>
                <w:sz w:val="18"/>
                <w:szCs w:val="18"/>
              </w:rPr>
            </w:pPr>
            <w:r w:rsidRPr="00113C59">
              <w:rPr>
                <w:rFonts w:ascii="Times New Roman" w:eastAsia="宋体" w:hAnsi="Times New Roman" w:cs="Times New Roman"/>
                <w:sz w:val="18"/>
                <w:szCs w:val="18"/>
              </w:rPr>
              <w:t>0.</w:t>
            </w:r>
            <w:r w:rsidR="00785F3A" w:rsidRPr="00113C59">
              <w:rPr>
                <w:rFonts w:ascii="Times New Roman" w:eastAsia="宋体" w:hAnsi="Times New Roman" w:cs="Times New Roman"/>
                <w:sz w:val="18"/>
                <w:szCs w:val="18"/>
              </w:rPr>
              <w:t>30</w:t>
            </w:r>
          </w:p>
        </w:tc>
        <w:tc>
          <w:tcPr>
            <w:tcW w:w="1459" w:type="dxa"/>
            <w:tcBorders>
              <w:bottom w:val="single" w:sz="8" w:space="0" w:color="auto"/>
            </w:tcBorders>
          </w:tcPr>
          <w:p w14:paraId="1E38EB67" w14:textId="35B423FE" w:rsidR="00BF0F18" w:rsidRPr="00113C59" w:rsidRDefault="0065504F" w:rsidP="00AA7A8D">
            <w:pPr>
              <w:jc w:val="center"/>
              <w:rPr>
                <w:rFonts w:ascii="Times New Roman" w:eastAsia="宋体" w:hAnsi="Times New Roman" w:cs="Times New Roman"/>
                <w:sz w:val="18"/>
                <w:szCs w:val="18"/>
              </w:rPr>
            </w:pPr>
            <w:r w:rsidRPr="00113C59">
              <w:rPr>
                <w:rFonts w:ascii="Times New Roman" w:eastAsia="宋体" w:hAnsi="Times New Roman" w:cs="Times New Roman"/>
                <w:sz w:val="18"/>
                <w:szCs w:val="18"/>
              </w:rPr>
              <w:t>0.6</w:t>
            </w:r>
            <w:r w:rsidR="009073D1" w:rsidRPr="00113C59">
              <w:rPr>
                <w:rFonts w:ascii="Times New Roman" w:eastAsia="宋体" w:hAnsi="Times New Roman" w:cs="Times New Roman"/>
                <w:sz w:val="18"/>
                <w:szCs w:val="18"/>
              </w:rPr>
              <w:t>0</w:t>
            </w:r>
          </w:p>
        </w:tc>
        <w:tc>
          <w:tcPr>
            <w:tcW w:w="1459" w:type="dxa"/>
            <w:tcBorders>
              <w:bottom w:val="single" w:sz="8" w:space="0" w:color="auto"/>
            </w:tcBorders>
          </w:tcPr>
          <w:p w14:paraId="08AB886B" w14:textId="7E6B007F" w:rsidR="00BF0F18" w:rsidRPr="00113C59" w:rsidRDefault="00785F3A" w:rsidP="00AA7A8D">
            <w:pPr>
              <w:jc w:val="center"/>
              <w:rPr>
                <w:rFonts w:ascii="Times New Roman" w:eastAsia="宋体" w:hAnsi="Times New Roman" w:cs="Times New Roman"/>
                <w:sz w:val="18"/>
                <w:szCs w:val="18"/>
              </w:rPr>
            </w:pPr>
            <w:r w:rsidRPr="00113C59">
              <w:rPr>
                <w:rFonts w:ascii="Times New Roman" w:eastAsia="宋体" w:hAnsi="Times New Roman" w:cs="Times New Roman"/>
                <w:sz w:val="18"/>
                <w:szCs w:val="18"/>
              </w:rPr>
              <w:t>0.85</w:t>
            </w:r>
          </w:p>
        </w:tc>
        <w:tc>
          <w:tcPr>
            <w:tcW w:w="1459" w:type="dxa"/>
            <w:tcBorders>
              <w:bottom w:val="single" w:sz="8" w:space="0" w:color="auto"/>
            </w:tcBorders>
          </w:tcPr>
          <w:p w14:paraId="379D149D" w14:textId="569069FC" w:rsidR="00BF0F18" w:rsidRPr="00113C59" w:rsidRDefault="009073D1" w:rsidP="00AA7A8D">
            <w:pPr>
              <w:jc w:val="center"/>
              <w:rPr>
                <w:rFonts w:ascii="Times New Roman" w:eastAsia="宋体" w:hAnsi="Times New Roman" w:cs="Times New Roman"/>
                <w:sz w:val="18"/>
                <w:szCs w:val="18"/>
              </w:rPr>
            </w:pPr>
            <w:r w:rsidRPr="00113C59">
              <w:rPr>
                <w:rFonts w:ascii="Times New Roman" w:eastAsia="宋体" w:hAnsi="Times New Roman" w:cs="Times New Roman"/>
                <w:sz w:val="18"/>
                <w:szCs w:val="18"/>
              </w:rPr>
              <w:t>0.</w:t>
            </w:r>
            <w:r w:rsidR="00B4132C" w:rsidRPr="00113C59">
              <w:rPr>
                <w:rFonts w:ascii="Times New Roman" w:eastAsia="宋体" w:hAnsi="Times New Roman" w:cs="Times New Roman"/>
                <w:sz w:val="18"/>
                <w:szCs w:val="18"/>
              </w:rPr>
              <w:t>3</w:t>
            </w:r>
            <w:r w:rsidRPr="00113C59">
              <w:rPr>
                <w:rFonts w:ascii="Times New Roman" w:eastAsia="宋体" w:hAnsi="Times New Roman" w:cs="Times New Roman"/>
                <w:sz w:val="18"/>
                <w:szCs w:val="18"/>
              </w:rPr>
              <w:t>0</w:t>
            </w:r>
          </w:p>
        </w:tc>
        <w:tc>
          <w:tcPr>
            <w:tcW w:w="1459" w:type="dxa"/>
            <w:tcBorders>
              <w:bottom w:val="single" w:sz="8" w:space="0" w:color="auto"/>
            </w:tcBorders>
          </w:tcPr>
          <w:p w14:paraId="202C972A" w14:textId="7FDC0FC6" w:rsidR="00BF0F18" w:rsidRPr="00113C59" w:rsidRDefault="009073D1" w:rsidP="00AA7A8D">
            <w:pPr>
              <w:jc w:val="center"/>
              <w:rPr>
                <w:rFonts w:ascii="Times New Roman" w:eastAsia="宋体" w:hAnsi="Times New Roman" w:cs="Times New Roman"/>
                <w:sz w:val="18"/>
                <w:szCs w:val="18"/>
              </w:rPr>
            </w:pPr>
            <w:r w:rsidRPr="00113C59">
              <w:rPr>
                <w:rFonts w:ascii="Times New Roman" w:eastAsia="宋体" w:hAnsi="Times New Roman" w:cs="Times New Roman"/>
                <w:sz w:val="18"/>
                <w:szCs w:val="18"/>
              </w:rPr>
              <w:t>1.</w:t>
            </w:r>
            <w:r w:rsidR="00536B0F" w:rsidRPr="00113C59">
              <w:rPr>
                <w:rFonts w:ascii="Times New Roman" w:eastAsia="宋体" w:hAnsi="Times New Roman" w:cs="Times New Roman"/>
                <w:sz w:val="18"/>
                <w:szCs w:val="18"/>
              </w:rPr>
              <w:t>5</w:t>
            </w:r>
            <w:r w:rsidRPr="00113C59">
              <w:rPr>
                <w:rFonts w:ascii="Times New Roman" w:eastAsia="宋体" w:hAnsi="Times New Roman" w:cs="Times New Roman"/>
                <w:sz w:val="18"/>
                <w:szCs w:val="18"/>
              </w:rPr>
              <w:t>0</w:t>
            </w:r>
          </w:p>
        </w:tc>
      </w:tr>
      <w:tr w:rsidR="00076302" w:rsidRPr="00E05E23" w14:paraId="4BC3D2CA" w14:textId="77777777" w:rsidTr="00076302">
        <w:trPr>
          <w:trHeight w:val="340"/>
        </w:trPr>
        <w:tc>
          <w:tcPr>
            <w:tcW w:w="9139" w:type="dxa"/>
            <w:gridSpan w:val="6"/>
            <w:tcBorders>
              <w:top w:val="single" w:sz="8" w:space="0" w:color="auto"/>
              <w:bottom w:val="single" w:sz="8" w:space="0" w:color="auto"/>
            </w:tcBorders>
          </w:tcPr>
          <w:p w14:paraId="53750814" w14:textId="04D078E6" w:rsidR="00076302" w:rsidRPr="00113C59" w:rsidRDefault="00076302" w:rsidP="00076302">
            <w:pPr>
              <w:pStyle w:val="aff2"/>
              <w:spacing w:before="156" w:after="156"/>
              <w:rPr>
                <w:rFonts w:ascii="Times New Roman" w:eastAsia="宋体"/>
                <w:sz w:val="18"/>
                <w:szCs w:val="18"/>
              </w:rPr>
            </w:pPr>
            <w:r w:rsidRPr="00770E0B">
              <w:rPr>
                <w:rFonts w:hAnsi="黑体" w:hint="eastAsia"/>
                <w:color w:val="000000" w:themeColor="text1"/>
                <w:sz w:val="18"/>
                <w:szCs w:val="18"/>
              </w:rPr>
              <w:t>a：</w:t>
            </w:r>
            <w:r w:rsidRPr="00076302">
              <w:rPr>
                <w:rFonts w:ascii="Times New Roman" w:eastAsia="宋体" w:hint="eastAsia"/>
                <w:color w:val="000000" w:themeColor="text1"/>
                <w:sz w:val="18"/>
                <w:szCs w:val="18"/>
              </w:rPr>
              <w:t>风速是指猪只所在位置的夏季适宜值和冬季最大值。</w:t>
            </w:r>
          </w:p>
        </w:tc>
      </w:tr>
    </w:tbl>
    <w:p w14:paraId="7F6051AB" w14:textId="6CADC7EC" w:rsidR="002F7303" w:rsidRPr="00AA7A8D" w:rsidRDefault="00AE4E59" w:rsidP="00AA7A8D">
      <w:pPr>
        <w:pStyle w:val="aff2"/>
        <w:spacing w:before="156" w:after="156"/>
      </w:pPr>
      <w:r w:rsidRPr="00AA7A8D">
        <w:rPr>
          <w:rFonts w:hint="eastAsia"/>
        </w:rPr>
        <w:t>5.3　采光</w:t>
      </w:r>
    </w:p>
    <w:p w14:paraId="2E4967AA" w14:textId="670C16D2" w:rsidR="00AE4E59" w:rsidRPr="007063E7" w:rsidRDefault="007E5046" w:rsidP="00AE4E59">
      <w:pPr>
        <w:pStyle w:val="aa"/>
        <w:ind w:firstLine="420"/>
        <w:rPr>
          <w:rFonts w:ascii="Times New Roman"/>
          <w:szCs w:val="22"/>
        </w:rPr>
      </w:pPr>
      <w:r>
        <w:rPr>
          <w:rFonts w:hint="eastAsia"/>
        </w:rPr>
        <w:t>饲养环境</w:t>
      </w:r>
      <w:r w:rsidR="00AE4E59">
        <w:rPr>
          <w:rFonts w:hint="eastAsia"/>
        </w:rPr>
        <w:t>光照</w:t>
      </w:r>
      <w:r w:rsidR="00AE4E59">
        <w:rPr>
          <w:rFonts w:ascii="Times New Roman" w:hint="eastAsia"/>
          <w:szCs w:val="22"/>
        </w:rPr>
        <w:t>应符合</w:t>
      </w:r>
      <w:r w:rsidR="00AE4E59">
        <w:rPr>
          <w:rFonts w:ascii="Times New Roman" w:hint="eastAsia"/>
          <w:szCs w:val="22"/>
        </w:rPr>
        <w:t>GB/T 17824.3</w:t>
      </w:r>
      <w:r w:rsidR="00AE4E59">
        <w:rPr>
          <w:rFonts w:ascii="Times New Roman" w:hint="eastAsia"/>
          <w:szCs w:val="22"/>
        </w:rPr>
        <w:t>的规定。</w:t>
      </w:r>
    </w:p>
    <w:p w14:paraId="507CD80F" w14:textId="1037B1B2" w:rsidR="00BF0F18" w:rsidRPr="00AA7A8D" w:rsidRDefault="009073D1" w:rsidP="00AA7A8D">
      <w:pPr>
        <w:pStyle w:val="aff2"/>
        <w:spacing w:before="156" w:after="156"/>
      </w:pPr>
      <w:r w:rsidRPr="00AA7A8D">
        <w:rPr>
          <w:rFonts w:hint="eastAsia"/>
        </w:rPr>
        <w:t>5.4　噪音</w:t>
      </w:r>
    </w:p>
    <w:p w14:paraId="11E8D055" w14:textId="32461ED8" w:rsidR="00AE4E59" w:rsidRPr="007063E7" w:rsidRDefault="007E5046" w:rsidP="00AE4E59">
      <w:pPr>
        <w:pStyle w:val="aa"/>
        <w:ind w:firstLine="420"/>
        <w:rPr>
          <w:rFonts w:ascii="Times New Roman"/>
          <w:szCs w:val="22"/>
        </w:rPr>
      </w:pPr>
      <w:r>
        <w:rPr>
          <w:rFonts w:hint="eastAsia"/>
        </w:rPr>
        <w:t>饲养环境</w:t>
      </w:r>
      <w:r w:rsidR="00AE4E59">
        <w:rPr>
          <w:rFonts w:hint="eastAsia"/>
        </w:rPr>
        <w:t>噪音</w:t>
      </w:r>
      <w:r w:rsidR="00AE4E59">
        <w:rPr>
          <w:rFonts w:ascii="Times New Roman" w:hint="eastAsia"/>
          <w:szCs w:val="22"/>
        </w:rPr>
        <w:t>应符合</w:t>
      </w:r>
      <w:r w:rsidR="00AE4E59">
        <w:rPr>
          <w:rFonts w:ascii="Times New Roman" w:hint="eastAsia"/>
          <w:szCs w:val="22"/>
        </w:rPr>
        <w:t>GB/T 17824.3</w:t>
      </w:r>
      <w:r w:rsidR="00AE4E59">
        <w:rPr>
          <w:rFonts w:ascii="Times New Roman" w:hint="eastAsia"/>
          <w:szCs w:val="22"/>
        </w:rPr>
        <w:t>的规定。</w:t>
      </w:r>
    </w:p>
    <w:p w14:paraId="361A6F46" w14:textId="09EADB39" w:rsidR="00BF0F18" w:rsidRPr="00AE4E59" w:rsidRDefault="00BF0F18" w:rsidP="00AE4E59">
      <w:pPr>
        <w:jc w:val="left"/>
        <w:rPr>
          <w:rFonts w:ascii="黑体" w:eastAsia="黑体" w:hAnsi="黑体" w:cs="黑体"/>
          <w:bCs/>
          <w:szCs w:val="32"/>
        </w:rPr>
      </w:pPr>
    </w:p>
    <w:sectPr w:rsidR="00BF0F18" w:rsidRPr="00AE4E59" w:rsidSect="00CC330C">
      <w:headerReference w:type="default" r:id="rId11"/>
      <w:pgSz w:w="11906" w:h="16838" w:code="9"/>
      <w:pgMar w:top="1418" w:right="1134" w:bottom="1134"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E92692" w14:textId="77777777" w:rsidR="00CF043B" w:rsidRDefault="00CF043B">
      <w:r>
        <w:separator/>
      </w:r>
    </w:p>
  </w:endnote>
  <w:endnote w:type="continuationSeparator" w:id="0">
    <w:p w14:paraId="55F84342" w14:textId="77777777" w:rsidR="00CF043B" w:rsidRDefault="00CF04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华文中宋">
    <w:panose1 w:val="02010600040101010101"/>
    <w:charset w:val="86"/>
    <w:family w:val="auto"/>
    <w:pitch w:val="variable"/>
    <w:sig w:usb0="00000287" w:usb1="080F0000" w:usb2="00000010" w:usb3="00000000" w:csb0="0004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6EAA6C" w14:textId="413EB38F" w:rsidR="0066150F" w:rsidRDefault="0066150F">
    <w:pPr>
      <w:pStyle w:val="ad"/>
    </w:pPr>
    <w:r>
      <w:fldChar w:fldCharType="begin"/>
    </w:r>
    <w:r>
      <w:instrText xml:space="preserve"> PAGE  \* MERGEFORMAT </w:instrText>
    </w:r>
    <w:r>
      <w:fldChar w:fldCharType="separate"/>
    </w:r>
    <w:r w:rsidR="00D73D5F">
      <w:rPr>
        <w:noProof/>
      </w:rPr>
      <w:t>6</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FFAEA4" w14:textId="77777777" w:rsidR="00CF043B" w:rsidRDefault="00CF043B">
      <w:r>
        <w:separator/>
      </w:r>
    </w:p>
  </w:footnote>
  <w:footnote w:type="continuationSeparator" w:id="0">
    <w:p w14:paraId="4A1D21FC" w14:textId="77777777" w:rsidR="00CF043B" w:rsidRDefault="00CF04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BDF658" w14:textId="20D540E4" w:rsidR="0066150F" w:rsidRPr="004C2185" w:rsidRDefault="004C2185" w:rsidP="004C2185">
    <w:pPr>
      <w:pStyle w:val="ab"/>
      <w:rPr>
        <w:rFonts w:ascii="黑体" w:eastAsia="黑体" w:hAnsi="黑体"/>
      </w:rPr>
    </w:pPr>
    <w:r w:rsidRPr="004C2185">
      <w:rPr>
        <w:rFonts w:ascii="黑体" w:eastAsia="黑体" w:hAnsi="黑体"/>
      </w:rPr>
      <w:t xml:space="preserve">DB23/T </w:t>
    </w:r>
    <w:r w:rsidRPr="004C2185">
      <w:rPr>
        <w:rFonts w:ascii="黑体" w:eastAsia="黑体" w:hAnsi="黑体" w:hint="eastAsia"/>
      </w:rPr>
      <w:t>XXX</w:t>
    </w:r>
    <w:r w:rsidRPr="004C2185">
      <w:rPr>
        <w:rFonts w:ascii="黑体" w:eastAsia="黑体" w:hAnsi="黑体"/>
      </w:rPr>
      <w:t>—</w:t>
    </w:r>
    <w:r w:rsidRPr="004C2185">
      <w:rPr>
        <w:rFonts w:ascii="黑体" w:eastAsia="黑体" w:hAnsi="黑体" w:hint="eastAsia"/>
      </w:rPr>
      <w:t>XXXX</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0618E4" w14:textId="64BACE21" w:rsidR="0066150F" w:rsidRPr="00CC330C" w:rsidRDefault="0066150F" w:rsidP="00CC330C">
    <w:pPr>
      <w:pStyle w:val="a2"/>
      <w:numPr>
        <w:ilvl w:val="0"/>
        <w:numId w:val="0"/>
      </w:numPr>
      <w:pBdr>
        <w:bottom w:val="none" w:sz="0" w:space="0" w:color="auto"/>
      </w:pBdr>
      <w:jc w:val="right"/>
    </w:pPr>
    <w:r w:rsidRPr="00CC330C">
      <w:rPr>
        <w:rFonts w:ascii="黑体" w:eastAsia="黑体" w:hAnsi="黑体" w:cs="黑体" w:hint="eastAsia"/>
        <w:sz w:val="21"/>
      </w:rPr>
      <w:t>DB23/T</w:t>
    </w:r>
    <w:r w:rsidRPr="00CC330C">
      <w:rPr>
        <w:rFonts w:ascii="黑体" w:eastAsia="黑体" w:hAnsi="黑体" w:cs="黑体" w:hint="eastAsia"/>
        <w:b/>
        <w:sz w:val="21"/>
      </w:rPr>
      <w:t xml:space="preserve"> </w:t>
    </w:r>
    <w:r w:rsidRPr="00CC330C">
      <w:rPr>
        <w:rFonts w:ascii="黑体" w:eastAsia="黑体" w:hAnsi="黑体" w:cs="黑体" w:hint="eastAsia"/>
        <w:sz w:val="21"/>
      </w:rPr>
      <w:t>XXXX</w:t>
    </w:r>
    <w:r w:rsidRPr="00CC330C">
      <w:rPr>
        <w:rFonts w:ascii="黑体" w:eastAsia="黑体" w:hAnsi="黑体" w:cs="黑体" w:hint="eastAsia"/>
        <w:sz w:val="21"/>
      </w:rPr>
      <w:t>—XXX</w:t>
    </w:r>
    <w:r w:rsidRPr="00CC330C">
      <w:rPr>
        <w:rFonts w:ascii="黑体" w:eastAsia="黑体" w:hAnsi="黑体" w:cs="黑体"/>
        <w:sz w:val="21"/>
      </w:rPr>
      <w:t>X</w:t>
    </w:r>
  </w:p>
  <w:p w14:paraId="5CA65D84" w14:textId="60E5E81A" w:rsidR="0066150F" w:rsidRDefault="0066150F" w:rsidP="00767561">
    <w:pPr>
      <w:spacing w:after="120"/>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0A15CD"/>
    <w:multiLevelType w:val="multilevel"/>
    <w:tmpl w:val="040A15CD"/>
    <w:lvl w:ilvl="0">
      <w:start w:val="1"/>
      <w:numFmt w:val="none"/>
      <w:suff w:val="nothing"/>
      <w:lvlText w:val="　"/>
      <w:lvlJc w:val="left"/>
      <w:pPr>
        <w:ind w:left="0" w:firstLine="0"/>
      </w:pPr>
      <w:rPr>
        <w:rFonts w:ascii="黑体" w:eastAsia="黑体" w:hAnsi="Times New Roman" w:hint="eastAsia"/>
        <w:b w:val="0"/>
        <w:i w:val="0"/>
        <w:sz w:val="21"/>
      </w:rPr>
    </w:lvl>
    <w:lvl w:ilvl="1">
      <w:start w:val="1"/>
      <w:numFmt w:val="decimal"/>
      <w:isLgl/>
      <w:suff w:val="nothing"/>
      <w:lvlText w:val="%2　"/>
      <w:lvlJc w:val="left"/>
      <w:pPr>
        <w:ind w:left="0" w:firstLine="0"/>
      </w:pPr>
      <w:rPr>
        <w:rFonts w:ascii="黑体" w:eastAsia="黑体" w:hAnsi="Times New Roman" w:hint="eastAsia"/>
        <w:b w:val="0"/>
        <w:i w:val="0"/>
        <w:snapToGrid/>
        <w:spacing w:val="0"/>
        <w:w w:val="100"/>
        <w:kern w:val="21"/>
        <w:sz w:val="21"/>
      </w:rPr>
    </w:lvl>
    <w:lvl w:ilvl="2">
      <w:start w:val="1"/>
      <w:numFmt w:val="decimal"/>
      <w:suff w:val="nothing"/>
      <w:lvlText w:val="%1%2.%3　"/>
      <w:lvlJc w:val="left"/>
      <w:pPr>
        <w:ind w:left="0" w:firstLine="0"/>
      </w:pPr>
      <w:rPr>
        <w:rFonts w:ascii="黑体" w:eastAsia="黑体" w:hAnsi="Times New Roman" w:hint="eastAsia"/>
        <w:b w:val="0"/>
        <w:i w:val="0"/>
        <w:sz w:val="21"/>
      </w:rPr>
    </w:lvl>
    <w:lvl w:ilvl="3">
      <w:start w:val="1"/>
      <w:numFmt w:val="decimal"/>
      <w:suff w:val="nothing"/>
      <w:lvlText w:val="%1%2.%3.%4　"/>
      <w:lvlJc w:val="left"/>
      <w:pPr>
        <w:ind w:left="0" w:firstLine="0"/>
      </w:pPr>
      <w:rPr>
        <w:rFonts w:ascii="黑体" w:eastAsia="黑体" w:hAnsi="Times New Roman" w:hint="eastAsia"/>
        <w:b w:val="0"/>
        <w:i w:val="0"/>
        <w:sz w:val="21"/>
      </w:rPr>
    </w:lvl>
    <w:lvl w:ilvl="4">
      <w:start w:val="1"/>
      <w:numFmt w:val="decimal"/>
      <w:suff w:val="nothing"/>
      <w:lvlText w:val="%1%2.%3.%4.%5　"/>
      <w:lvlJc w:val="left"/>
      <w:pPr>
        <w:ind w:left="0" w:firstLine="0"/>
      </w:pPr>
      <w:rPr>
        <w:rFonts w:ascii="黑体" w:eastAsia="黑体" w:hAnsi="Times New Roman" w:hint="eastAsia"/>
        <w:b w:val="0"/>
        <w:i w:val="0"/>
        <w:sz w:val="21"/>
      </w:rPr>
    </w:lvl>
    <w:lvl w:ilvl="5">
      <w:start w:val="1"/>
      <w:numFmt w:val="decimal"/>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1" w15:restartNumberingAfterBreak="0">
    <w:nsid w:val="496E4D7B"/>
    <w:multiLevelType w:val="multilevel"/>
    <w:tmpl w:val="496E4D7B"/>
    <w:lvl w:ilvl="0">
      <w:start w:val="1"/>
      <w:numFmt w:val="none"/>
      <w:pStyle w:val="a"/>
      <w:lvlText w:val="%1注"/>
      <w:lvlJc w:val="left"/>
      <w:pPr>
        <w:tabs>
          <w:tab w:val="left" w:pos="900"/>
        </w:tabs>
        <w:ind w:left="900" w:hanging="500"/>
      </w:pPr>
      <w:rPr>
        <w:rFonts w:ascii="宋体" w:eastAsia="宋体" w:hAnsi="Times New Roman" w:hint="eastAsia"/>
        <w:b w:val="0"/>
        <w:i w:val="0"/>
        <w:sz w:val="18"/>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 w15:restartNumberingAfterBreak="0">
    <w:nsid w:val="6CEA2025"/>
    <w:multiLevelType w:val="multilevel"/>
    <w:tmpl w:val="6CEA2025"/>
    <w:lvl w:ilvl="0">
      <w:start w:val="1"/>
      <w:numFmt w:val="none"/>
      <w:pStyle w:val="a0"/>
      <w:suff w:val="nothing"/>
      <w:lvlText w:val="%1"/>
      <w:lvlJc w:val="left"/>
      <w:pPr>
        <w:ind w:left="0" w:firstLine="0"/>
      </w:pPr>
      <w:rPr>
        <w:rFonts w:ascii="Times New Roman" w:hAnsi="Times New Roman" w:hint="default"/>
        <w:b/>
        <w:i w:val="0"/>
        <w:sz w:val="21"/>
      </w:rPr>
    </w:lvl>
    <w:lvl w:ilvl="1">
      <w:start w:val="1"/>
      <w:numFmt w:val="decimal"/>
      <w:suff w:val="nothing"/>
      <w:lvlText w:val="%1%2　"/>
      <w:lvlJc w:val="left"/>
      <w:pPr>
        <w:ind w:left="0" w:firstLine="0"/>
      </w:pPr>
      <w:rPr>
        <w:rFonts w:ascii="黑体" w:eastAsia="黑体" w:hAnsi="Times New Roman" w:hint="eastAsia"/>
        <w:b w:val="0"/>
        <w:i w:val="0"/>
        <w:sz w:val="21"/>
      </w:rPr>
    </w:lvl>
    <w:lvl w:ilvl="2">
      <w:start w:val="1"/>
      <w:numFmt w:val="decimal"/>
      <w:suff w:val="nothing"/>
      <w:lvlText w:val="%1%2.%3　"/>
      <w:lvlJc w:val="left"/>
      <w:pPr>
        <w:ind w:left="0" w:firstLine="0"/>
      </w:pPr>
      <w:rPr>
        <w:rFonts w:ascii="黑体" w:eastAsia="黑体" w:hAnsi="Times New Roman" w:hint="eastAsia"/>
        <w:b w:val="0"/>
        <w:i w:val="0"/>
        <w:sz w:val="21"/>
      </w:rPr>
    </w:lvl>
    <w:lvl w:ilvl="3">
      <w:start w:val="1"/>
      <w:numFmt w:val="decimal"/>
      <w:suff w:val="nothing"/>
      <w:lvlText w:val="%1%2.%3.%4　"/>
      <w:lvlJc w:val="left"/>
      <w:pPr>
        <w:ind w:left="0" w:firstLine="0"/>
      </w:pPr>
      <w:rPr>
        <w:rFonts w:ascii="黑体" w:eastAsia="黑体" w:hAnsi="Times New Roman" w:hint="eastAsia"/>
        <w:b w:val="0"/>
        <w:i w:val="0"/>
        <w:sz w:val="21"/>
      </w:rPr>
    </w:lvl>
    <w:lvl w:ilvl="4">
      <w:start w:val="1"/>
      <w:numFmt w:val="decimal"/>
      <w:pStyle w:val="a1"/>
      <w:suff w:val="nothing"/>
      <w:lvlText w:val="%1%2.%3.%4.%5　"/>
      <w:lvlJc w:val="left"/>
      <w:pPr>
        <w:ind w:left="0" w:firstLine="0"/>
      </w:pPr>
      <w:rPr>
        <w:rFonts w:ascii="黑体" w:eastAsia="黑体" w:hAnsi="Times New Roman" w:hint="eastAsia"/>
        <w:b w:val="0"/>
        <w:i w:val="0"/>
        <w:sz w:val="21"/>
      </w:rPr>
    </w:lvl>
    <w:lvl w:ilvl="5">
      <w:start w:val="1"/>
      <w:numFmt w:val="decimal"/>
      <w:suff w:val="nothing"/>
      <w:lvlText w:val="%1%2.%3.%4.%5.%6　"/>
      <w:lvlJc w:val="left"/>
      <w:pPr>
        <w:ind w:left="0" w:firstLine="0"/>
      </w:pPr>
      <w:rPr>
        <w:rFonts w:ascii="黑体" w:eastAsia="黑体" w:hAnsi="Times New Roman" w:hint="eastAsia"/>
        <w:b w:val="0"/>
        <w:i w:val="0"/>
        <w:sz w:val="21"/>
      </w:rPr>
    </w:lvl>
    <w:lvl w:ilvl="6">
      <w:start w:val="1"/>
      <w:numFmt w:val="decimal"/>
      <w:pStyle w:val="a2"/>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bordersDoNotSurroundHeader/>
  <w:bordersDoNotSurroundFooter/>
  <w:activeWritingStyle w:appName="MSWord" w:lang="en-US" w:vendorID="64" w:dllVersion="6" w:nlCheck="1" w:checkStyle="0"/>
  <w:activeWritingStyle w:appName="MSWord" w:lang="zh-CN" w:vendorID="64" w:dllVersion="5" w:nlCheck="1" w:checkStyle="1"/>
  <w:activeWritingStyle w:appName="MSWord" w:lang="zh-CN" w:vendorID="64" w:dllVersion="0" w:nlCheck="1" w:checkStyle="1"/>
  <w:activeWritingStyle w:appName="MSWord" w:lang="en-US" w:vendorID="64" w:dllVersion="4096" w:nlCheck="1" w:checkStyle="0"/>
  <w:proofState w:spelling="clean"/>
  <w:defaultTabStop w:val="420"/>
  <w:drawingGridVerticalSpacing w:val="156"/>
  <w:displayHorizontalDrawingGridEvery w:val="0"/>
  <w:displayVerticalDrawingGridEvery w:val="2"/>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46FA"/>
    <w:rsid w:val="00013C9B"/>
    <w:rsid w:val="000158F8"/>
    <w:rsid w:val="00076302"/>
    <w:rsid w:val="000858F8"/>
    <w:rsid w:val="000A1524"/>
    <w:rsid w:val="000B3935"/>
    <w:rsid w:val="000B61EA"/>
    <w:rsid w:val="000D1082"/>
    <w:rsid w:val="000E2E7D"/>
    <w:rsid w:val="000F5F5A"/>
    <w:rsid w:val="00113C59"/>
    <w:rsid w:val="00123B3F"/>
    <w:rsid w:val="001319E7"/>
    <w:rsid w:val="00161110"/>
    <w:rsid w:val="001C23EC"/>
    <w:rsid w:val="001C398F"/>
    <w:rsid w:val="001F28D4"/>
    <w:rsid w:val="001F7167"/>
    <w:rsid w:val="0023076B"/>
    <w:rsid w:val="002368CE"/>
    <w:rsid w:val="00255E0A"/>
    <w:rsid w:val="002A0941"/>
    <w:rsid w:val="002B0103"/>
    <w:rsid w:val="002B13E9"/>
    <w:rsid w:val="002B2451"/>
    <w:rsid w:val="002F7303"/>
    <w:rsid w:val="0032684D"/>
    <w:rsid w:val="0034041F"/>
    <w:rsid w:val="0034137C"/>
    <w:rsid w:val="00357C1B"/>
    <w:rsid w:val="0037175B"/>
    <w:rsid w:val="0037377D"/>
    <w:rsid w:val="003779D1"/>
    <w:rsid w:val="0039336D"/>
    <w:rsid w:val="003B707A"/>
    <w:rsid w:val="003B7A2E"/>
    <w:rsid w:val="00406DE2"/>
    <w:rsid w:val="0046475B"/>
    <w:rsid w:val="00484D6C"/>
    <w:rsid w:val="00491090"/>
    <w:rsid w:val="00493933"/>
    <w:rsid w:val="004C2185"/>
    <w:rsid w:val="004C6E8B"/>
    <w:rsid w:val="004D33E6"/>
    <w:rsid w:val="005177CF"/>
    <w:rsid w:val="00532CC8"/>
    <w:rsid w:val="00536B0F"/>
    <w:rsid w:val="005404C5"/>
    <w:rsid w:val="00552062"/>
    <w:rsid w:val="005551F6"/>
    <w:rsid w:val="005C46FA"/>
    <w:rsid w:val="0060141C"/>
    <w:rsid w:val="00623074"/>
    <w:rsid w:val="00625F14"/>
    <w:rsid w:val="0065504F"/>
    <w:rsid w:val="0066150F"/>
    <w:rsid w:val="006644B5"/>
    <w:rsid w:val="00683F88"/>
    <w:rsid w:val="00691A85"/>
    <w:rsid w:val="006C604E"/>
    <w:rsid w:val="007063E7"/>
    <w:rsid w:val="0076584F"/>
    <w:rsid w:val="00767561"/>
    <w:rsid w:val="00770E0B"/>
    <w:rsid w:val="00785F3A"/>
    <w:rsid w:val="007B37C4"/>
    <w:rsid w:val="007D0267"/>
    <w:rsid w:val="007E5046"/>
    <w:rsid w:val="007F793D"/>
    <w:rsid w:val="0080712C"/>
    <w:rsid w:val="0081303F"/>
    <w:rsid w:val="00826F89"/>
    <w:rsid w:val="00872247"/>
    <w:rsid w:val="00877FDB"/>
    <w:rsid w:val="008D05E0"/>
    <w:rsid w:val="008D5418"/>
    <w:rsid w:val="00906325"/>
    <w:rsid w:val="009073D1"/>
    <w:rsid w:val="0095576D"/>
    <w:rsid w:val="009719A9"/>
    <w:rsid w:val="009C47E3"/>
    <w:rsid w:val="009D566B"/>
    <w:rsid w:val="00A27737"/>
    <w:rsid w:val="00A37680"/>
    <w:rsid w:val="00A7105B"/>
    <w:rsid w:val="00A7622C"/>
    <w:rsid w:val="00AA7A8D"/>
    <w:rsid w:val="00AE4E59"/>
    <w:rsid w:val="00B4132C"/>
    <w:rsid w:val="00B579ED"/>
    <w:rsid w:val="00B60C3C"/>
    <w:rsid w:val="00B9136D"/>
    <w:rsid w:val="00BF0F18"/>
    <w:rsid w:val="00BF53B5"/>
    <w:rsid w:val="00C512F5"/>
    <w:rsid w:val="00C72D4E"/>
    <w:rsid w:val="00CA1FF8"/>
    <w:rsid w:val="00CC330C"/>
    <w:rsid w:val="00CD7091"/>
    <w:rsid w:val="00CE1D10"/>
    <w:rsid w:val="00CF043B"/>
    <w:rsid w:val="00D10740"/>
    <w:rsid w:val="00D33212"/>
    <w:rsid w:val="00D73D5F"/>
    <w:rsid w:val="00D77160"/>
    <w:rsid w:val="00D801F7"/>
    <w:rsid w:val="00D81981"/>
    <w:rsid w:val="00D86CFF"/>
    <w:rsid w:val="00DF027E"/>
    <w:rsid w:val="00DF0DC8"/>
    <w:rsid w:val="00DF1122"/>
    <w:rsid w:val="00E05E23"/>
    <w:rsid w:val="00E13712"/>
    <w:rsid w:val="00E17BC5"/>
    <w:rsid w:val="00E41533"/>
    <w:rsid w:val="00E75760"/>
    <w:rsid w:val="00E80DBB"/>
    <w:rsid w:val="00EA1C7C"/>
    <w:rsid w:val="00F74D88"/>
    <w:rsid w:val="00F82198"/>
    <w:rsid w:val="00FE5026"/>
    <w:rsid w:val="39915FEE"/>
    <w:rsid w:val="44F378E8"/>
    <w:rsid w:val="513975E5"/>
    <w:rsid w:val="60C51A95"/>
    <w:rsid w:val="7FF546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2FC3E5CF"/>
  <w15:docId w15:val="{481DEAAE-50C6-4CC1-A2D6-B9231DD5AA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iPriority="0"/>
    <w:lsdException w:name="footer" w:uiPriority="0"/>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3">
    <w:name w:val="Normal"/>
    <w:qFormat/>
    <w:pPr>
      <w:widowControl w:val="0"/>
      <w:jc w:val="both"/>
    </w:pPr>
    <w:rPr>
      <w:rFonts w:asciiTheme="minorHAnsi" w:eastAsiaTheme="minorEastAsia" w:hAnsiTheme="minorHAnsi" w:cstheme="minorBidi"/>
      <w:kern w:val="2"/>
      <w:sz w:val="21"/>
      <w:szCs w:val="22"/>
    </w:rPr>
  </w:style>
  <w:style w:type="paragraph" w:styleId="1">
    <w:name w:val="heading 1"/>
    <w:basedOn w:val="a3"/>
    <w:next w:val="a3"/>
    <w:link w:val="10"/>
    <w:uiPriority w:val="9"/>
    <w:qFormat/>
    <w:pPr>
      <w:keepNext/>
      <w:keepLines/>
      <w:spacing w:before="340" w:after="330" w:line="578" w:lineRule="auto"/>
      <w:outlineLvl w:val="0"/>
    </w:pPr>
    <w:rPr>
      <w:b/>
      <w:bCs/>
      <w:kern w:val="44"/>
      <w:sz w:val="44"/>
      <w:szCs w:val="44"/>
    </w:rPr>
  </w:style>
  <w:style w:type="paragraph" w:styleId="2">
    <w:name w:val="heading 2"/>
    <w:basedOn w:val="a3"/>
    <w:next w:val="a3"/>
    <w:link w:val="20"/>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styleId="a">
    <w:name w:val="footer"/>
    <w:pPr>
      <w:widowControl w:val="0"/>
      <w:numPr>
        <w:numId w:val="1"/>
      </w:numPr>
      <w:tabs>
        <w:tab w:val="center" w:pos="4153"/>
        <w:tab w:val="right" w:pos="8306"/>
      </w:tabs>
      <w:snapToGrid w:val="0"/>
      <w:ind w:rightChars="100" w:right="210"/>
      <w:jc w:val="right"/>
    </w:pPr>
    <w:rPr>
      <w:kern w:val="2"/>
      <w:sz w:val="18"/>
      <w:szCs w:val="18"/>
    </w:rPr>
  </w:style>
  <w:style w:type="paragraph" w:styleId="a2">
    <w:name w:val="header"/>
    <w:link w:val="a7"/>
    <w:uiPriority w:val="99"/>
    <w:pPr>
      <w:widowControl w:val="0"/>
      <w:numPr>
        <w:ilvl w:val="6"/>
        <w:numId w:val="2"/>
      </w:numPr>
      <w:pBdr>
        <w:bottom w:val="single" w:sz="6" w:space="1" w:color="auto"/>
      </w:pBdr>
      <w:tabs>
        <w:tab w:val="center" w:pos="4153"/>
        <w:tab w:val="right" w:pos="8306"/>
      </w:tabs>
      <w:snapToGrid w:val="0"/>
      <w:jc w:val="center"/>
    </w:pPr>
    <w:rPr>
      <w:kern w:val="2"/>
      <w:sz w:val="18"/>
      <w:szCs w:val="18"/>
    </w:rPr>
  </w:style>
  <w:style w:type="table" w:styleId="a8">
    <w:name w:val="Table Grid"/>
    <w:basedOn w:val="a5"/>
    <w:uiPriority w:val="3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age number"/>
    <w:rPr>
      <w:rFonts w:ascii="Times New Roman" w:eastAsia="宋体" w:hAnsi="Times New Roman"/>
      <w:sz w:val="18"/>
    </w:rPr>
  </w:style>
  <w:style w:type="character" w:customStyle="1" w:styleId="10">
    <w:name w:val="标题 1 字符"/>
    <w:basedOn w:val="a4"/>
    <w:link w:val="1"/>
    <w:uiPriority w:val="9"/>
    <w:qFormat/>
    <w:rPr>
      <w:b/>
      <w:bCs/>
      <w:kern w:val="44"/>
      <w:sz w:val="44"/>
      <w:szCs w:val="44"/>
    </w:rPr>
  </w:style>
  <w:style w:type="character" w:customStyle="1" w:styleId="20">
    <w:name w:val="标题 2 字符"/>
    <w:basedOn w:val="a4"/>
    <w:link w:val="2"/>
    <w:uiPriority w:val="9"/>
    <w:rPr>
      <w:rFonts w:asciiTheme="majorHAnsi" w:eastAsiaTheme="majorEastAsia" w:hAnsiTheme="majorHAnsi" w:cstheme="majorBidi"/>
      <w:b/>
      <w:bCs/>
      <w:sz w:val="32"/>
      <w:szCs w:val="32"/>
    </w:rPr>
  </w:style>
  <w:style w:type="paragraph" w:customStyle="1" w:styleId="a0">
    <w:name w:val="前言、引言标题"/>
    <w:next w:val="aa"/>
    <w:qFormat/>
    <w:pPr>
      <w:numPr>
        <w:numId w:val="2"/>
      </w:numPr>
      <w:shd w:val="clear" w:color="FFFFFF" w:fill="FFFFFF"/>
      <w:spacing w:before="640" w:after="560"/>
      <w:jc w:val="center"/>
      <w:outlineLvl w:val="0"/>
    </w:pPr>
    <w:rPr>
      <w:rFonts w:ascii="黑体" w:eastAsia="黑体"/>
      <w:sz w:val="32"/>
    </w:rPr>
  </w:style>
  <w:style w:type="paragraph" w:customStyle="1" w:styleId="aa">
    <w:name w:val="段"/>
    <w:link w:val="Char"/>
    <w:qFormat/>
    <w:pPr>
      <w:autoSpaceDE w:val="0"/>
      <w:autoSpaceDN w:val="0"/>
      <w:ind w:firstLineChars="200" w:firstLine="200"/>
      <w:jc w:val="both"/>
    </w:pPr>
    <w:rPr>
      <w:rFonts w:ascii="宋体"/>
      <w:sz w:val="21"/>
    </w:rPr>
  </w:style>
  <w:style w:type="paragraph" w:customStyle="1" w:styleId="ab">
    <w:name w:val="标准书眉_奇数页"/>
    <w:next w:val="a3"/>
    <w:pPr>
      <w:tabs>
        <w:tab w:val="center" w:pos="4154"/>
        <w:tab w:val="right" w:pos="8306"/>
      </w:tabs>
      <w:spacing w:after="120"/>
      <w:jc w:val="right"/>
    </w:pPr>
    <w:rPr>
      <w:sz w:val="21"/>
    </w:rPr>
  </w:style>
  <w:style w:type="paragraph" w:customStyle="1" w:styleId="ac">
    <w:name w:val="标准书眉一"/>
    <w:pPr>
      <w:jc w:val="both"/>
    </w:pPr>
  </w:style>
  <w:style w:type="paragraph" w:customStyle="1" w:styleId="ad">
    <w:name w:val="标准书脚_奇数页"/>
    <w:qFormat/>
    <w:pPr>
      <w:spacing w:before="120"/>
      <w:jc w:val="right"/>
    </w:pPr>
    <w:rPr>
      <w:sz w:val="18"/>
    </w:rPr>
  </w:style>
  <w:style w:type="paragraph" w:customStyle="1" w:styleId="ae">
    <w:name w:val="文献分类号"/>
    <w:pPr>
      <w:framePr w:hSpace="180" w:vSpace="180" w:wrap="around" w:hAnchor="margin" w:y="1" w:anchorLock="1"/>
      <w:widowControl w:val="0"/>
      <w:textAlignment w:val="center"/>
    </w:pPr>
    <w:rPr>
      <w:rFonts w:eastAsia="黑体"/>
      <w:sz w:val="21"/>
    </w:rPr>
  </w:style>
  <w:style w:type="paragraph" w:customStyle="1" w:styleId="af">
    <w:name w:val="标准标志"/>
    <w:next w:val="a3"/>
    <w:pPr>
      <w:framePr w:w="2268" w:h="1392" w:hRule="exact" w:wrap="around" w:hAnchor="margin" w:x="6748" w:y="171" w:anchorLock="1"/>
      <w:shd w:val="solid" w:color="FFFFFF" w:fill="FFFFFF"/>
      <w:spacing w:line="0" w:lineRule="atLeast"/>
      <w:jc w:val="right"/>
    </w:pPr>
    <w:rPr>
      <w:b/>
      <w:w w:val="130"/>
      <w:sz w:val="96"/>
    </w:rPr>
  </w:style>
  <w:style w:type="paragraph" w:customStyle="1" w:styleId="af0">
    <w:name w:val="其他标准称谓"/>
    <w:pPr>
      <w:spacing w:line="0" w:lineRule="atLeast"/>
      <w:jc w:val="distribute"/>
    </w:pPr>
    <w:rPr>
      <w:rFonts w:ascii="黑体" w:eastAsia="黑体" w:hAnsi="宋体"/>
      <w:sz w:val="52"/>
    </w:rPr>
  </w:style>
  <w:style w:type="paragraph" w:customStyle="1" w:styleId="11">
    <w:name w:val="封面标准号1"/>
    <w:qFormat/>
    <w:pPr>
      <w:widowControl w:val="0"/>
      <w:kinsoku w:val="0"/>
      <w:overflowPunct w:val="0"/>
      <w:autoSpaceDE w:val="0"/>
      <w:autoSpaceDN w:val="0"/>
      <w:spacing w:before="308"/>
      <w:jc w:val="right"/>
      <w:textAlignment w:val="center"/>
    </w:pPr>
    <w:rPr>
      <w:sz w:val="28"/>
    </w:rPr>
  </w:style>
  <w:style w:type="paragraph" w:customStyle="1" w:styleId="af1">
    <w:name w:val="目次、标准名称标题"/>
    <w:basedOn w:val="a0"/>
    <w:next w:val="aa"/>
    <w:qFormat/>
    <w:pPr>
      <w:numPr>
        <w:numId w:val="0"/>
      </w:numPr>
      <w:spacing w:line="460" w:lineRule="exact"/>
    </w:pPr>
  </w:style>
  <w:style w:type="paragraph" w:customStyle="1" w:styleId="af2">
    <w:name w:val="封面标准名称"/>
    <w:qFormat/>
    <w:pPr>
      <w:framePr w:w="9638" w:h="6917" w:hRule="exact" w:wrap="around" w:hAnchor="margin" w:xAlign="center" w:y="5955" w:anchorLock="1"/>
      <w:widowControl w:val="0"/>
      <w:spacing w:line="680" w:lineRule="exact"/>
      <w:jc w:val="center"/>
      <w:textAlignment w:val="center"/>
    </w:pPr>
    <w:rPr>
      <w:rFonts w:ascii="黑体" w:eastAsia="黑体"/>
      <w:sz w:val="52"/>
    </w:rPr>
  </w:style>
  <w:style w:type="paragraph" w:customStyle="1" w:styleId="af3">
    <w:name w:val="封面标准英文名称"/>
    <w:pPr>
      <w:widowControl w:val="0"/>
      <w:spacing w:before="370" w:line="400" w:lineRule="exact"/>
      <w:jc w:val="center"/>
    </w:pPr>
    <w:rPr>
      <w:sz w:val="28"/>
    </w:rPr>
  </w:style>
  <w:style w:type="paragraph" w:customStyle="1" w:styleId="af4">
    <w:name w:val="封面一致性程度标识"/>
    <w:qFormat/>
    <w:pPr>
      <w:spacing w:before="440" w:line="400" w:lineRule="exact"/>
      <w:jc w:val="center"/>
    </w:pPr>
    <w:rPr>
      <w:rFonts w:ascii="宋体"/>
      <w:sz w:val="28"/>
    </w:rPr>
  </w:style>
  <w:style w:type="paragraph" w:customStyle="1" w:styleId="af5">
    <w:name w:val="封面标准文稿类别"/>
    <w:pPr>
      <w:spacing w:before="440" w:line="400" w:lineRule="exact"/>
      <w:jc w:val="center"/>
    </w:pPr>
    <w:rPr>
      <w:rFonts w:ascii="宋体"/>
      <w:sz w:val="24"/>
    </w:rPr>
  </w:style>
  <w:style w:type="paragraph" w:customStyle="1" w:styleId="af6">
    <w:name w:val="封面标准文稿编辑信息"/>
    <w:qFormat/>
    <w:pPr>
      <w:spacing w:before="180" w:line="180" w:lineRule="exact"/>
      <w:jc w:val="center"/>
    </w:pPr>
    <w:rPr>
      <w:rFonts w:ascii="宋体"/>
      <w:sz w:val="21"/>
    </w:rPr>
  </w:style>
  <w:style w:type="paragraph" w:customStyle="1" w:styleId="af7">
    <w:name w:val="发布日期"/>
    <w:pPr>
      <w:framePr w:w="4000" w:h="473" w:hRule="exact" w:hSpace="180" w:vSpace="180" w:wrap="around" w:hAnchor="margin" w:y="13511" w:anchorLock="1"/>
    </w:pPr>
    <w:rPr>
      <w:rFonts w:eastAsia="黑体"/>
      <w:sz w:val="28"/>
    </w:rPr>
  </w:style>
  <w:style w:type="paragraph" w:customStyle="1" w:styleId="af8">
    <w:name w:val="发布部门"/>
    <w:next w:val="aa"/>
    <w:pPr>
      <w:framePr w:w="7433" w:h="585" w:hRule="exact" w:hSpace="180" w:vSpace="180" w:wrap="around" w:hAnchor="margin" w:xAlign="center" w:y="14401" w:anchorLock="1"/>
      <w:jc w:val="center"/>
    </w:pPr>
    <w:rPr>
      <w:rFonts w:ascii="宋体"/>
      <w:b/>
      <w:spacing w:val="20"/>
      <w:w w:val="135"/>
      <w:sz w:val="36"/>
    </w:rPr>
  </w:style>
  <w:style w:type="character" w:customStyle="1" w:styleId="af9">
    <w:name w:val="发布"/>
    <w:rPr>
      <w:rFonts w:ascii="黑体" w:eastAsia="黑体"/>
      <w:spacing w:val="22"/>
      <w:w w:val="100"/>
      <w:position w:val="3"/>
      <w:sz w:val="28"/>
    </w:rPr>
  </w:style>
  <w:style w:type="paragraph" w:customStyle="1" w:styleId="a1">
    <w:name w:val="实施日期"/>
    <w:pPr>
      <w:framePr w:wrap="around" w:hAnchor="text" w:xAlign="right" w:y="1"/>
      <w:numPr>
        <w:ilvl w:val="4"/>
        <w:numId w:val="2"/>
      </w:numPr>
      <w:tabs>
        <w:tab w:val="left" w:pos="900"/>
      </w:tabs>
      <w:jc w:val="right"/>
    </w:pPr>
    <w:rPr>
      <w:rFonts w:eastAsia="黑体"/>
      <w:sz w:val="28"/>
    </w:rPr>
  </w:style>
  <w:style w:type="character" w:customStyle="1" w:styleId="a7">
    <w:name w:val="页眉 字符"/>
    <w:basedOn w:val="a4"/>
    <w:link w:val="a2"/>
    <w:uiPriority w:val="99"/>
    <w:rsid w:val="00767561"/>
    <w:rPr>
      <w:kern w:val="2"/>
      <w:sz w:val="18"/>
      <w:szCs w:val="18"/>
    </w:rPr>
  </w:style>
  <w:style w:type="character" w:styleId="afa">
    <w:name w:val="annotation reference"/>
    <w:basedOn w:val="a4"/>
    <w:uiPriority w:val="99"/>
    <w:semiHidden/>
    <w:unhideWhenUsed/>
    <w:rsid w:val="00C512F5"/>
    <w:rPr>
      <w:sz w:val="21"/>
      <w:szCs w:val="21"/>
    </w:rPr>
  </w:style>
  <w:style w:type="paragraph" w:styleId="afb">
    <w:name w:val="annotation text"/>
    <w:basedOn w:val="a3"/>
    <w:link w:val="afc"/>
    <w:rsid w:val="00C512F5"/>
    <w:pPr>
      <w:jc w:val="left"/>
    </w:pPr>
  </w:style>
  <w:style w:type="character" w:customStyle="1" w:styleId="afc">
    <w:name w:val="批注文字 字符"/>
    <w:basedOn w:val="a4"/>
    <w:link w:val="afb"/>
    <w:rsid w:val="00C512F5"/>
    <w:rPr>
      <w:rFonts w:asciiTheme="minorHAnsi" w:eastAsiaTheme="minorEastAsia" w:hAnsiTheme="minorHAnsi" w:cstheme="minorBidi"/>
      <w:kern w:val="2"/>
      <w:sz w:val="21"/>
      <w:szCs w:val="22"/>
    </w:rPr>
  </w:style>
  <w:style w:type="paragraph" w:styleId="afd">
    <w:name w:val="annotation subject"/>
    <w:basedOn w:val="afb"/>
    <w:next w:val="afb"/>
    <w:link w:val="afe"/>
    <w:uiPriority w:val="99"/>
    <w:semiHidden/>
    <w:unhideWhenUsed/>
    <w:rsid w:val="00C512F5"/>
    <w:rPr>
      <w:b/>
      <w:bCs/>
    </w:rPr>
  </w:style>
  <w:style w:type="character" w:customStyle="1" w:styleId="afe">
    <w:name w:val="批注主题 字符"/>
    <w:basedOn w:val="afc"/>
    <w:link w:val="afd"/>
    <w:uiPriority w:val="99"/>
    <w:semiHidden/>
    <w:rsid w:val="00C512F5"/>
    <w:rPr>
      <w:rFonts w:asciiTheme="minorHAnsi" w:eastAsiaTheme="minorEastAsia" w:hAnsiTheme="minorHAnsi" w:cstheme="minorBidi"/>
      <w:b/>
      <w:bCs/>
      <w:kern w:val="2"/>
      <w:sz w:val="21"/>
      <w:szCs w:val="22"/>
    </w:rPr>
  </w:style>
  <w:style w:type="paragraph" w:styleId="aff">
    <w:name w:val="Balloon Text"/>
    <w:basedOn w:val="a3"/>
    <w:link w:val="aff0"/>
    <w:uiPriority w:val="99"/>
    <w:semiHidden/>
    <w:unhideWhenUsed/>
    <w:rsid w:val="00C512F5"/>
    <w:rPr>
      <w:sz w:val="18"/>
      <w:szCs w:val="18"/>
    </w:rPr>
  </w:style>
  <w:style w:type="character" w:customStyle="1" w:styleId="aff0">
    <w:name w:val="批注框文本 字符"/>
    <w:basedOn w:val="a4"/>
    <w:link w:val="aff"/>
    <w:uiPriority w:val="99"/>
    <w:semiHidden/>
    <w:rsid w:val="00C512F5"/>
    <w:rPr>
      <w:rFonts w:asciiTheme="minorHAnsi" w:eastAsiaTheme="minorEastAsia" w:hAnsiTheme="minorHAnsi" w:cstheme="minorBidi"/>
      <w:kern w:val="2"/>
      <w:sz w:val="18"/>
      <w:szCs w:val="18"/>
    </w:rPr>
  </w:style>
  <w:style w:type="character" w:customStyle="1" w:styleId="Char">
    <w:name w:val="段 Char"/>
    <w:link w:val="aa"/>
    <w:qFormat/>
    <w:rsid w:val="001F7167"/>
    <w:rPr>
      <w:rFonts w:ascii="宋体"/>
      <w:sz w:val="21"/>
    </w:rPr>
  </w:style>
  <w:style w:type="paragraph" w:customStyle="1" w:styleId="aff1">
    <w:name w:val="章标题"/>
    <w:next w:val="aa"/>
    <w:rsid w:val="001F7167"/>
    <w:pPr>
      <w:spacing w:beforeLines="50" w:before="50" w:afterLines="50" w:after="50"/>
      <w:jc w:val="both"/>
      <w:outlineLvl w:val="1"/>
    </w:pPr>
    <w:rPr>
      <w:rFonts w:ascii="黑体" w:eastAsia="黑体"/>
      <w:sz w:val="21"/>
    </w:rPr>
  </w:style>
  <w:style w:type="paragraph" w:customStyle="1" w:styleId="aff2">
    <w:name w:val="二级条标题"/>
    <w:basedOn w:val="a3"/>
    <w:next w:val="aa"/>
    <w:rsid w:val="00AA7A8D"/>
    <w:pPr>
      <w:widowControl/>
      <w:spacing w:beforeLines="50" w:afterLines="50"/>
      <w:jc w:val="left"/>
      <w:outlineLvl w:val="3"/>
    </w:pPr>
    <w:rPr>
      <w:rFonts w:ascii="黑体" w:eastAsia="黑体" w:hAnsi="Times New Roman" w:cs="Times New Roman"/>
      <w:kern w:val="0"/>
      <w:szCs w:val="21"/>
    </w:rPr>
  </w:style>
  <w:style w:type="paragraph" w:styleId="aff3">
    <w:name w:val="Date"/>
    <w:basedOn w:val="a3"/>
    <w:next w:val="a3"/>
    <w:link w:val="aff4"/>
    <w:uiPriority w:val="99"/>
    <w:semiHidden/>
    <w:unhideWhenUsed/>
    <w:rsid w:val="00AA7A8D"/>
    <w:pPr>
      <w:ind w:leftChars="2500" w:left="100"/>
    </w:pPr>
  </w:style>
  <w:style w:type="character" w:customStyle="1" w:styleId="aff4">
    <w:name w:val="日期 字符"/>
    <w:basedOn w:val="a4"/>
    <w:link w:val="aff3"/>
    <w:uiPriority w:val="99"/>
    <w:semiHidden/>
    <w:rsid w:val="00AA7A8D"/>
    <w:rPr>
      <w:rFonts w:asciiTheme="minorHAnsi" w:eastAsiaTheme="minorEastAsia" w:hAnsiTheme="minorHAnsi" w:cstheme="minorBid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28B3CB3F-089D-4D69-B555-7DCDFC1F69F2}">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380</TotalTime>
  <Pages>5</Pages>
  <Words>314</Words>
  <Characters>1795</Characters>
  <Application>Microsoft Office Word</Application>
  <DocSecurity>0</DocSecurity>
  <Lines>14</Lines>
  <Paragraphs>4</Paragraphs>
  <ScaleCrop>false</ScaleCrop>
  <Company/>
  <LinksUpToDate>false</LinksUpToDate>
  <CharactersWithSpaces>2105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yhm</dc:creator>
  <cp:lastModifiedBy>xie qiuju</cp:lastModifiedBy>
  <cp:revision>47</cp:revision>
  <dcterms:created xsi:type="dcterms:W3CDTF">2021-10-29T08:22:00Z</dcterms:created>
  <dcterms:modified xsi:type="dcterms:W3CDTF">2021-11-01T09:26:00Z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