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20"/>
      </w:pPr>
      <w:r>
        <w:rPr>
          <w:rFonts w:ascii="Times New Roman" w:hAnsi="Times New Roman"/>
        </w:rPr>
        <w:drawing>
          <wp:anchor distT="0" distB="0" distL="114300" distR="114300" simplePos="0" relativeHeight="251664384" behindDoc="0" locked="0" layoutInCell="1" allowOverlap="1">
            <wp:simplePos x="0" y="0"/>
            <wp:positionH relativeFrom="column">
              <wp:posOffset>3108960</wp:posOffset>
            </wp:positionH>
            <wp:positionV relativeFrom="paragraph">
              <wp:posOffset>-414020</wp:posOffset>
            </wp:positionV>
            <wp:extent cx="2057400" cy="891540"/>
            <wp:effectExtent l="19050" t="0" r="0" b="0"/>
            <wp:wrapNone/>
            <wp:docPr id="45" name="图片 45" descr="JJF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JJF艺术字"/>
                    <pic:cNvPicPr>
                      <a:picLocks noChangeAspect="1" noChangeArrowheads="1"/>
                    </pic:cNvPicPr>
                  </pic:nvPicPr>
                  <pic:blipFill>
                    <a:blip r:embed="rId29" cstate="print"/>
                    <a:srcRect/>
                    <a:stretch>
                      <a:fillRect/>
                    </a:stretch>
                  </pic:blipFill>
                  <pic:spPr>
                    <a:xfrm>
                      <a:off x="0" y="0"/>
                      <a:ext cx="2057400" cy="891540"/>
                    </a:xfrm>
                    <a:prstGeom prst="rect">
                      <a:avLst/>
                    </a:prstGeom>
                    <a:noFill/>
                    <a:ln w="9525">
                      <a:noFill/>
                      <a:miter lim="800000"/>
                      <a:headEnd/>
                      <a:tailEnd/>
                    </a:ln>
                  </pic:spPr>
                </pic:pic>
              </a:graphicData>
            </a:graphic>
          </wp:anchor>
        </w:drawing>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p>
    <w:p>
      <w:pPr>
        <w:jc w:val="distribute"/>
        <w:rPr>
          <w:rFonts w:ascii="方正小标宋简体" w:eastAsia="方正小标宋简体"/>
          <w:w w:val="130"/>
          <w:sz w:val="52"/>
          <w:szCs w:val="52"/>
        </w:rPr>
      </w:pPr>
      <w:r>
        <w:rPr>
          <w:rFonts w:hint="eastAsia" w:ascii="方正小标宋简体" w:eastAsia="方正小标宋简体" w:cs="Times New Roman"/>
          <w:w w:val="130"/>
          <w:sz w:val="52"/>
          <w:szCs w:val="52"/>
        </w:rPr>
        <w:t>黑龙江省地方计量技术规范</w:t>
      </w:r>
    </w:p>
    <w:p>
      <w:pPr>
        <w:spacing w:line="320" w:lineRule="exact"/>
        <w:ind w:firstLine="5546" w:firstLineChars="1960"/>
        <w:rPr>
          <w:rFonts w:ascii="黑体" w:hAnsi="黑体" w:eastAsia="黑体"/>
          <w:sz w:val="28"/>
        </w:rPr>
      </w:pPr>
      <w:r>
        <w:rPr>
          <w:rFonts w:ascii="黑体" w:hAnsi="黑体" w:eastAsia="黑体"/>
          <w:sz w:val="28"/>
        </w:rPr>
        <w:t xml:space="preserve">    </w:t>
      </w:r>
    </w:p>
    <w:p>
      <w:pPr>
        <w:spacing w:line="400" w:lineRule="exact"/>
        <w:ind w:firstLine="5744" w:firstLineChars="2030"/>
        <w:rPr>
          <w:rFonts w:hint="eastAsia" w:ascii="黑体" w:hAnsi="黑体" w:eastAsia="黑体"/>
          <w:spacing w:val="20"/>
          <w:sz w:val="28"/>
          <w:lang w:eastAsia="zh-CN"/>
        </w:rPr>
      </w:pPr>
      <w:r>
        <w:rPr>
          <w:rFonts w:ascii="黑体" w:hAnsi="黑体" w:eastAsia="黑体"/>
          <w:sz w:val="28"/>
        </w:rPr>
        <w:t>JJF</w:t>
      </w:r>
      <w:r>
        <w:rPr>
          <w:rFonts w:hint="eastAsia" w:ascii="黑体" w:hAnsi="黑体" w:eastAsia="黑体" w:cs="黑体"/>
          <w:sz w:val="28"/>
        </w:rPr>
        <w:t>（黑）</w:t>
      </w:r>
      <w:r>
        <w:rPr>
          <w:rFonts w:hint="eastAsia" w:ascii="黑体" w:hAnsi="黑体" w:eastAsia="黑体" w:cs="黑体"/>
          <w:spacing w:val="20"/>
          <w:sz w:val="28"/>
          <w:lang w:val="en-US" w:eastAsia="zh-CN"/>
        </w:rPr>
        <w:t>XX</w:t>
      </w:r>
      <w:r>
        <w:rPr>
          <w:rFonts w:ascii="黑体" w:hAnsi="黑体" w:eastAsia="黑体"/>
          <w:spacing w:val="20"/>
          <w:sz w:val="28"/>
        </w:rPr>
        <w:t>-20</w:t>
      </w:r>
      <w:r>
        <w:rPr>
          <w:rFonts w:hint="eastAsia" w:ascii="黑体" w:hAnsi="黑体" w:eastAsia="黑体"/>
          <w:spacing w:val="20"/>
          <w:sz w:val="28"/>
        </w:rPr>
        <w:t>2</w:t>
      </w:r>
      <w:r>
        <w:rPr>
          <w:rFonts w:hint="eastAsia" w:ascii="黑体" w:hAnsi="黑体" w:eastAsia="黑体"/>
          <w:spacing w:val="20"/>
          <w:sz w:val="28"/>
          <w:lang w:val="en-US" w:eastAsia="zh-CN"/>
        </w:rPr>
        <w:t>3</w:t>
      </w:r>
    </w:p>
    <w:p>
      <w:pPr>
        <w:ind w:firstLine="6330" w:firstLineChars="1960"/>
        <w:rPr>
          <w:rFonts w:ascii="黑体" w:hAnsi="黑体" w:eastAsia="黑体"/>
          <w:spacing w:val="20"/>
          <w:sz w:val="28"/>
        </w:rPr>
      </w:pPr>
    </w:p>
    <w:p>
      <w:pPr>
        <w:rPr>
          <w:b/>
          <w:sz w:val="4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5939790" cy="0"/>
                <wp:effectExtent l="0" t="0" r="0" b="0"/>
                <wp:wrapNone/>
                <wp:docPr id="3" name="直线 3"/>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2.25pt;height:0pt;width:467.7pt;mso-position-horizontal:center;mso-position-horizontal-relative:margin;z-index:251660288;mso-width-relative:page;mso-height-relative:page;" filled="f" stroked="t" coordsize="21600,21600" o:gfxdata="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Rz8u0gAAAAQB&#10;AAAPAAAAAAAAAAEAIAAAACIAAABkcnMvZG93bnJldi54bWxQSwECFAAUAAAACACHTuJA0Sa8RegB&#10;AADbAwAADgAAAAAAAAABACAAAAAhAQAAZHJzL2Uyb0RvYy54bWxQSwUGAAAAAAYABgBZAQAAewUA&#10;AAAA&#10;">
                <v:fill on="f" focussize="0,0"/>
                <v:stroke color="#000000" joinstyle="round"/>
                <v:imagedata o:title=""/>
                <o:lock v:ext="edit" aspectratio="f"/>
              </v:line>
            </w:pict>
          </mc:Fallback>
        </mc:AlternateContent>
      </w:r>
    </w:p>
    <w:p>
      <w:pPr>
        <w:spacing w:afterLines="100"/>
        <w:rPr>
          <w:b/>
          <w:sz w:val="44"/>
        </w:rPr>
      </w:pPr>
    </w:p>
    <w:p>
      <w:pPr>
        <w:spacing w:afterLines="70" w:line="360" w:lineRule="auto"/>
        <w:jc w:val="center"/>
        <w:rPr>
          <w:rFonts w:ascii="黑体" w:hAnsi="黑体" w:eastAsia="黑体"/>
          <w:bCs/>
          <w:kern w:val="0"/>
          <w:sz w:val="28"/>
          <w:szCs w:val="28"/>
        </w:rPr>
      </w:pPr>
      <w:r>
        <w:rPr>
          <w:rFonts w:hint="eastAsia" w:eastAsia="黑体" w:cs="Times New Roman"/>
          <w:bCs/>
          <w:sz w:val="52"/>
          <w:lang w:val="en-US" w:eastAsia="zh-CN"/>
        </w:rPr>
        <w:t>电子汽车衡防雷接地装置计量检测规范</w:t>
      </w:r>
      <w:r>
        <w:rPr>
          <w:rFonts w:hint="eastAsia" w:ascii="黑体" w:hAnsi="黑体" w:eastAsia="黑体" w:cs="黑体"/>
          <w:bCs/>
          <w:kern w:val="0"/>
          <w:sz w:val="28"/>
          <w:szCs w:val="28"/>
        </w:rPr>
        <w:t xml:space="preserve">Specification for </w:t>
      </w:r>
      <w:r>
        <w:rPr>
          <w:rFonts w:hint="eastAsia" w:ascii="黑体" w:hAnsi="黑体" w:eastAsia="黑体" w:cs="黑体"/>
          <w:bCs/>
          <w:kern w:val="0"/>
          <w:sz w:val="28"/>
          <w:szCs w:val="28"/>
          <w:lang w:val="en-US" w:eastAsia="zh-CN"/>
        </w:rPr>
        <w:t>M</w:t>
      </w:r>
      <w:r>
        <w:rPr>
          <w:rFonts w:hint="eastAsia" w:ascii="黑体" w:hAnsi="黑体" w:eastAsia="黑体" w:cs="黑体"/>
          <w:bCs/>
          <w:kern w:val="0"/>
          <w:sz w:val="28"/>
          <w:szCs w:val="28"/>
        </w:rPr>
        <w:t xml:space="preserve">easurement and </w:t>
      </w:r>
      <w:r>
        <w:rPr>
          <w:rFonts w:hint="eastAsia" w:ascii="黑体" w:hAnsi="黑体" w:eastAsia="黑体" w:cs="黑体"/>
          <w:bCs/>
          <w:kern w:val="0"/>
          <w:sz w:val="28"/>
          <w:szCs w:val="28"/>
          <w:lang w:val="en-US" w:eastAsia="zh-CN"/>
        </w:rPr>
        <w:t>D</w:t>
      </w:r>
      <w:r>
        <w:rPr>
          <w:rFonts w:hint="eastAsia" w:ascii="黑体" w:hAnsi="黑体" w:eastAsia="黑体" w:cs="黑体"/>
          <w:bCs/>
          <w:kern w:val="0"/>
          <w:sz w:val="28"/>
          <w:szCs w:val="28"/>
        </w:rPr>
        <w:t xml:space="preserve">etection of </w:t>
      </w:r>
      <w:r>
        <w:rPr>
          <w:rFonts w:hint="eastAsia" w:ascii="黑体" w:hAnsi="黑体" w:eastAsia="黑体" w:cs="黑体"/>
          <w:bCs/>
          <w:kern w:val="0"/>
          <w:sz w:val="28"/>
          <w:szCs w:val="28"/>
          <w:lang w:val="en-US" w:eastAsia="zh-CN"/>
        </w:rPr>
        <w:t>L</w:t>
      </w:r>
      <w:r>
        <w:rPr>
          <w:rFonts w:hint="eastAsia" w:ascii="黑体" w:hAnsi="黑体" w:eastAsia="黑体" w:cs="黑体"/>
          <w:bCs/>
          <w:kern w:val="0"/>
          <w:sz w:val="28"/>
          <w:szCs w:val="28"/>
        </w:rPr>
        <w:t xml:space="preserve">ightning </w:t>
      </w:r>
      <w:r>
        <w:rPr>
          <w:rFonts w:hint="eastAsia" w:ascii="黑体" w:hAnsi="黑体" w:eastAsia="黑体" w:cs="黑体"/>
          <w:bCs/>
          <w:kern w:val="0"/>
          <w:sz w:val="28"/>
          <w:szCs w:val="28"/>
          <w:lang w:val="en-US" w:eastAsia="zh-CN"/>
        </w:rPr>
        <w:t>P</w:t>
      </w:r>
      <w:r>
        <w:rPr>
          <w:rFonts w:hint="eastAsia" w:ascii="黑体" w:hAnsi="黑体" w:eastAsia="黑体" w:cs="黑体"/>
          <w:bCs/>
          <w:kern w:val="0"/>
          <w:sz w:val="28"/>
          <w:szCs w:val="28"/>
        </w:rPr>
        <w:t xml:space="preserve">rotection </w:t>
      </w:r>
      <w:r>
        <w:rPr>
          <w:rFonts w:hint="eastAsia" w:ascii="黑体" w:hAnsi="黑体" w:eastAsia="黑体" w:cs="黑体"/>
          <w:b w:val="0"/>
          <w:bCs w:val="0"/>
          <w:kern w:val="0"/>
          <w:sz w:val="28"/>
          <w:szCs w:val="28"/>
          <w:lang w:val="en-US" w:eastAsia="zh-CN"/>
        </w:rPr>
        <w:t>E</w:t>
      </w:r>
      <w:r>
        <w:rPr>
          <w:rFonts w:hint="eastAsia" w:ascii="黑体" w:hAnsi="黑体" w:eastAsia="黑体" w:cs="黑体"/>
          <w:kern w:val="2"/>
          <w:sz w:val="28"/>
          <w:szCs w:val="28"/>
          <w:lang w:val="en-US" w:eastAsia="zh-CN" w:bidi="ar-SA"/>
        </w:rPr>
        <w:t>arth-termination System</w:t>
      </w:r>
      <w:r>
        <w:rPr>
          <w:rFonts w:hint="eastAsia" w:ascii="黑体" w:hAnsi="黑体" w:eastAsia="黑体" w:cs="黑体"/>
          <w:bCs/>
          <w:kern w:val="0"/>
          <w:sz w:val="28"/>
          <w:szCs w:val="28"/>
        </w:rPr>
        <w:t xml:space="preserve"> for </w:t>
      </w:r>
      <w:r>
        <w:rPr>
          <w:rFonts w:hint="eastAsia" w:ascii="黑体" w:hAnsi="黑体" w:eastAsia="黑体" w:cs="黑体"/>
          <w:bCs/>
          <w:kern w:val="0"/>
          <w:sz w:val="28"/>
          <w:szCs w:val="28"/>
          <w:lang w:val="en-US" w:eastAsia="zh-CN"/>
        </w:rPr>
        <w:t>E</w:t>
      </w:r>
      <w:r>
        <w:rPr>
          <w:rFonts w:hint="eastAsia" w:ascii="黑体" w:hAnsi="黑体" w:eastAsia="黑体" w:cs="黑体"/>
          <w:bCs/>
          <w:kern w:val="0"/>
          <w:sz w:val="28"/>
          <w:szCs w:val="28"/>
        </w:rPr>
        <w:t xml:space="preserve">lectronic </w:t>
      </w:r>
      <w:r>
        <w:rPr>
          <w:rFonts w:hint="eastAsia" w:ascii="黑体" w:hAnsi="黑体" w:eastAsia="黑体" w:cs="黑体"/>
          <w:bCs/>
          <w:kern w:val="0"/>
          <w:sz w:val="28"/>
          <w:szCs w:val="28"/>
          <w:lang w:val="en-US" w:eastAsia="zh-CN"/>
        </w:rPr>
        <w:t>T</w:t>
      </w:r>
      <w:r>
        <w:rPr>
          <w:rFonts w:hint="eastAsia" w:ascii="黑体" w:hAnsi="黑体" w:eastAsia="黑体" w:cs="黑体"/>
          <w:bCs/>
          <w:kern w:val="0"/>
          <w:sz w:val="28"/>
          <w:szCs w:val="28"/>
        </w:rPr>
        <w:t xml:space="preserve">ruck </w:t>
      </w:r>
      <w:r>
        <w:rPr>
          <w:rFonts w:hint="eastAsia" w:ascii="黑体" w:hAnsi="黑体" w:eastAsia="黑体" w:cs="黑体"/>
          <w:bCs/>
          <w:kern w:val="0"/>
          <w:sz w:val="28"/>
          <w:szCs w:val="28"/>
          <w:lang w:val="en-US" w:eastAsia="zh-CN"/>
        </w:rPr>
        <w:t>S</w:t>
      </w:r>
      <w:r>
        <w:rPr>
          <w:rFonts w:hint="eastAsia" w:ascii="黑体" w:hAnsi="黑体" w:eastAsia="黑体" w:cs="黑体"/>
          <w:bCs/>
          <w:kern w:val="0"/>
          <w:sz w:val="28"/>
          <w:szCs w:val="28"/>
        </w:rPr>
        <w:t>cales</w:t>
      </w:r>
      <w:r>
        <w:fldChar w:fldCharType="begin"/>
      </w:r>
      <w:r>
        <w:instrText xml:space="preserve"> HYPERLINK "https://www.sogou.com/javascript:void(0);" </w:instrText>
      </w:r>
      <w:r>
        <w:fldChar w:fldCharType="separate"/>
      </w:r>
      <w:r>
        <w:fldChar w:fldCharType="end"/>
      </w:r>
    </w:p>
    <w:p>
      <w:pPr>
        <w:spacing w:line="277" w:lineRule="auto"/>
        <w:ind w:right="-81"/>
        <w:jc w:val="center"/>
        <w:rPr>
          <w:rFonts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Cs/>
          <w:sz w:val="28"/>
          <w:szCs w:val="28"/>
          <w:lang w:val="en-US" w:eastAsia="zh-CN"/>
        </w:rPr>
        <w:t>公示</w:t>
      </w:r>
      <w:r>
        <w:rPr>
          <w:rFonts w:hint="eastAsia" w:ascii="黑体" w:hAnsi="黑体" w:eastAsia="黑体" w:cs="黑体"/>
          <w:bCs/>
          <w:sz w:val="28"/>
          <w:szCs w:val="28"/>
        </w:rPr>
        <w:t>稿）</w:t>
      </w:r>
    </w:p>
    <w:p>
      <w:pPr>
        <w:spacing w:afterLines="20" w:line="360" w:lineRule="auto"/>
        <w:jc w:val="center"/>
        <w:rPr>
          <w:rFonts w:ascii="黑体" w:hAnsi="黑体" w:eastAsia="黑体"/>
          <w:bCs/>
          <w:sz w:val="28"/>
        </w:rPr>
      </w:pPr>
    </w:p>
    <w:p>
      <w:pPr>
        <w:rPr>
          <w:b/>
          <w:sz w:val="44"/>
        </w:rPr>
      </w:pPr>
    </w:p>
    <w:p>
      <w:pPr>
        <w:rPr>
          <w:b/>
          <w:sz w:val="44"/>
        </w:rPr>
      </w:pPr>
    </w:p>
    <w:p>
      <w:pPr>
        <w:rPr>
          <w:b/>
          <w:sz w:val="44"/>
        </w:rPr>
      </w:pPr>
    </w:p>
    <w:p>
      <w:pPr>
        <w:rPr>
          <w:b/>
          <w:sz w:val="44"/>
        </w:rPr>
      </w:pPr>
    </w:p>
    <w:p>
      <w:pPr>
        <w:pStyle w:val="10"/>
        <w:spacing w:afterLines="70"/>
        <w:ind w:firstLine="0" w:firstLineChars="0"/>
        <w:jc w:val="both"/>
        <w:rPr>
          <w:rFonts w:ascii="黑体" w:hAnsi="黑体" w:eastAsia="黑体"/>
          <w:bCs/>
          <w:sz w:val="28"/>
        </w:rPr>
      </w:pPr>
    </w:p>
    <w:p>
      <w:pPr>
        <w:pStyle w:val="10"/>
        <w:spacing w:afterLines="70"/>
        <w:ind w:firstLine="0" w:firstLineChars="0"/>
        <w:jc w:val="center"/>
        <w:rPr>
          <w:rFonts w:ascii="黑体" w:hAnsi="黑体" w:eastAsia="黑体"/>
          <w:bCs/>
          <w:sz w:val="28"/>
        </w:rPr>
      </w:pPr>
      <w: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312420</wp:posOffset>
                </wp:positionV>
                <wp:extent cx="5943600" cy="0"/>
                <wp:effectExtent l="0" t="0" r="0" b="0"/>
                <wp:wrapNone/>
                <wp:docPr id="4" name="直线 4"/>
                <wp:cNvGraphicFramePr/>
                <a:graphic xmlns:a="http://schemas.openxmlformats.org/drawingml/2006/main">
                  <a:graphicData uri="http://schemas.microsoft.com/office/word/2010/wordprocessingShape">
                    <wps:wsp>
                      <wps:cNvCnPr/>
                      <wps:spPr>
                        <a:xfrm flipV="1">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5.75pt;margin-top:24.6pt;height:0pt;width:468pt;z-index:251661312;mso-width-relative:page;mso-height-relative:page;" filled="f" stroked="t" coordsize="21600,21600" o:gfxdata="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1aWaDVAAAACQEAAA8AAAAAAAAAAQAgAAAAIgAAAGRycy9kb3ducmV2LnhtbFBLAQIUABQAAAAI&#10;AIdO4kAZuKoy8AEAAOUDAAAOAAAAAAAAAAEAIAAAACQBAABkcnMvZTJvRG9jLnhtbFBLBQYAAAAA&#10;BgAGAFkBAACGBQAAAAA=&#10;">
                <v:fill on="f" focussize="0,0"/>
                <v:stroke color="#000000" joinstyle="round"/>
                <v:imagedata o:title=""/>
                <o:lock v:ext="edit" aspectratio="f"/>
              </v:line>
            </w:pict>
          </mc:Fallback>
        </mc:AlternateContent>
      </w:r>
      <w:r>
        <w:rPr>
          <w:rFonts w:ascii="黑体" w:hAnsi="黑体" w:eastAsia="黑体"/>
          <w:bCs/>
          <w:sz w:val="28"/>
        </w:rPr>
        <w:t>20</w:t>
      </w:r>
      <w:r>
        <w:rPr>
          <w:rFonts w:hint="eastAsia" w:ascii="黑体" w:hAnsi="黑体" w:eastAsia="黑体"/>
          <w:bCs/>
          <w:sz w:val="28"/>
        </w:rPr>
        <w:t>2</w:t>
      </w:r>
      <w:r>
        <w:rPr>
          <w:rFonts w:hint="eastAsia" w:ascii="黑体" w:hAnsi="黑体" w:eastAsia="黑体"/>
          <w:bCs/>
          <w:sz w:val="28"/>
          <w:lang w:val="en-US" w:eastAsia="zh-CN"/>
        </w:rPr>
        <w:t>3</w:t>
      </w:r>
      <w:r>
        <w:rPr>
          <w:rFonts w:ascii="黑体" w:hAnsi="黑体" w:eastAsia="黑体"/>
          <w:bCs/>
          <w:sz w:val="28"/>
        </w:rPr>
        <w:t>-</w:t>
      </w:r>
      <w:r>
        <w:rPr>
          <w:rFonts w:hint="eastAsia" w:ascii="黑体" w:hAnsi="黑体" w:eastAsia="黑体"/>
          <w:bCs/>
          <w:sz w:val="28"/>
          <w:lang w:val="en-US" w:eastAsia="zh-CN"/>
        </w:rPr>
        <w:t>XX</w:t>
      </w:r>
      <w:r>
        <w:rPr>
          <w:rFonts w:ascii="黑体" w:hAnsi="黑体" w:eastAsia="黑体"/>
          <w:bCs/>
          <w:sz w:val="28"/>
        </w:rPr>
        <w:t>-</w:t>
      </w:r>
      <w:r>
        <w:rPr>
          <w:rFonts w:hint="eastAsia" w:ascii="黑体" w:hAnsi="黑体" w:eastAsia="黑体"/>
          <w:bCs/>
          <w:sz w:val="28"/>
          <w:lang w:val="en-US" w:eastAsia="zh-CN"/>
        </w:rPr>
        <w:t>XX</w:t>
      </w:r>
      <w:r>
        <w:rPr>
          <w:rFonts w:hint="eastAsia" w:ascii="黑体" w:hAnsi="黑体" w:eastAsia="黑体"/>
          <w:bCs/>
          <w:sz w:val="28"/>
        </w:rPr>
        <w:t xml:space="preserve"> 发布                            </w:t>
      </w:r>
      <w:r>
        <w:rPr>
          <w:rFonts w:ascii="黑体" w:hAnsi="黑体" w:eastAsia="黑体"/>
          <w:bCs/>
          <w:sz w:val="28"/>
        </w:rPr>
        <w:t>20</w:t>
      </w:r>
      <w:r>
        <w:rPr>
          <w:rFonts w:hint="eastAsia" w:ascii="黑体" w:hAnsi="黑体" w:eastAsia="黑体"/>
          <w:bCs/>
          <w:sz w:val="28"/>
        </w:rPr>
        <w:t>2</w:t>
      </w:r>
      <w:r>
        <w:rPr>
          <w:rFonts w:hint="eastAsia" w:ascii="黑体" w:hAnsi="黑体" w:eastAsia="黑体"/>
          <w:bCs/>
          <w:sz w:val="28"/>
          <w:lang w:val="en-US" w:eastAsia="zh-CN"/>
        </w:rPr>
        <w:t>3</w:t>
      </w:r>
      <w:r>
        <w:rPr>
          <w:rFonts w:ascii="黑体" w:hAnsi="黑体" w:eastAsia="黑体"/>
          <w:bCs/>
          <w:sz w:val="28"/>
        </w:rPr>
        <w:t>-</w:t>
      </w:r>
      <w:r>
        <w:rPr>
          <w:rFonts w:hint="eastAsia" w:ascii="黑体" w:hAnsi="黑体" w:eastAsia="黑体"/>
          <w:bCs/>
          <w:sz w:val="28"/>
          <w:lang w:val="en-US" w:eastAsia="zh-CN"/>
        </w:rPr>
        <w:t>XX</w:t>
      </w:r>
      <w:r>
        <w:rPr>
          <w:rFonts w:ascii="黑体" w:hAnsi="黑体" w:eastAsia="黑体"/>
          <w:bCs/>
          <w:sz w:val="28"/>
        </w:rPr>
        <w:t>-</w:t>
      </w:r>
      <w:r>
        <w:rPr>
          <w:rFonts w:hint="eastAsia" w:ascii="黑体" w:hAnsi="黑体" w:eastAsia="黑体"/>
          <w:bCs/>
          <w:sz w:val="28"/>
          <w:lang w:val="en-US" w:eastAsia="zh-CN"/>
        </w:rPr>
        <w:t>XX</w:t>
      </w:r>
      <w:r>
        <w:rPr>
          <w:rFonts w:ascii="黑体" w:hAnsi="黑体" w:eastAsia="黑体"/>
          <w:bCs/>
          <w:sz w:val="28"/>
        </w:rPr>
        <w:t xml:space="preserve"> </w:t>
      </w:r>
      <w:r>
        <w:rPr>
          <w:rFonts w:hint="eastAsia" w:ascii="黑体" w:hAnsi="黑体" w:eastAsia="黑体"/>
          <w:bCs/>
          <w:sz w:val="28"/>
        </w:rPr>
        <w:t>实施</w:t>
      </w:r>
    </w:p>
    <w:p>
      <w:pPr>
        <w:jc w:val="center"/>
        <w:rPr>
          <w:w w:val="110"/>
          <w:sz w:val="36"/>
        </w:rPr>
        <w:sectPr>
          <w:headerReference r:id="rId3" w:type="default"/>
          <w:footerReference r:id="rId5" w:type="default"/>
          <w:headerReference r:id="rId4" w:type="even"/>
          <w:footerReference r:id="rId6" w:type="even"/>
          <w:type w:val="continuous"/>
          <w:pgSz w:w="11907" w:h="16840"/>
          <w:pgMar w:top="1134" w:right="1418" w:bottom="1134" w:left="1418" w:header="851" w:footer="992" w:gutter="0"/>
          <w:pgBorders>
            <w:top w:val="none" w:sz="0" w:space="0"/>
            <w:left w:val="none" w:sz="0" w:space="0"/>
            <w:bottom w:val="none" w:sz="0" w:space="0"/>
            <w:right w:val="none" w:sz="0" w:space="0"/>
          </w:pgBorders>
          <w:pgNumType w:fmt="upperRoman"/>
          <w:cols w:space="720" w:num="1"/>
          <w:docGrid w:type="linesAndChars" w:linePitch="424" w:charSpace="719"/>
        </w:sectPr>
      </w:pPr>
      <w:r>
        <w:rPr>
          <w:rFonts w:hint="eastAsia" w:ascii="方正小标宋简体" w:eastAsia="方正小标宋简体"/>
          <w:spacing w:val="32"/>
          <w:w w:val="110"/>
          <w:sz w:val="44"/>
        </w:rPr>
        <w:t>黑龙江省市场监督管理局</w:t>
      </w:r>
      <w:r>
        <w:rPr>
          <w:rFonts w:hint="eastAsia" w:ascii="Times New Roman"/>
          <w:w w:val="110"/>
        </w:rPr>
        <w:t xml:space="preserve">  </w:t>
      </w:r>
      <w:r>
        <w:rPr>
          <w:rFonts w:hint="eastAsia" w:ascii="Times New Roman" w:eastAsia="黑体"/>
          <w:w w:val="110"/>
          <w:sz w:val="28"/>
        </w:rPr>
        <w:t>发 布</w:t>
      </w:r>
    </w:p>
    <w:p>
      <w:pPr>
        <w:keepNext w:val="0"/>
        <w:keepLines w:val="0"/>
        <w:pageBreakBefore w:val="0"/>
        <w:widowControl w:val="0"/>
        <w:kinsoku/>
        <w:wordWrap/>
        <w:overflowPunct/>
        <w:topLinePunct w:val="0"/>
        <w:autoSpaceDE/>
        <w:autoSpaceDN/>
        <w:bidi w:val="0"/>
        <w:adjustRightInd/>
        <w:snapToGrid/>
        <w:spacing w:line="0" w:lineRule="atLeast"/>
        <w:ind w:left="2639" w:leftChars="209" w:hanging="2200" w:hangingChars="500"/>
        <w:textAlignment w:val="auto"/>
        <w:rPr>
          <w:rFonts w:hint="eastAsia" w:eastAsia="黑体" w:cs="Times New Roman"/>
          <w:sz w:val="44"/>
          <w:szCs w:val="44"/>
          <w:lang w:eastAsia="zh-CN"/>
        </w:rPr>
      </w:pPr>
      <w:r>
        <w:rPr>
          <w:rFonts w:hint="eastAsia" w:eastAsia="黑体" w:cs="Times New Roman"/>
          <w:sz w:val="44"/>
          <w:szCs w:val="44"/>
          <w:lang w:eastAsia="zh-CN"/>
        </w:rPr>
        <w:t>电子汽车衡防雷接地装置</w:t>
      </w:r>
    </w:p>
    <w:p>
      <w:pPr>
        <w:keepNext w:val="0"/>
        <w:keepLines w:val="0"/>
        <w:pageBreakBefore w:val="0"/>
        <w:widowControl w:val="0"/>
        <w:kinsoku/>
        <w:wordWrap/>
        <w:overflowPunct/>
        <w:topLinePunct w:val="0"/>
        <w:autoSpaceDE/>
        <w:autoSpaceDN/>
        <w:bidi w:val="0"/>
        <w:adjustRightInd/>
        <w:snapToGrid/>
        <w:spacing w:line="0" w:lineRule="atLeast"/>
        <w:ind w:left="2637" w:leftChars="627" w:hanging="1320" w:hangingChars="300"/>
        <w:textAlignment w:val="auto"/>
        <w:rPr>
          <w:rFonts w:hint="eastAsia" w:eastAsia="黑体" w:cs="Times New Roman"/>
          <w:sz w:val="44"/>
          <w:szCs w:val="44"/>
        </w:rPr>
      </w:pPr>
      <w:r>
        <w:rPr>
          <w:rFonts w:hint="eastAsia" w:eastAsia="黑体" w:cs="Times New Roman"/>
          <w:sz w:val="44"/>
          <w:szCs w:val="44"/>
        </w:rPr>
        <w:drawing>
          <wp:anchor distT="0" distB="0" distL="114300" distR="114300" simplePos="0" relativeHeight="251661312" behindDoc="0" locked="0" layoutInCell="1" allowOverlap="1">
            <wp:simplePos x="0" y="0"/>
            <wp:positionH relativeFrom="column">
              <wp:posOffset>4088130</wp:posOffset>
            </wp:positionH>
            <wp:positionV relativeFrom="paragraph">
              <wp:posOffset>19685</wp:posOffset>
            </wp:positionV>
            <wp:extent cx="1672590" cy="793750"/>
            <wp:effectExtent l="0" t="0" r="3810" b="635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0" cstate="print"/>
                    <a:srcRect/>
                    <a:stretch>
                      <a:fillRect/>
                    </a:stretch>
                  </pic:blipFill>
                  <pic:spPr>
                    <a:xfrm>
                      <a:off x="0" y="0"/>
                      <a:ext cx="1672590" cy="793487"/>
                    </a:xfrm>
                    <a:prstGeom prst="rect">
                      <a:avLst/>
                    </a:prstGeom>
                    <a:noFill/>
                    <a:ln w="9525">
                      <a:noFill/>
                      <a:miter lim="800000"/>
                      <a:headEnd/>
                      <a:tailEnd/>
                    </a:ln>
                  </pic:spPr>
                </pic:pic>
              </a:graphicData>
            </a:graphic>
          </wp:anchor>
        </w:drawing>
      </w:r>
      <w:r>
        <w:rPr>
          <w:rFonts w:hint="eastAsia" w:eastAsia="黑体" w:cs="Times New Roman"/>
          <w:sz w:val="44"/>
          <w:szCs w:val="44"/>
        </w:rPr>
        <mc:AlternateContent>
          <mc:Choice Requires="wps">
            <w:drawing>
              <wp:anchor distT="0" distB="0" distL="114300" distR="114300" simplePos="0" relativeHeight="251667456" behindDoc="0" locked="0" layoutInCell="1" allowOverlap="1">
                <wp:simplePos x="0" y="0"/>
                <wp:positionH relativeFrom="column">
                  <wp:posOffset>4051300</wp:posOffset>
                </wp:positionH>
                <wp:positionV relativeFrom="paragraph">
                  <wp:posOffset>128905</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1"/>
                      <wps:spPr>
                        <a:xfrm>
                          <a:off x="0" y="0"/>
                          <a:ext cx="1726618" cy="416747"/>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3</w:t>
                            </w:r>
                          </w:p>
                        </w:txbxContent>
                      </wps:txbx>
                      <wps:bodyPr upright="1"/>
                    </wps:wsp>
                  </a:graphicData>
                </a:graphic>
              </wp:anchor>
            </w:drawing>
          </mc:Choice>
          <mc:Fallback>
            <w:pict>
              <v:shape id="文本框 14" o:spid="_x0000_s1026" o:spt="202" type="#_x0000_t202" style="position:absolute;left:0pt;margin-left:319pt;margin-top:10.15pt;height:32.8pt;width:135.95pt;z-index:251667456;mso-width-relative:page;mso-height-relative:page;" filled="f" stroked="f" coordsize="21600,21600" o:gfxdata="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un1A1wAAAAkBAAAPAAAAAAAAAAEAIAAAACIAAABkcnMvZG93bnJldi54bWxQSwECFAAUAAAACACH&#10;TuJAaecNfbMBAABeAwAADgAAAAAAAAABACAAAAAmAQAAZHJzL2Uyb0RvYy54bWxQSwUGAAAAAAYA&#10;BgBZAQAASwU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3</w:t>
                      </w:r>
                    </w:p>
                  </w:txbxContent>
                </v:textbox>
              </v:shape>
            </w:pict>
          </mc:Fallback>
        </mc:AlternateContent>
      </w:r>
      <w:r>
        <w:rPr>
          <w:rFonts w:hint="eastAsia" w:eastAsia="黑体" w:cs="Times New Roman"/>
          <w:sz w:val="44"/>
          <w:szCs w:val="44"/>
          <w:lang w:eastAsia="zh-CN"/>
        </w:rPr>
        <w:t>计量</w:t>
      </w:r>
      <w:r>
        <w:rPr>
          <w:rFonts w:hint="eastAsia" w:eastAsia="黑体" w:cs="Times New Roman"/>
          <w:sz w:val="44"/>
          <w:szCs w:val="44"/>
        </w:rPr>
        <w:t>检测规范</w:t>
      </w:r>
    </w:p>
    <w:p>
      <w:pPr>
        <w:keepNext w:val="0"/>
        <w:keepLines w:val="0"/>
        <w:pageBreakBefore w:val="0"/>
        <w:widowControl w:val="0"/>
        <w:kinsoku/>
        <w:wordWrap/>
        <w:overflowPunct/>
        <w:topLinePunct w:val="0"/>
        <w:autoSpaceDE/>
        <w:autoSpaceDN/>
        <w:bidi w:val="0"/>
        <w:adjustRightInd/>
        <w:snapToGrid/>
        <w:spacing w:line="0" w:lineRule="atLeast"/>
        <w:ind w:firstLine="280" w:firstLineChars="100"/>
        <w:jc w:val="both"/>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 xml:space="preserve">Specification for </w:t>
      </w:r>
      <w:r>
        <w:rPr>
          <w:rFonts w:hint="eastAsia" w:ascii="黑体" w:hAnsi="黑体" w:eastAsia="黑体" w:cs="黑体"/>
          <w:b w:val="0"/>
          <w:bCs w:val="0"/>
          <w:kern w:val="0"/>
          <w:sz w:val="28"/>
          <w:szCs w:val="28"/>
          <w:lang w:val="en-US" w:eastAsia="zh-CN"/>
        </w:rPr>
        <w:t>M</w:t>
      </w:r>
      <w:r>
        <w:rPr>
          <w:rFonts w:hint="eastAsia" w:ascii="黑体" w:hAnsi="黑体" w:eastAsia="黑体" w:cs="黑体"/>
          <w:b w:val="0"/>
          <w:bCs w:val="0"/>
          <w:kern w:val="0"/>
          <w:sz w:val="28"/>
          <w:szCs w:val="28"/>
        </w:rPr>
        <w:t xml:space="preserve">easurement and </w:t>
      </w:r>
      <w:r>
        <w:rPr>
          <w:rFonts w:hint="eastAsia" w:ascii="黑体" w:hAnsi="黑体" w:eastAsia="黑体" w:cs="黑体"/>
          <w:b w:val="0"/>
          <w:bCs w:val="0"/>
          <w:kern w:val="0"/>
          <w:sz w:val="28"/>
          <w:szCs w:val="28"/>
          <w:lang w:val="en-US" w:eastAsia="zh-CN"/>
        </w:rPr>
        <w:t>D</w:t>
      </w:r>
      <w:r>
        <w:rPr>
          <w:rFonts w:hint="eastAsia" w:ascii="黑体" w:hAnsi="黑体" w:eastAsia="黑体" w:cs="黑体"/>
          <w:b w:val="0"/>
          <w:bCs w:val="0"/>
          <w:kern w:val="0"/>
          <w:sz w:val="28"/>
          <w:szCs w:val="28"/>
        </w:rPr>
        <w:t xml:space="preserve">etection </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b w:val="0"/>
          <w:bCs w:val="0"/>
          <w:kern w:val="0"/>
          <w:sz w:val="28"/>
          <w:szCs w:val="28"/>
        </w:rPr>
        <w:t>of</w:t>
      </w:r>
      <w:r>
        <w:rPr>
          <w:rFonts w:hint="eastAsia" w:ascii="黑体" w:hAnsi="黑体" w:eastAsia="黑体" w:cs="黑体"/>
          <w:b w:val="0"/>
          <w:bCs w:val="0"/>
          <w:kern w:val="0"/>
          <w:sz w:val="28"/>
          <w:szCs w:val="28"/>
          <w:lang w:val="en-US" w:eastAsia="zh-CN"/>
        </w:rPr>
        <w:t xml:space="preserve"> L</w:t>
      </w:r>
      <w:r>
        <w:rPr>
          <w:rFonts w:hint="eastAsia" w:ascii="黑体" w:hAnsi="黑体" w:eastAsia="黑体" w:cs="黑体"/>
          <w:b w:val="0"/>
          <w:bCs w:val="0"/>
          <w:kern w:val="0"/>
          <w:sz w:val="28"/>
          <w:szCs w:val="28"/>
        </w:rPr>
        <w:t xml:space="preserve">ightning </w:t>
      </w:r>
      <w:r>
        <w:rPr>
          <w:rFonts w:hint="eastAsia" w:ascii="黑体" w:hAnsi="黑体" w:eastAsia="黑体" w:cs="黑体"/>
          <w:b w:val="0"/>
          <w:bCs w:val="0"/>
          <w:kern w:val="0"/>
          <w:sz w:val="28"/>
          <w:szCs w:val="28"/>
          <w:lang w:val="en-US" w:eastAsia="zh-CN"/>
        </w:rPr>
        <w:t>P</w:t>
      </w:r>
      <w:r>
        <w:rPr>
          <w:rFonts w:hint="eastAsia" w:ascii="黑体" w:hAnsi="黑体" w:eastAsia="黑体" w:cs="黑体"/>
          <w:b w:val="0"/>
          <w:bCs w:val="0"/>
          <w:kern w:val="0"/>
          <w:sz w:val="28"/>
          <w:szCs w:val="28"/>
        </w:rPr>
        <w:t xml:space="preserve">rotection </w:t>
      </w:r>
      <w:r>
        <w:rPr>
          <w:rFonts w:hint="eastAsia" w:ascii="黑体" w:hAnsi="黑体" w:eastAsia="黑体" w:cs="黑体"/>
          <w:b w:val="0"/>
          <w:bCs w:val="0"/>
          <w:kern w:val="0"/>
          <w:sz w:val="28"/>
          <w:szCs w:val="28"/>
          <w:lang w:val="en-US" w:eastAsia="zh-CN"/>
        </w:rPr>
        <w:t>E</w:t>
      </w:r>
      <w:r>
        <w:rPr>
          <w:rFonts w:hint="eastAsia" w:ascii="黑体" w:hAnsi="黑体" w:eastAsia="黑体" w:cs="黑体"/>
          <w:kern w:val="2"/>
          <w:sz w:val="28"/>
          <w:szCs w:val="28"/>
          <w:lang w:val="en-US" w:eastAsia="zh-CN" w:bidi="ar-SA"/>
        </w:rPr>
        <w:t xml:space="preserve">arth-termination </w:t>
      </w:r>
    </w:p>
    <w:p>
      <w:pPr>
        <w:keepNext w:val="0"/>
        <w:keepLines w:val="0"/>
        <w:pageBreakBefore w:val="0"/>
        <w:widowControl w:val="0"/>
        <w:kinsoku/>
        <w:wordWrap/>
        <w:overflowPunct/>
        <w:topLinePunct w:val="0"/>
        <w:autoSpaceDE/>
        <w:autoSpaceDN/>
        <w:bidi w:val="0"/>
        <w:adjustRightInd/>
        <w:snapToGrid/>
        <w:spacing w:line="0" w:lineRule="atLeast"/>
        <w:ind w:firstLine="840" w:firstLineChars="300"/>
        <w:jc w:val="both"/>
        <w:textAlignment w:val="auto"/>
        <w:rPr>
          <w:rFonts w:hint="eastAsia" w:ascii="黑体" w:hAnsi="黑体" w:eastAsia="黑体" w:cs="黑体"/>
          <w:b w:val="0"/>
          <w:bCs w:val="0"/>
          <w:color w:val="FF0000"/>
          <w:kern w:val="0"/>
          <w:sz w:val="28"/>
          <w:szCs w:val="28"/>
        </w:rPr>
      </w:pPr>
      <w:r>
        <w:rPr>
          <w:rFonts w:hint="eastAsia" w:ascii="黑体" w:hAnsi="黑体" w:eastAsia="黑体" w:cs="黑体"/>
          <w:kern w:val="2"/>
          <w:sz w:val="28"/>
          <w:szCs w:val="28"/>
          <w:lang w:val="en-US" w:eastAsia="zh-CN" w:bidi="ar-SA"/>
        </w:rPr>
        <w:t>System</w:t>
      </w:r>
      <w:r>
        <w:rPr>
          <w:rFonts w:hint="eastAsia" w:ascii="黑体" w:hAnsi="黑体" w:eastAsia="黑体" w:cs="黑体"/>
          <w:b w:val="0"/>
          <w:bCs w:val="0"/>
          <w:kern w:val="0"/>
          <w:sz w:val="28"/>
          <w:szCs w:val="28"/>
        </w:rPr>
        <w:t xml:space="preserve"> for </w:t>
      </w:r>
      <w:r>
        <w:rPr>
          <w:rFonts w:hint="eastAsia" w:ascii="黑体" w:hAnsi="黑体" w:eastAsia="黑体" w:cs="黑体"/>
          <w:b w:val="0"/>
          <w:bCs w:val="0"/>
          <w:kern w:val="0"/>
          <w:sz w:val="28"/>
          <w:szCs w:val="28"/>
          <w:lang w:val="en-US" w:eastAsia="zh-CN"/>
        </w:rPr>
        <w:t>E</w:t>
      </w:r>
      <w:r>
        <w:rPr>
          <w:rFonts w:hint="eastAsia" w:ascii="黑体" w:hAnsi="黑体" w:eastAsia="黑体" w:cs="黑体"/>
          <w:b w:val="0"/>
          <w:bCs w:val="0"/>
          <w:kern w:val="0"/>
          <w:sz w:val="28"/>
          <w:szCs w:val="28"/>
        </w:rPr>
        <w:t xml:space="preserve">lectronic </w:t>
      </w:r>
      <w:r>
        <w:rPr>
          <w:rFonts w:hint="eastAsia" w:ascii="黑体" w:hAnsi="黑体" w:eastAsia="黑体" w:cs="黑体"/>
          <w:b w:val="0"/>
          <w:bCs w:val="0"/>
          <w:kern w:val="0"/>
          <w:sz w:val="28"/>
          <w:szCs w:val="28"/>
          <w:lang w:val="en-US" w:eastAsia="zh-CN"/>
        </w:rPr>
        <w:t>T</w:t>
      </w:r>
      <w:r>
        <w:rPr>
          <w:rFonts w:hint="eastAsia" w:ascii="黑体" w:hAnsi="黑体" w:eastAsia="黑体" w:cs="黑体"/>
          <w:b w:val="0"/>
          <w:bCs w:val="0"/>
          <w:kern w:val="0"/>
          <w:sz w:val="28"/>
          <w:szCs w:val="28"/>
        </w:rPr>
        <w:t xml:space="preserve">ruck </w:t>
      </w:r>
      <w:r>
        <w:rPr>
          <w:rFonts w:hint="eastAsia" w:ascii="黑体" w:hAnsi="黑体" w:eastAsia="黑体" w:cs="黑体"/>
          <w:b w:val="0"/>
          <w:bCs w:val="0"/>
          <w:kern w:val="0"/>
          <w:sz w:val="28"/>
          <w:szCs w:val="28"/>
          <w:lang w:val="en-US" w:eastAsia="zh-CN"/>
        </w:rPr>
        <w:t>S</w:t>
      </w:r>
      <w:r>
        <w:rPr>
          <w:rFonts w:hint="eastAsia" w:ascii="黑体" w:hAnsi="黑体" w:eastAsia="黑体" w:cs="黑体"/>
          <w:b w:val="0"/>
          <w:bCs w:val="0"/>
          <w:kern w:val="0"/>
          <w:sz w:val="28"/>
          <w:szCs w:val="28"/>
        </w:rPr>
        <w:t>cales</w:t>
      </w:r>
    </w:p>
    <w:p>
      <w:pPr>
        <w:pStyle w:val="3"/>
        <w:spacing w:beforeLines="50"/>
        <w:jc w:val="both"/>
        <w:outlineLvl w:val="9"/>
        <w:rPr>
          <w:sz w:val="36"/>
        </w:rPr>
      </w:pPr>
      <w:r>
        <w:rPr>
          <w:b/>
          <w:bCs/>
          <w:sz w:val="15"/>
        </w:rPr>
        <mc:AlternateContent>
          <mc:Choice Requires="wps">
            <w:drawing>
              <wp:anchor distT="0" distB="0" distL="114300" distR="114300" simplePos="0" relativeHeight="251663360" behindDoc="0" locked="0" layoutInCell="0" allowOverlap="1">
                <wp:simplePos x="0" y="0"/>
                <wp:positionH relativeFrom="margin">
                  <wp:posOffset>-9525</wp:posOffset>
                </wp:positionH>
                <wp:positionV relativeFrom="paragraph">
                  <wp:posOffset>177165</wp:posOffset>
                </wp:positionV>
                <wp:extent cx="5759450" cy="0"/>
                <wp:effectExtent l="0" t="0" r="0" b="0"/>
                <wp:wrapNone/>
                <wp:docPr id="6"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75pt;margin-top:13.95pt;height:0pt;width:453.5pt;mso-position-horizontal-relative:margin;z-index:251663360;mso-width-relative:page;mso-height-relative:page;" filled="f" stroked="t" coordsize="21600,21600" o:allowincell="f" o:gfxdata="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8&#10;8SnWAAAACAEAAA8AAAAAAAAAAQAgAAAAIgAAAGRycy9kb3ducmV2LnhtbFBLAQIUABQAAAAIAIdO&#10;4kBuKZqO7AEAAOkDAAAOAAAAAAAAAAEAIAAAACUBAABkcnMvZTJvRG9jLnhtbFBLBQYAAAAABgAG&#10;AFkBAACDBQAAAAA=&#10;">
                <v:fill on="f" focussize="0,0"/>
                <v:stroke color="#000000" joinstyle="round"/>
                <v:imagedata o:title=""/>
                <o:lock v:ext="edit" aspectratio="f"/>
              </v:line>
            </w:pict>
          </mc:Fallback>
        </mc:AlternateContent>
      </w:r>
    </w:p>
    <w:p>
      <w:pPr>
        <w:rPr>
          <w:sz w:val="36"/>
        </w:rPr>
      </w:pPr>
    </w:p>
    <w:p>
      <w:pPr>
        <w:rPr>
          <w:sz w:val="36"/>
        </w:rPr>
      </w:pPr>
    </w:p>
    <w:p>
      <w:pPr>
        <w:rPr>
          <w:sz w:val="36"/>
        </w:rPr>
      </w:pPr>
    </w:p>
    <w:p>
      <w:pPr>
        <w:rPr>
          <w:sz w:val="36"/>
        </w:rPr>
      </w:pPr>
    </w:p>
    <w:p>
      <w:pPr>
        <w:rPr>
          <w:sz w:val="36"/>
        </w:rPr>
      </w:pPr>
    </w:p>
    <w:p>
      <w:pPr>
        <w:rPr>
          <w:sz w:val="36"/>
        </w:rPr>
      </w:pPr>
    </w:p>
    <w:p>
      <w:pPr>
        <w:spacing w:beforeLines="50" w:line="360" w:lineRule="auto"/>
        <w:ind w:firstLine="1021"/>
        <w:jc w:val="both"/>
        <w:rPr>
          <w:rFonts w:ascii="黑体" w:hAnsi="黑体" w:eastAsia="黑体"/>
          <w:sz w:val="32"/>
          <w:szCs w:val="32"/>
        </w:rPr>
      </w:pPr>
      <w:r>
        <w:rPr>
          <w:rFonts w:hint="eastAsia" w:ascii="黑体" w:hAnsi="黑体" w:eastAsia="黑体"/>
          <w:bCs/>
          <w:spacing w:val="93"/>
          <w:kern w:val="0"/>
          <w:sz w:val="28"/>
          <w:szCs w:val="28"/>
          <w:fitText w:val="1680" w:id="98985918"/>
        </w:rPr>
        <w:t>归口单</w:t>
      </w:r>
      <w:r>
        <w:rPr>
          <w:rFonts w:hint="eastAsia" w:ascii="黑体" w:hAnsi="黑体" w:eastAsia="黑体"/>
          <w:bCs/>
          <w:spacing w:val="1"/>
          <w:kern w:val="0"/>
          <w:sz w:val="28"/>
          <w:szCs w:val="28"/>
          <w:fitText w:val="1680" w:id="98985918"/>
        </w:rPr>
        <w:t>位</w:t>
      </w:r>
      <w:r>
        <w:rPr>
          <w:rFonts w:hint="eastAsia" w:ascii="黑体" w:hAnsi="黑体" w:eastAsia="黑体"/>
          <w:bCs/>
          <w:sz w:val="28"/>
          <w:szCs w:val="28"/>
        </w:rPr>
        <w:t>：</w:t>
      </w:r>
      <w:r>
        <w:rPr>
          <w:rFonts w:hint="eastAsia" w:ascii="宋体" w:hAnsi="宋体" w:eastAsia="宋体" w:cs="Times New Roman"/>
          <w:sz w:val="28"/>
          <w:szCs w:val="28"/>
        </w:rPr>
        <w:t>黑龙江省市场监督管理局</w:t>
      </w:r>
    </w:p>
    <w:p>
      <w:pPr>
        <w:spacing w:line="360" w:lineRule="auto"/>
        <w:ind w:firstLine="980" w:firstLineChars="350"/>
        <w:rPr>
          <w:rFonts w:hint="eastAsia" w:ascii="宋体" w:hAnsi="宋体" w:eastAsia="宋体" w:cs="Times New Roman"/>
          <w:sz w:val="32"/>
          <w:szCs w:val="32"/>
        </w:rPr>
      </w:pPr>
      <w:r>
        <w:rPr>
          <w:rFonts w:hint="eastAsia" w:ascii="黑体" w:hAnsi="黑体" w:eastAsia="黑体"/>
          <w:bCs/>
          <w:sz w:val="28"/>
          <w:szCs w:val="28"/>
        </w:rPr>
        <w:t>主要起草单位：</w:t>
      </w:r>
      <w:r>
        <w:rPr>
          <w:rFonts w:hint="eastAsia" w:ascii="宋体" w:hAnsi="宋体" w:eastAsia="宋体" w:cs="Times New Roman"/>
          <w:sz w:val="28"/>
          <w:szCs w:val="28"/>
          <w:lang w:eastAsia="zh-CN"/>
        </w:rPr>
        <w:t>鸡西</w:t>
      </w:r>
      <w:r>
        <w:rPr>
          <w:rFonts w:hint="eastAsia" w:ascii="宋体" w:hAnsi="宋体" w:eastAsia="宋体" w:cs="Times New Roman"/>
          <w:sz w:val="28"/>
          <w:szCs w:val="28"/>
        </w:rPr>
        <w:t>市检验检测中心</w:t>
      </w:r>
    </w:p>
    <w:p>
      <w:pPr>
        <w:rPr>
          <w:rFonts w:ascii="宋体" w:hAnsi="宋体"/>
          <w:bCs/>
          <w:sz w:val="28"/>
          <w:szCs w:val="28"/>
        </w:rPr>
      </w:pPr>
      <w:r>
        <w:rPr>
          <w:rFonts w:hint="eastAsia" w:ascii="黑体" w:eastAsia="黑体"/>
          <w:sz w:val="28"/>
        </w:rPr>
        <w:t xml:space="preserve">       </w:t>
      </w:r>
      <w:r>
        <w:rPr>
          <w:rFonts w:hint="eastAsia" w:ascii="黑体" w:hAnsi="黑体" w:eastAsia="黑体"/>
          <w:bCs/>
          <w:sz w:val="28"/>
          <w:szCs w:val="28"/>
        </w:rPr>
        <w:t xml:space="preserve"> </w:t>
      </w:r>
    </w:p>
    <w:p>
      <w:pPr>
        <w:rPr>
          <w:rFonts w:ascii="宋体"/>
          <w:sz w:val="28"/>
        </w:rPr>
      </w:pPr>
    </w:p>
    <w:p>
      <w:pPr>
        <w:tabs>
          <w:tab w:val="left" w:pos="1890"/>
        </w:tabs>
        <w:rPr>
          <w:rFonts w:ascii="宋体"/>
          <w:sz w:val="28"/>
        </w:rPr>
      </w:pPr>
    </w:p>
    <w:p>
      <w:pPr>
        <w:tabs>
          <w:tab w:val="left" w:pos="1785"/>
        </w:tabs>
        <w:rPr>
          <w:rFonts w:ascii="仿宋_GB2312" w:eastAsia="仿宋_GB2312"/>
          <w:sz w:val="28"/>
        </w:rPr>
      </w:pPr>
    </w:p>
    <w:p>
      <w:pPr>
        <w:tabs>
          <w:tab w:val="left" w:pos="1785"/>
        </w:tabs>
        <w:rPr>
          <w:rFonts w:ascii="宋体"/>
          <w:sz w:val="28"/>
        </w:rPr>
      </w:pPr>
    </w:p>
    <w:p>
      <w:pPr>
        <w:tabs>
          <w:tab w:val="left" w:pos="1785"/>
        </w:tabs>
        <w:rPr>
          <w:sz w:val="36"/>
        </w:rPr>
      </w:pPr>
    </w:p>
    <w:p>
      <w:pPr>
        <w:ind w:firstLine="280" w:firstLineChars="100"/>
        <w:rPr>
          <w:sz w:val="28"/>
        </w:rPr>
      </w:pPr>
    </w:p>
    <w:p>
      <w:pPr>
        <w:spacing w:afterLines="150"/>
        <w:ind w:firstLine="280" w:firstLineChars="100"/>
        <w:rPr>
          <w:sz w:val="28"/>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sz w:val="28"/>
          <w:szCs w:val="28"/>
        </w:rPr>
      </w:pPr>
      <w:r>
        <w:rPr>
          <w:rFonts w:hint="eastAsia"/>
          <w:sz w:val="28"/>
          <w:szCs w:val="28"/>
        </w:rPr>
        <w:t>本规范由</w:t>
      </w:r>
      <w:r>
        <w:rPr>
          <w:rFonts w:hint="eastAsia"/>
          <w:sz w:val="28"/>
          <w:szCs w:val="28"/>
          <w:lang w:eastAsia="zh-CN"/>
        </w:rPr>
        <w:t>鸡西</w:t>
      </w:r>
      <w:r>
        <w:rPr>
          <w:rFonts w:hint="eastAsia"/>
          <w:sz w:val="28"/>
          <w:szCs w:val="28"/>
        </w:rPr>
        <w:t>市检验检测中心负责解释</w:t>
      </w:r>
    </w:p>
    <w:p>
      <w:pPr>
        <w:spacing w:line="540" w:lineRule="exact"/>
        <w:rPr>
          <w:rFonts w:ascii="黑体" w:hAnsi="宋体" w:eastAsia="黑体"/>
          <w:b/>
          <w:bCs/>
          <w:sz w:val="28"/>
        </w:rPr>
        <w:sectPr>
          <w:headerReference r:id="rId7" w:type="default"/>
          <w:footerReference r:id="rId8" w:type="default"/>
          <w:footerReference r:id="rId9" w:type="even"/>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line="540" w:lineRule="exact"/>
        <w:rPr>
          <w:rFonts w:ascii="黑体" w:hAnsi="宋体" w:eastAsia="黑体"/>
          <w:b/>
          <w:bCs/>
          <w:sz w:val="28"/>
        </w:rPr>
      </w:pPr>
    </w:p>
    <w:p>
      <w:pPr>
        <w:spacing w:line="540" w:lineRule="exact"/>
        <w:rPr>
          <w:rFonts w:ascii="黑体" w:hAnsi="宋体" w:eastAsia="黑体"/>
          <w:b/>
          <w:bCs/>
          <w:sz w:val="28"/>
        </w:rPr>
      </w:pPr>
    </w:p>
    <w:p>
      <w:pPr>
        <w:spacing w:line="540" w:lineRule="exact"/>
        <w:rPr>
          <w:rFonts w:ascii="黑体" w:hAnsi="宋体" w:eastAsia="黑体"/>
          <w:b/>
          <w:bCs/>
          <w:sz w:val="28"/>
        </w:rPr>
      </w:pPr>
    </w:p>
    <w:p>
      <w:pPr>
        <w:spacing w:line="580" w:lineRule="exact"/>
        <w:ind w:firstLine="560" w:firstLineChars="200"/>
        <w:rPr>
          <w:rFonts w:ascii="黑体" w:hAnsi="黑体" w:eastAsia="黑体"/>
          <w:sz w:val="28"/>
          <w:szCs w:val="28"/>
        </w:rPr>
      </w:pPr>
      <w:r>
        <w:rPr>
          <w:rFonts w:hint="eastAsia" w:ascii="黑体" w:hAnsi="黑体" w:eastAsia="黑体"/>
          <w:sz w:val="28"/>
          <w:szCs w:val="28"/>
        </w:rPr>
        <w:t>本规范主要起草人</w:t>
      </w:r>
      <w:r>
        <w:rPr>
          <w:rFonts w:hint="eastAsia" w:ascii="黑体" w:hAnsi="黑体" w:eastAsia="黑体"/>
          <w:sz w:val="28"/>
          <w:szCs w:val="28"/>
          <w:lang w:eastAsia="zh-CN"/>
        </w:rPr>
        <w:t>：</w:t>
      </w:r>
    </w:p>
    <w:p>
      <w:pPr>
        <w:spacing w:line="580" w:lineRule="exact"/>
        <w:ind w:firstLine="1680" w:firstLineChars="600"/>
        <w:rPr>
          <w:rFonts w:hint="eastAsia" w:ascii="宋体" w:hAnsi="宋体" w:cs="宋体"/>
          <w:sz w:val="28"/>
          <w:szCs w:val="28"/>
        </w:rPr>
      </w:pPr>
      <w:r>
        <w:rPr>
          <w:rFonts w:hint="eastAsia" w:ascii="黑体" w:hAnsi="黑体" w:eastAsia="黑体"/>
          <w:sz w:val="28"/>
          <w:szCs w:val="28"/>
          <w:lang w:val="en-US" w:eastAsia="zh-CN"/>
        </w:rPr>
        <w:t xml:space="preserve">  </w:t>
      </w:r>
      <w:r>
        <w:rPr>
          <w:rFonts w:hint="eastAsia" w:ascii="宋体" w:hAnsi="宋体" w:cs="宋体"/>
          <w:sz w:val="28"/>
          <w:szCs w:val="28"/>
          <w:lang w:val="en-US" w:eastAsia="zh-CN"/>
        </w:rPr>
        <w:t>于  超</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80" w:firstLineChars="600"/>
        <w:rPr>
          <w:rFonts w:hint="eastAsia" w:ascii="宋体" w:hAnsi="宋体" w:cs="宋体"/>
          <w:sz w:val="28"/>
          <w:szCs w:val="28"/>
          <w:lang w:val="en-US" w:eastAsia="zh-CN"/>
        </w:rPr>
      </w:pPr>
      <w:r>
        <w:rPr>
          <w:rFonts w:hint="eastAsia" w:ascii="宋体" w:hAnsi="宋体" w:cs="宋体"/>
          <w:sz w:val="28"/>
          <w:szCs w:val="28"/>
          <w:lang w:val="en-US" w:eastAsia="zh-CN"/>
        </w:rPr>
        <w:t xml:space="preserve">  丁新国</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80" w:firstLineChars="600"/>
        <w:rPr>
          <w:rFonts w:hint="eastAsia" w:ascii="宋体" w:hAnsi="宋体" w:cs="宋体"/>
          <w:sz w:val="28"/>
          <w:szCs w:val="28"/>
        </w:rPr>
      </w:pPr>
      <w:r>
        <w:rPr>
          <w:rFonts w:hint="eastAsia" w:ascii="宋体" w:hAnsi="宋体" w:cs="宋体"/>
          <w:sz w:val="28"/>
          <w:szCs w:val="28"/>
          <w:lang w:val="en-US" w:eastAsia="zh-CN"/>
        </w:rPr>
        <w:t xml:space="preserve">  李春红</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960" w:firstLineChars="700"/>
        <w:rPr>
          <w:rFonts w:hint="eastAsia" w:ascii="宋体" w:hAnsi="宋体" w:cs="宋体"/>
          <w:sz w:val="28"/>
          <w:szCs w:val="28"/>
        </w:rPr>
      </w:pPr>
      <w:r>
        <w:rPr>
          <w:rFonts w:hint="eastAsia" w:ascii="宋体" w:hAnsi="宋体" w:cs="宋体"/>
          <w:sz w:val="28"/>
          <w:szCs w:val="28"/>
          <w:lang w:val="en-US" w:eastAsia="zh-CN"/>
        </w:rPr>
        <w:t>毕绣晨</w:t>
      </w:r>
      <w:r>
        <w:rPr>
          <w:rFonts w:hint="eastAsia" w:ascii="宋体" w:hAnsi="宋体" w:cs="宋体"/>
          <w:sz w:val="28"/>
          <w:szCs w:val="28"/>
        </w:rPr>
        <w:t>（</w:t>
      </w:r>
      <w:r>
        <w:rPr>
          <w:rFonts w:hint="eastAsia" w:ascii="宋体" w:hAnsi="宋体" w:cs="宋体"/>
          <w:sz w:val="28"/>
          <w:szCs w:val="28"/>
          <w:lang w:eastAsia="zh-CN"/>
        </w:rPr>
        <w:t>浙江方圆检测集团股份有限公司</w:t>
      </w:r>
      <w:r>
        <w:rPr>
          <w:rFonts w:hint="eastAsia" w:ascii="宋体" w:hAnsi="宋体" w:cs="宋体"/>
          <w:sz w:val="28"/>
          <w:szCs w:val="28"/>
        </w:rPr>
        <w:t>）</w:t>
      </w:r>
    </w:p>
    <w:p>
      <w:pPr>
        <w:spacing w:line="580" w:lineRule="exact"/>
        <w:ind w:firstLine="1680" w:firstLineChars="600"/>
        <w:rPr>
          <w:rFonts w:hint="eastAsia" w:ascii="宋体" w:hAnsi="宋体" w:cs="宋体"/>
          <w:sz w:val="28"/>
          <w:szCs w:val="28"/>
          <w:lang w:val="en-US" w:eastAsia="zh-CN"/>
        </w:rPr>
      </w:pPr>
      <w:r>
        <w:rPr>
          <w:rFonts w:hint="eastAsia" w:ascii="宋体" w:hAnsi="宋体" w:cs="宋体"/>
          <w:sz w:val="28"/>
          <w:szCs w:val="28"/>
          <w:lang w:val="en-US" w:eastAsia="zh-CN"/>
        </w:rPr>
        <w:t xml:space="preserve">  袁金山</w:t>
      </w:r>
      <w:r>
        <w:rPr>
          <w:rFonts w:hint="eastAsia" w:ascii="宋体" w:hAnsi="宋体" w:cs="宋体"/>
          <w:sz w:val="28"/>
          <w:szCs w:val="28"/>
        </w:rPr>
        <w:t>（</w:t>
      </w:r>
      <w:r>
        <w:rPr>
          <w:rFonts w:hint="eastAsia" w:ascii="宋体" w:hAnsi="宋体" w:cs="宋体"/>
          <w:sz w:val="28"/>
          <w:szCs w:val="28"/>
          <w:lang w:eastAsia="zh-CN"/>
        </w:rPr>
        <w:t>密山市检验检测中心</w:t>
      </w:r>
      <w:r>
        <w:rPr>
          <w:rFonts w:hint="eastAsia" w:ascii="宋体" w:hAnsi="宋体" w:cs="宋体"/>
          <w:sz w:val="28"/>
          <w:szCs w:val="28"/>
        </w:rPr>
        <w:t>）</w:t>
      </w:r>
    </w:p>
    <w:p>
      <w:pPr>
        <w:spacing w:line="580" w:lineRule="exact"/>
        <w:ind w:firstLine="1680" w:firstLineChars="600"/>
        <w:rPr>
          <w:rFonts w:hint="eastAsia" w:ascii="宋体" w:hAnsi="宋体" w:cs="宋体"/>
          <w:sz w:val="28"/>
          <w:szCs w:val="28"/>
          <w:lang w:val="en-US" w:eastAsia="zh-CN"/>
        </w:rPr>
      </w:pPr>
      <w:r>
        <w:rPr>
          <w:rFonts w:hint="eastAsia" w:ascii="宋体" w:hAnsi="宋体" w:cs="宋体"/>
          <w:sz w:val="28"/>
          <w:szCs w:val="28"/>
          <w:lang w:val="en-US" w:eastAsia="zh-CN"/>
        </w:rPr>
        <w:t xml:space="preserve">  胡爱春</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80" w:firstLineChars="600"/>
        <w:rPr>
          <w:rFonts w:hint="default" w:eastAsia="黑体"/>
          <w:lang w:val="en-US" w:eastAsia="zh-CN"/>
        </w:rPr>
      </w:pPr>
      <w:r>
        <w:rPr>
          <w:rFonts w:hint="eastAsia" w:ascii="宋体" w:hAnsi="宋体" w:cs="宋体"/>
          <w:sz w:val="28"/>
          <w:szCs w:val="28"/>
          <w:lang w:val="en-US" w:eastAsia="zh-CN"/>
        </w:rPr>
        <w:t xml:space="preserve">  廉法威</w:t>
      </w:r>
      <w:r>
        <w:rPr>
          <w:rFonts w:hint="eastAsia" w:ascii="宋体" w:hAnsi="宋体" w:cs="宋体"/>
          <w:sz w:val="28"/>
          <w:szCs w:val="28"/>
        </w:rPr>
        <w:t>（</w:t>
      </w:r>
      <w:r>
        <w:rPr>
          <w:rFonts w:hint="eastAsia" w:ascii="宋体" w:hAnsi="宋体" w:cs="宋体"/>
          <w:sz w:val="28"/>
          <w:szCs w:val="28"/>
          <w:lang w:eastAsia="zh-CN"/>
        </w:rPr>
        <w:t>黑龙江技师学院</w:t>
      </w:r>
      <w:r>
        <w:rPr>
          <w:rFonts w:hint="eastAsia" w:ascii="宋体" w:hAnsi="宋体" w:cs="宋体"/>
          <w:sz w:val="28"/>
          <w:szCs w:val="28"/>
        </w:rPr>
        <w:t>）</w:t>
      </w:r>
    </w:p>
    <w:p>
      <w:pPr>
        <w:spacing w:line="580" w:lineRule="exact"/>
        <w:ind w:firstLine="1120" w:firstLineChars="400"/>
        <w:rPr>
          <w:rFonts w:ascii="黑体" w:hAnsi="黑体" w:eastAsia="黑体"/>
          <w:sz w:val="28"/>
          <w:szCs w:val="28"/>
        </w:rPr>
      </w:pPr>
      <w:r>
        <w:rPr>
          <w:rFonts w:hint="eastAsia" w:ascii="黑体" w:hAnsi="黑体" w:eastAsia="黑体"/>
          <w:sz w:val="28"/>
          <w:szCs w:val="28"/>
        </w:rPr>
        <w:t>参加起草人</w:t>
      </w:r>
      <w:r>
        <w:rPr>
          <w:rFonts w:hint="eastAsia" w:ascii="黑体" w:hAnsi="黑体" w:eastAsia="黑体"/>
          <w:sz w:val="28"/>
          <w:szCs w:val="28"/>
          <w:lang w:eastAsia="zh-CN"/>
        </w:rPr>
        <w:t>：</w:t>
      </w:r>
      <w:r>
        <w:rPr>
          <w:rFonts w:hint="eastAsia" w:ascii="黑体" w:hAnsi="黑体" w:eastAsia="黑体"/>
          <w:sz w:val="28"/>
          <w:szCs w:val="28"/>
        </w:rPr>
        <w:t xml:space="preserve"> </w:t>
      </w:r>
    </w:p>
    <w:p>
      <w:pPr>
        <w:spacing w:line="580" w:lineRule="exact"/>
        <w:ind w:firstLine="1680" w:firstLineChars="600"/>
        <w:rPr>
          <w:rFonts w:hint="eastAsia" w:ascii="宋体" w:hAnsi="宋体" w:cs="宋体"/>
          <w:sz w:val="28"/>
          <w:szCs w:val="28"/>
        </w:rPr>
      </w:pPr>
      <w:r>
        <w:rPr>
          <w:rFonts w:hint="eastAsia" w:ascii="宋体" w:cs="宋体"/>
          <w:sz w:val="28"/>
          <w:szCs w:val="28"/>
          <w:lang w:val="en-US" w:eastAsia="zh-CN"/>
        </w:rPr>
        <w:t xml:space="preserve">  </w:t>
      </w:r>
      <w:r>
        <w:rPr>
          <w:rFonts w:hint="eastAsia" w:ascii="宋体" w:hAnsi="宋体" w:cs="宋体"/>
          <w:sz w:val="28"/>
          <w:szCs w:val="28"/>
          <w:lang w:val="en-US" w:eastAsia="zh-CN"/>
        </w:rPr>
        <w:t>张宏宇</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80" w:firstLineChars="600"/>
        <w:rPr>
          <w:rFonts w:hint="eastAsia" w:ascii="宋体" w:hAnsi="宋体" w:cs="宋体"/>
          <w:sz w:val="28"/>
          <w:szCs w:val="28"/>
          <w:lang w:val="en-US" w:eastAsia="zh-CN"/>
        </w:rPr>
      </w:pPr>
      <w:r>
        <w:rPr>
          <w:rFonts w:hint="eastAsia" w:ascii="宋体" w:hAnsi="宋体" w:cs="宋体"/>
          <w:sz w:val="28"/>
          <w:szCs w:val="28"/>
          <w:lang w:val="en-US" w:eastAsia="zh-CN"/>
        </w:rPr>
        <w:t xml:space="preserve">  马延宾</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80" w:firstLineChars="600"/>
        <w:rPr>
          <w:rFonts w:hint="default" w:ascii="宋体" w:hAnsi="宋体" w:cs="宋体"/>
          <w:sz w:val="28"/>
          <w:szCs w:val="28"/>
          <w:lang w:val="en-US" w:eastAsia="zh-CN"/>
        </w:rPr>
      </w:pPr>
      <w:r>
        <w:rPr>
          <w:rFonts w:hint="eastAsia" w:ascii="宋体" w:hAnsi="宋体" w:cs="宋体"/>
          <w:sz w:val="28"/>
          <w:szCs w:val="28"/>
          <w:lang w:val="en-US" w:eastAsia="zh-CN"/>
        </w:rPr>
        <w:t xml:space="preserve">  刘  璐</w:t>
      </w:r>
      <w:r>
        <w:rPr>
          <w:rFonts w:hint="eastAsia" w:ascii="宋体" w:hAnsi="宋体" w:cs="宋体"/>
          <w:sz w:val="28"/>
          <w:szCs w:val="28"/>
        </w:rPr>
        <w:t>（</w:t>
      </w:r>
      <w:r>
        <w:rPr>
          <w:rFonts w:hint="eastAsia" w:ascii="宋体" w:hAnsi="宋体" w:cs="宋体"/>
          <w:sz w:val="28"/>
          <w:szCs w:val="28"/>
          <w:lang w:eastAsia="zh-CN"/>
        </w:rPr>
        <w:t>鸡西市检验检测中心</w:t>
      </w:r>
      <w:r>
        <w:rPr>
          <w:rFonts w:hint="eastAsia" w:ascii="宋体" w:hAnsi="宋体" w:cs="宋体"/>
          <w:sz w:val="28"/>
          <w:szCs w:val="28"/>
        </w:rPr>
        <w:t>）</w:t>
      </w:r>
    </w:p>
    <w:p>
      <w:pPr>
        <w:spacing w:line="580" w:lineRule="exact"/>
        <w:ind w:firstLine="1618" w:firstLineChars="578"/>
        <w:rPr>
          <w:rFonts w:hint="default" w:ascii="宋体" w:eastAsia="宋体" w:cs="宋体"/>
          <w:sz w:val="28"/>
          <w:szCs w:val="28"/>
          <w:lang w:val="en-US" w:eastAsia="zh-CN"/>
        </w:rPr>
      </w:pPr>
    </w:p>
    <w:p>
      <w:pPr>
        <w:spacing w:line="580" w:lineRule="exact"/>
        <w:ind w:firstLine="1618" w:firstLineChars="578"/>
        <w:rPr>
          <w:rFonts w:ascii="宋体" w:cs="宋体"/>
          <w:sz w:val="28"/>
          <w:szCs w:val="28"/>
        </w:rPr>
      </w:pPr>
      <w:r>
        <w:rPr>
          <w:rFonts w:hint="eastAsia" w:ascii="宋体" w:cs="宋体"/>
          <w:sz w:val="28"/>
          <w:szCs w:val="28"/>
        </w:rPr>
        <w:t xml:space="preserve"> </w:t>
      </w:r>
    </w:p>
    <w:p>
      <w:pPr>
        <w:spacing w:line="360" w:lineRule="auto"/>
        <w:ind w:firstLine="1400" w:firstLineChars="500"/>
        <w:rPr>
          <w:rFonts w:ascii="宋体" w:cs="宋体"/>
          <w:sz w:val="28"/>
          <w:szCs w:val="28"/>
        </w:rPr>
        <w:sectPr>
          <w:footerReference r:id="rId10" w:type="default"/>
          <w:footerReference r:id="rId11" w:type="even"/>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line="360" w:lineRule="auto"/>
        <w:rPr>
          <w:rFonts w:ascii="仿宋_GB2312" w:eastAsia="仿宋_GB2312"/>
          <w:sz w:val="24"/>
        </w:rPr>
      </w:pPr>
    </w:p>
    <w:p>
      <w:pPr>
        <w:pStyle w:val="7"/>
        <w:rPr>
          <w:rFonts w:ascii="黑体" w:hAnsi="黑体" w:eastAsia="黑体"/>
          <w:sz w:val="44"/>
          <w:szCs w:val="44"/>
        </w:rPr>
      </w:pPr>
    </w:p>
    <w:p>
      <w:pPr>
        <w:pStyle w:val="7"/>
        <w:rPr>
          <w:rFonts w:ascii="黑体" w:hAnsi="黑体" w:eastAsia="黑体"/>
          <w:sz w:val="44"/>
          <w:szCs w:val="44"/>
        </w:rPr>
      </w:pPr>
    </w:p>
    <w:p>
      <w:pPr>
        <w:pStyle w:val="7"/>
        <w:rPr>
          <w:rFonts w:ascii="黑体" w:hAnsi="黑体" w:eastAsia="黑体"/>
          <w:sz w:val="44"/>
          <w:szCs w:val="44"/>
        </w:rPr>
      </w:pPr>
    </w:p>
    <w:p>
      <w:pPr>
        <w:pStyle w:val="7"/>
        <w:rPr>
          <w:rFonts w:ascii="黑体" w:hAnsi="黑体" w:eastAsia="黑体"/>
          <w:sz w:val="44"/>
          <w:szCs w:val="44"/>
        </w:rPr>
      </w:pPr>
    </w:p>
    <w:p>
      <w:pPr>
        <w:pStyle w:val="7"/>
        <w:rPr>
          <w:rFonts w:ascii="黑体" w:hAnsi="黑体" w:eastAsia="黑体"/>
          <w:sz w:val="44"/>
          <w:szCs w:val="44"/>
        </w:rPr>
      </w:pPr>
    </w:p>
    <w:sdt>
      <w:sdtPr>
        <w:rPr>
          <w:rFonts w:ascii="宋体" w:hAnsi="宋体" w:eastAsia="宋体" w:cs="Times New Roman"/>
          <w:kern w:val="2"/>
          <w:sz w:val="21"/>
          <w:szCs w:val="24"/>
          <w:lang w:val="en-US" w:eastAsia="zh-CN" w:bidi="ar-SA"/>
        </w:rPr>
        <w:id w:val="14747249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0" w:name="_Toc25894"/>
          <w:bookmarkStart w:id="1" w:name="_Toc85639215"/>
          <w:bookmarkStart w:id="2" w:name="_Toc25249"/>
          <w:bookmarkStart w:id="3" w:name="_Toc400202007"/>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sectPr>
              <w:footerReference r:id="rId12" w:type="default"/>
              <w:footerReference r:id="rId13" w:type="even"/>
              <w:type w:val="continuous"/>
              <w:pgSz w:w="11906" w:h="16838"/>
              <w:pgMar w:top="1418" w:right="1418" w:bottom="709" w:left="1701" w:header="851" w:footer="851" w:gutter="0"/>
              <w:pgBorders>
                <w:top w:val="none" w:sz="0" w:space="0"/>
                <w:left w:val="none" w:sz="0" w:space="0"/>
                <w:bottom w:val="none" w:sz="0" w:space="0"/>
                <w:right w:val="none" w:sz="0" w:space="0"/>
              </w:pgBorders>
              <w:pgNumType w:fmt="upperRoman"/>
              <w:cols w:space="720" w:num="1"/>
              <w:docGrid w:type="linesAndChar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0"/>
            <w:tabs>
              <w:tab w:val="right" w:leader="dot" w:pos="9072"/>
            </w:tabs>
            <w:spacing w:after="0" w:line="360" w:lineRule="auto"/>
            <w:ind w:left="0" w:leftChars="0" w:firstLine="0" w:firstLineChars="0"/>
            <w:jc w:val="left"/>
            <w:rPr>
              <w:rFonts w:hint="eastAsia" w:ascii="宋体" w:hAnsi="宋体" w:eastAsia="宋体" w:cs="宋体"/>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TOC \o "1-2" \h \u </w:instrText>
          </w:r>
          <w:r>
            <w:rPr>
              <w:rFonts w:hint="eastAsia" w:ascii="宋体" w:hAnsi="宋体" w:eastAsia="宋体" w:cs="Times New Roman"/>
              <w:sz w:val="24"/>
            </w:rPr>
            <w:fldChar w:fldCharType="separate"/>
          </w: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_Toc6326 </w:instrText>
          </w:r>
          <w:r>
            <w:rPr>
              <w:rFonts w:hint="eastAsia" w:ascii="宋体" w:hAnsi="宋体" w:eastAsia="宋体" w:cs="Times New Roman"/>
              <w:sz w:val="24"/>
            </w:rPr>
            <w:fldChar w:fldCharType="separate"/>
          </w:r>
          <w:r>
            <w:rPr>
              <w:rFonts w:hint="eastAsia" w:ascii="宋体" w:hAnsi="宋体" w:eastAsia="宋体" w:cs="Times New Roman"/>
              <w:sz w:val="24"/>
            </w:rPr>
            <w:t>引言</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宋体"/>
              <w:sz w:val="24"/>
            </w:rPr>
            <w:t>Ⅱ</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lang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_Toc13366 </w:instrText>
          </w:r>
          <w:r>
            <w:rPr>
              <w:rFonts w:hint="eastAsia" w:ascii="宋体" w:hAnsi="宋体" w:eastAsia="宋体" w:cs="Times New Roman"/>
              <w:sz w:val="24"/>
            </w:rPr>
            <w:fldChar w:fldCharType="separate"/>
          </w:r>
          <w:r>
            <w:rPr>
              <w:rFonts w:hint="eastAsia" w:ascii="宋体" w:hAnsi="宋体" w:eastAsia="宋体" w:cs="Times New Roman"/>
              <w:sz w:val="24"/>
            </w:rPr>
            <w:t>1  范围</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eastAsia="宋体" w:cs="Times New Roman"/>
              <w:sz w:val="24"/>
            </w:rPr>
            <w:fldChar w:fldCharType="end"/>
          </w:r>
          <w:r>
            <w:rPr>
              <w:rFonts w:hint="eastAsia" w:ascii="宋体" w:hAnsi="宋体" w:cs="Times New Roman"/>
              <w:sz w:val="24"/>
              <w:lang w:eastAsia="zh-CN"/>
            </w:rPr>
            <w:t>）</w:t>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lang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_Toc19077 </w:instrText>
          </w:r>
          <w:r>
            <w:rPr>
              <w:rFonts w:hint="eastAsia" w:ascii="宋体" w:hAnsi="宋体" w:eastAsia="宋体" w:cs="Times New Roman"/>
              <w:sz w:val="24"/>
            </w:rPr>
            <w:fldChar w:fldCharType="separate"/>
          </w:r>
          <w:r>
            <w:rPr>
              <w:rFonts w:hint="eastAsia" w:ascii="宋体" w:hAnsi="宋体" w:eastAsia="宋体" w:cs="Times New Roman"/>
              <w:sz w:val="24"/>
            </w:rPr>
            <w:t>2  引用文件</w:t>
          </w:r>
          <w:r>
            <w:rPr>
              <w:rFonts w:hint="eastAsia" w:ascii="宋体" w:hAnsi="宋体" w:eastAsia="宋体" w:cs="Times New Roman"/>
              <w:sz w:val="24"/>
            </w:rPr>
            <w:tab/>
          </w:r>
          <w:r>
            <w:rPr>
              <w:rFonts w:hint="eastAsia" w:ascii="宋体" w:hAnsi="宋体" w:cs="Times New Roman"/>
              <w:sz w:val="24"/>
              <w:lang w:val="en-US" w:eastAsia="zh-CN"/>
            </w:rPr>
            <w:t>（</w:t>
          </w:r>
          <w:r>
            <w:rPr>
              <w:rFonts w:hint="eastAsia" w:ascii="宋体" w:hAnsi="宋体" w:eastAsia="宋体" w:cs="Times New Roman"/>
              <w:sz w:val="24"/>
            </w:rPr>
            <w:fldChar w:fldCharType="end"/>
          </w:r>
          <w:r>
            <w:rPr>
              <w:rFonts w:hint="eastAsia" w:ascii="宋体" w:hAnsi="宋体" w:cs="Times New Roman"/>
              <w:sz w:val="24"/>
              <w:lang w:val="en-US" w:eastAsia="zh-CN"/>
            </w:rPr>
            <w:t>1</w:t>
          </w:r>
          <w:r>
            <w:rPr>
              <w:rFonts w:hint="eastAsia" w:ascii="宋体" w:hAnsi="宋体" w:cs="Times New Roman"/>
              <w:sz w:val="24"/>
              <w:lang w:eastAsia="zh-CN"/>
            </w:rPr>
            <w:t>）</w:t>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_Toc23360 </w:instrText>
          </w:r>
          <w:r>
            <w:rPr>
              <w:rFonts w:hint="eastAsia" w:ascii="宋体" w:hAnsi="宋体" w:eastAsia="宋体" w:cs="Times New Roman"/>
              <w:sz w:val="24"/>
            </w:rPr>
            <w:fldChar w:fldCharType="separate"/>
          </w:r>
          <w:r>
            <w:rPr>
              <w:rFonts w:hint="eastAsia" w:ascii="宋体" w:hAnsi="宋体" w:eastAsia="宋体" w:cs="Times New Roman"/>
              <w:sz w:val="24"/>
            </w:rPr>
            <w:t>3  术语</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_Toc23360 </w:instrText>
          </w:r>
          <w:r>
            <w:rPr>
              <w:rFonts w:hint="eastAsia" w:ascii="宋体" w:hAnsi="宋体" w:eastAsia="宋体" w:cs="Times New Roman"/>
              <w:sz w:val="24"/>
            </w:rPr>
            <w:fldChar w:fldCharType="separate"/>
          </w:r>
          <w:r>
            <w:rPr>
              <w:rFonts w:hint="eastAsia" w:ascii="宋体" w:hAnsi="宋体" w:eastAsia="宋体" w:cs="Times New Roman"/>
              <w:sz w:val="24"/>
            </w:rPr>
            <w:t>1</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_Toc21320 </w:instrText>
          </w:r>
          <w:r>
            <w:rPr>
              <w:rFonts w:hint="eastAsia" w:ascii="宋体" w:hAnsi="宋体" w:eastAsia="宋体" w:cs="Times New Roman"/>
              <w:sz w:val="24"/>
            </w:rPr>
            <w:fldChar w:fldCharType="separate"/>
          </w:r>
          <w:r>
            <w:rPr>
              <w:rFonts w:hint="eastAsia" w:ascii="宋体" w:hAnsi="宋体" w:eastAsia="宋体" w:cs="Times New Roman"/>
              <w:sz w:val="24"/>
            </w:rPr>
            <w:t>4  概述</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_Toc15604 </w:instrText>
          </w:r>
          <w:r>
            <w:rPr>
              <w:rFonts w:hint="eastAsia" w:ascii="宋体" w:hAnsi="宋体" w:eastAsia="宋体" w:cs="Times New Roman"/>
              <w:sz w:val="24"/>
            </w:rPr>
            <w:fldChar w:fldCharType="separate"/>
          </w:r>
          <w:r>
            <w:rPr>
              <w:rFonts w:hint="eastAsia" w:ascii="宋体" w:hAnsi="宋体" w:eastAsia="宋体" w:cs="Times New Roman"/>
              <w:sz w:val="24"/>
            </w:rPr>
            <w:t>5  计量特性</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_Toc15604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default" w:ascii="宋体" w:hAnsi="宋体" w:eastAsia="宋体" w:cs="Times New Roman"/>
              <w:sz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_Toc22868 </w:instrText>
          </w:r>
          <w:r>
            <w:rPr>
              <w:rFonts w:hint="eastAsia" w:ascii="宋体" w:hAnsi="宋体" w:eastAsia="宋体" w:cs="Times New Roman"/>
              <w:sz w:val="24"/>
            </w:rPr>
            <w:fldChar w:fldCharType="separate"/>
          </w:r>
          <w:r>
            <w:rPr>
              <w:rFonts w:hint="eastAsia" w:ascii="宋体" w:hAnsi="宋体" w:eastAsia="宋体" w:cs="Times New Roman"/>
              <w:sz w:val="24"/>
            </w:rPr>
            <w:t xml:space="preserve">5.1  </w:t>
          </w:r>
          <w:r>
            <w:rPr>
              <w:rFonts w:hint="eastAsia" w:ascii="宋体" w:hAnsi="宋体" w:cs="Times New Roman"/>
              <w:sz w:val="24"/>
              <w:lang w:val="en-US" w:eastAsia="zh-CN"/>
            </w:rPr>
            <w:t>称重传感器接地电阻</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_Toc22868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_Toc19448 </w:instrText>
          </w:r>
          <w:r>
            <w:rPr>
              <w:rFonts w:hint="eastAsia" w:ascii="宋体" w:hAnsi="宋体" w:eastAsia="宋体" w:cs="Times New Roman"/>
              <w:sz w:val="24"/>
            </w:rPr>
            <w:fldChar w:fldCharType="separate"/>
          </w:r>
          <w:r>
            <w:rPr>
              <w:rFonts w:hint="eastAsia" w:ascii="宋体" w:hAnsi="宋体" w:eastAsia="宋体" w:cs="Times New Roman"/>
              <w:sz w:val="24"/>
              <w:lang w:val="en-US" w:eastAsia="zh-CN"/>
            </w:rPr>
            <w:t xml:space="preserve">5.2  </w:t>
          </w:r>
          <w:r>
            <w:rPr>
              <w:rFonts w:hint="eastAsia" w:ascii="宋体" w:hAnsi="宋体" w:cs="Times New Roman"/>
              <w:sz w:val="24"/>
              <w:lang w:val="en-US" w:eastAsia="zh-CN"/>
            </w:rPr>
            <w:t>承载器接地电阻</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_Toc19448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_Toc19448 </w:instrText>
          </w:r>
          <w:r>
            <w:rPr>
              <w:rFonts w:hint="eastAsia" w:ascii="宋体" w:hAnsi="宋体" w:eastAsia="宋体" w:cs="Times New Roman"/>
              <w:sz w:val="24"/>
            </w:rPr>
            <w:fldChar w:fldCharType="separate"/>
          </w:r>
          <w:r>
            <w:rPr>
              <w:rFonts w:hint="eastAsia" w:ascii="宋体" w:hAnsi="宋体" w:eastAsia="宋体" w:cs="Times New Roman"/>
              <w:sz w:val="24"/>
              <w:lang w:val="en-US" w:eastAsia="zh-CN"/>
            </w:rPr>
            <w:t>5.</w:t>
          </w:r>
          <w:r>
            <w:rPr>
              <w:rFonts w:hint="eastAsia" w:ascii="宋体" w:hAnsi="宋体" w:cs="Times New Roman"/>
              <w:sz w:val="24"/>
              <w:lang w:val="en-US" w:eastAsia="zh-CN"/>
            </w:rPr>
            <w:t>3</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接闪器接地电阻</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_Toc19448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_Toc19448 </w:instrText>
          </w:r>
          <w:r>
            <w:rPr>
              <w:rFonts w:hint="eastAsia" w:ascii="宋体" w:hAnsi="宋体" w:eastAsia="宋体" w:cs="Times New Roman"/>
              <w:sz w:val="24"/>
            </w:rPr>
            <w:fldChar w:fldCharType="separate"/>
          </w:r>
          <w:r>
            <w:rPr>
              <w:rFonts w:hint="eastAsia" w:ascii="宋体" w:hAnsi="宋体" w:eastAsia="宋体" w:cs="Times New Roman"/>
              <w:sz w:val="24"/>
              <w:lang w:val="en-US" w:eastAsia="zh-CN"/>
            </w:rPr>
            <w:t>5.</w:t>
          </w:r>
          <w:r>
            <w:rPr>
              <w:rFonts w:hint="eastAsia" w:ascii="宋体" w:hAnsi="宋体" w:cs="Times New Roman"/>
              <w:sz w:val="24"/>
              <w:lang w:val="en-US" w:eastAsia="zh-CN"/>
            </w:rPr>
            <w:t>4</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磅房等电位连接带接地电阻</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_Toc19448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lang w:val="en-US" w:eastAsia="zh-CN"/>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_Toc19448 </w:instrText>
          </w:r>
          <w:r>
            <w:rPr>
              <w:rFonts w:hint="eastAsia" w:ascii="宋体" w:hAnsi="宋体" w:eastAsia="宋体" w:cs="Times New Roman"/>
              <w:sz w:val="24"/>
            </w:rPr>
            <w:fldChar w:fldCharType="separate"/>
          </w:r>
          <w:r>
            <w:rPr>
              <w:rFonts w:hint="eastAsia" w:ascii="宋体" w:hAnsi="宋体" w:eastAsia="宋体" w:cs="Times New Roman"/>
              <w:sz w:val="24"/>
              <w:lang w:val="en-US" w:eastAsia="zh-CN"/>
            </w:rPr>
            <w:t>5.</w:t>
          </w:r>
          <w:r>
            <w:rPr>
              <w:rFonts w:hint="eastAsia" w:ascii="宋体" w:hAnsi="宋体" w:cs="Times New Roman"/>
              <w:sz w:val="24"/>
              <w:lang w:val="en-US" w:eastAsia="zh-CN"/>
            </w:rPr>
            <w:t>5</w:t>
          </w:r>
          <w:r>
            <w:rPr>
              <w:rFonts w:hint="eastAsia" w:ascii="宋体" w:hAnsi="宋体" w:eastAsia="宋体" w:cs="Times New Roman"/>
              <w:sz w:val="24"/>
              <w:lang w:val="en-US" w:eastAsia="zh-CN"/>
            </w:rPr>
            <w:t xml:space="preserve">  </w:t>
          </w:r>
          <w:r>
            <w:rPr>
              <w:rFonts w:hint="eastAsia" w:ascii="宋体" w:hAnsi="宋体" w:cs="Times New Roman"/>
              <w:sz w:val="24"/>
              <w:lang w:val="en-US" w:eastAsia="zh-CN"/>
            </w:rPr>
            <w:t>几何距离</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_Toc19448 </w:instrText>
          </w:r>
          <w:r>
            <w:rPr>
              <w:rFonts w:hint="eastAsia" w:ascii="宋体" w:hAnsi="宋体" w:eastAsia="宋体" w:cs="Times New Roman"/>
              <w:sz w:val="24"/>
            </w:rPr>
            <w:fldChar w:fldCharType="separate"/>
          </w:r>
          <w:r>
            <w:rPr>
              <w:rFonts w:hint="eastAsia" w:ascii="宋体" w:hAnsi="宋体" w:eastAsia="宋体" w:cs="Times New Roman"/>
              <w:sz w:val="24"/>
            </w:rPr>
            <w:t>3</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_Toc24817 </w:instrText>
          </w:r>
          <w:r>
            <w:rPr>
              <w:rFonts w:hint="eastAsia" w:ascii="宋体" w:hAnsi="宋体" w:eastAsia="宋体" w:cs="Times New Roman"/>
              <w:sz w:val="24"/>
            </w:rPr>
            <w:fldChar w:fldCharType="separate"/>
          </w:r>
          <w:r>
            <w:rPr>
              <w:rFonts w:hint="eastAsia" w:ascii="宋体" w:hAnsi="宋体" w:eastAsia="宋体" w:cs="Times New Roman"/>
              <w:sz w:val="24"/>
            </w:rPr>
            <w:t>6  检测条件</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_Toc20164 </w:instrText>
          </w:r>
          <w:r>
            <w:rPr>
              <w:rFonts w:hint="eastAsia" w:ascii="宋体" w:hAnsi="宋体" w:eastAsia="宋体" w:cs="Times New Roman"/>
              <w:sz w:val="24"/>
            </w:rPr>
            <w:fldChar w:fldCharType="separate"/>
          </w:r>
          <w:r>
            <w:rPr>
              <w:rFonts w:hint="eastAsia" w:ascii="宋体" w:hAnsi="宋体" w:eastAsia="宋体" w:cs="Times New Roman"/>
              <w:sz w:val="24"/>
            </w:rPr>
            <w:t>6.1  环境条件</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_Toc25794 </w:instrText>
          </w:r>
          <w:r>
            <w:rPr>
              <w:rFonts w:hint="eastAsia" w:ascii="宋体" w:hAnsi="宋体" w:eastAsia="宋体" w:cs="Times New Roman"/>
              <w:sz w:val="24"/>
            </w:rPr>
            <w:fldChar w:fldCharType="separate"/>
          </w:r>
          <w:r>
            <w:rPr>
              <w:rFonts w:hint="eastAsia" w:ascii="宋体" w:hAnsi="宋体" w:eastAsia="宋体" w:cs="Times New Roman"/>
              <w:sz w:val="24"/>
            </w:rPr>
            <w:t>6.2  检测标准器及其它设备</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_Toc18733 </w:instrText>
          </w:r>
          <w:r>
            <w:rPr>
              <w:rFonts w:hint="eastAsia" w:ascii="宋体" w:hAnsi="宋体" w:eastAsia="宋体" w:cs="Times New Roman"/>
              <w:sz w:val="24"/>
            </w:rPr>
            <w:fldChar w:fldCharType="separate"/>
          </w:r>
          <w:r>
            <w:rPr>
              <w:rFonts w:hint="eastAsia" w:ascii="宋体" w:hAnsi="宋体" w:eastAsia="宋体" w:cs="Times New Roman"/>
              <w:sz w:val="24"/>
            </w:rPr>
            <w:t>7  检测项目和检测方法</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_Toc18733 </w:instrText>
          </w:r>
          <w:r>
            <w:rPr>
              <w:rFonts w:hint="eastAsia" w:ascii="宋体" w:hAnsi="宋体" w:eastAsia="宋体" w:cs="Times New Roman"/>
              <w:sz w:val="24"/>
            </w:rPr>
            <w:fldChar w:fldCharType="separate"/>
          </w:r>
          <w:r>
            <w:rPr>
              <w:rFonts w:hint="eastAsia" w:ascii="宋体" w:hAnsi="宋体" w:eastAsia="宋体" w:cs="Times New Roman"/>
              <w:sz w:val="24"/>
            </w:rPr>
            <w:t>4</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_Toc26982 </w:instrText>
          </w:r>
          <w:r>
            <w:rPr>
              <w:rFonts w:hint="eastAsia" w:ascii="宋体" w:hAnsi="宋体" w:eastAsia="宋体" w:cs="Times New Roman"/>
              <w:sz w:val="24"/>
            </w:rPr>
            <w:fldChar w:fldCharType="separate"/>
          </w:r>
          <w:r>
            <w:rPr>
              <w:rFonts w:hint="eastAsia" w:ascii="宋体" w:hAnsi="宋体" w:eastAsia="宋体" w:cs="Times New Roman"/>
              <w:sz w:val="24"/>
            </w:rPr>
            <w:t>7.</w:t>
          </w:r>
          <w:r>
            <w:rPr>
              <w:rFonts w:hint="eastAsia" w:ascii="宋体" w:hAnsi="宋体" w:eastAsia="宋体" w:cs="Times New Roman"/>
              <w:sz w:val="24"/>
              <w:lang w:val="en-US" w:eastAsia="zh-CN"/>
            </w:rPr>
            <w:t>1</w:t>
          </w:r>
          <w:r>
            <w:rPr>
              <w:rFonts w:hint="eastAsia" w:ascii="宋体" w:hAnsi="宋体" w:eastAsia="宋体" w:cs="Times New Roman"/>
              <w:sz w:val="24"/>
            </w:rPr>
            <w:t xml:space="preserve">  检测项目</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_Toc26982 </w:instrText>
          </w:r>
          <w:r>
            <w:rPr>
              <w:rFonts w:hint="eastAsia" w:ascii="宋体" w:hAnsi="宋体" w:eastAsia="宋体" w:cs="Times New Roman"/>
              <w:sz w:val="24"/>
            </w:rPr>
            <w:fldChar w:fldCharType="separate"/>
          </w:r>
          <w:r>
            <w:rPr>
              <w:rFonts w:hint="eastAsia" w:ascii="宋体" w:hAnsi="宋体" w:eastAsia="宋体" w:cs="Times New Roman"/>
              <w:sz w:val="24"/>
            </w:rPr>
            <w:t>4</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_Toc28705 </w:instrText>
          </w:r>
          <w:r>
            <w:rPr>
              <w:rFonts w:hint="eastAsia" w:ascii="宋体" w:hAnsi="宋体" w:eastAsia="宋体" w:cs="Times New Roman"/>
              <w:sz w:val="24"/>
            </w:rPr>
            <w:fldChar w:fldCharType="separate"/>
          </w:r>
          <w:r>
            <w:rPr>
              <w:rFonts w:hint="eastAsia" w:ascii="宋体" w:hAnsi="宋体" w:eastAsia="宋体" w:cs="Times New Roman"/>
              <w:sz w:val="24"/>
            </w:rPr>
            <w:t>7.</w:t>
          </w:r>
          <w:r>
            <w:rPr>
              <w:rFonts w:hint="eastAsia" w:ascii="宋体" w:hAnsi="宋体" w:eastAsia="宋体" w:cs="Times New Roman"/>
              <w:sz w:val="24"/>
              <w:lang w:val="en-US" w:eastAsia="zh-CN"/>
            </w:rPr>
            <w:t>2</w:t>
          </w:r>
          <w:r>
            <w:rPr>
              <w:rFonts w:hint="eastAsia" w:ascii="宋体" w:hAnsi="宋体" w:eastAsia="宋体" w:cs="Times New Roman"/>
              <w:sz w:val="24"/>
            </w:rPr>
            <w:t xml:space="preserve">  检测方法</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_Toc28705 </w:instrText>
          </w:r>
          <w:r>
            <w:rPr>
              <w:rFonts w:hint="eastAsia" w:ascii="宋体" w:hAnsi="宋体" w:eastAsia="宋体" w:cs="Times New Roman"/>
              <w:sz w:val="24"/>
            </w:rPr>
            <w:fldChar w:fldCharType="separate"/>
          </w:r>
          <w:r>
            <w:rPr>
              <w:rFonts w:hint="eastAsia" w:ascii="宋体" w:hAnsi="宋体" w:eastAsia="宋体" w:cs="Times New Roman"/>
              <w:sz w:val="24"/>
            </w:rPr>
            <w:t>4</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_Toc24494 </w:instrText>
          </w:r>
          <w:r>
            <w:rPr>
              <w:rFonts w:hint="eastAsia" w:ascii="宋体" w:hAnsi="宋体" w:eastAsia="宋体" w:cs="Times New Roman"/>
              <w:sz w:val="24"/>
            </w:rPr>
            <w:fldChar w:fldCharType="separate"/>
          </w:r>
          <w:r>
            <w:rPr>
              <w:rFonts w:hint="eastAsia" w:ascii="宋体" w:hAnsi="宋体" w:eastAsia="宋体" w:cs="Times New Roman"/>
              <w:sz w:val="24"/>
            </w:rPr>
            <w:t>8  检测结果</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_Toc24494 </w:instrText>
          </w:r>
          <w:r>
            <w:rPr>
              <w:rFonts w:hint="eastAsia" w:ascii="宋体" w:hAnsi="宋体" w:eastAsia="宋体" w:cs="Times New Roman"/>
              <w:sz w:val="24"/>
            </w:rPr>
            <w:fldChar w:fldCharType="separate"/>
          </w:r>
          <w:r>
            <w:rPr>
              <w:rFonts w:hint="eastAsia" w:ascii="宋体" w:hAnsi="宋体" w:eastAsia="宋体" w:cs="Times New Roman"/>
              <w:sz w:val="24"/>
            </w:rPr>
            <w:t>5</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_Toc6140 </w:instrText>
          </w:r>
          <w:r>
            <w:rPr>
              <w:rFonts w:hint="eastAsia" w:ascii="宋体" w:hAnsi="宋体" w:eastAsia="宋体" w:cs="Times New Roman"/>
              <w:sz w:val="24"/>
            </w:rPr>
            <w:fldChar w:fldCharType="separate"/>
          </w:r>
          <w:r>
            <w:rPr>
              <w:rFonts w:hint="eastAsia" w:ascii="宋体" w:hAnsi="宋体" w:eastAsia="宋体" w:cs="Times New Roman"/>
              <w:sz w:val="24"/>
            </w:rPr>
            <w:t>9  复检时间间隔</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PAGEREF _Toc6140 </w:instrText>
          </w:r>
          <w:r>
            <w:rPr>
              <w:rFonts w:hint="eastAsia" w:ascii="宋体" w:hAnsi="宋体" w:eastAsia="宋体" w:cs="Times New Roman"/>
              <w:sz w:val="24"/>
            </w:rPr>
            <w:fldChar w:fldCharType="separate"/>
          </w:r>
          <w:r>
            <w:rPr>
              <w:rFonts w:hint="eastAsia" w:ascii="宋体" w:hAnsi="宋体" w:eastAsia="宋体" w:cs="Times New Roman"/>
              <w:sz w:val="24"/>
            </w:rPr>
            <w:t>5</w:t>
          </w:r>
          <w:r>
            <w:rPr>
              <w:rFonts w:hint="eastAsia" w:ascii="宋体" w:hAnsi="宋体" w:eastAsia="宋体" w:cs="Times New Roman"/>
              <w:sz w:val="24"/>
            </w:rPr>
            <w:fldChar w:fldCharType="end"/>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_Toc25511 </w:instrText>
          </w:r>
          <w:r>
            <w:rPr>
              <w:rFonts w:hint="eastAsia" w:ascii="宋体" w:hAnsi="宋体" w:eastAsia="宋体" w:cs="Times New Roman"/>
              <w:sz w:val="24"/>
            </w:rPr>
            <w:fldChar w:fldCharType="separate"/>
          </w:r>
          <w:r>
            <w:rPr>
              <w:rFonts w:hint="eastAsia" w:ascii="宋体" w:hAnsi="宋体" w:eastAsia="宋体" w:cs="Times New Roman"/>
              <w:sz w:val="24"/>
            </w:rPr>
            <w:t>附录A</w:t>
          </w:r>
          <w:r>
            <w:rPr>
              <w:rFonts w:hint="eastAsia" w:ascii="宋体" w:hAnsi="宋体" w:cs="Times New Roman"/>
              <w:sz w:val="24"/>
              <w:lang w:val="en-US" w:eastAsia="zh-CN"/>
            </w:rPr>
            <w:t xml:space="preserve">  电子汽车衡防雷接地装置检测记录格式（推荐性）</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6</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_Toc18069 </w:instrText>
          </w:r>
          <w:r>
            <w:rPr>
              <w:rFonts w:hint="eastAsia" w:ascii="宋体" w:hAnsi="宋体" w:eastAsia="宋体" w:cs="Times New Roman"/>
              <w:sz w:val="24"/>
            </w:rPr>
            <w:fldChar w:fldCharType="separate"/>
          </w:r>
          <w:r>
            <w:rPr>
              <w:rFonts w:hint="eastAsia" w:ascii="宋体" w:hAnsi="宋体" w:eastAsia="宋体" w:cs="Times New Roman"/>
              <w:sz w:val="24"/>
            </w:rPr>
            <w:t>附录B</w:t>
          </w:r>
          <w:r>
            <w:rPr>
              <w:rFonts w:hint="eastAsia" w:ascii="宋体" w:hAnsi="宋体" w:cs="Times New Roman"/>
              <w:sz w:val="24"/>
              <w:lang w:val="en-US" w:eastAsia="zh-CN"/>
            </w:rPr>
            <w:t xml:space="preserve">  检测报告内页格式（推荐性）</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7</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rPr>
              <w:rFonts w:hint="eastAsia" w:ascii="宋体" w:hAnsi="宋体" w:eastAsia="宋体" w:cs="Times New Roman"/>
              <w:sz w:val="24"/>
            </w:rPr>
          </w:pP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\l _Toc8425 </w:instrText>
          </w:r>
          <w:r>
            <w:rPr>
              <w:rFonts w:hint="eastAsia" w:ascii="宋体" w:hAnsi="宋体" w:eastAsia="宋体" w:cs="Times New Roman"/>
              <w:sz w:val="24"/>
            </w:rPr>
            <w:fldChar w:fldCharType="separate"/>
          </w:r>
          <w:r>
            <w:rPr>
              <w:rFonts w:hint="eastAsia" w:ascii="宋体" w:hAnsi="宋体" w:eastAsia="宋体" w:cs="Times New Roman"/>
              <w:sz w:val="24"/>
            </w:rPr>
            <w:t>附录</w:t>
          </w:r>
          <w:r>
            <w:rPr>
              <w:rFonts w:hint="eastAsia" w:ascii="宋体" w:hAnsi="宋体" w:eastAsia="宋体" w:cs="Times New Roman"/>
              <w:sz w:val="24"/>
              <w:lang w:val="en-US" w:eastAsia="zh-CN"/>
            </w:rPr>
            <w:t>C</w:t>
          </w:r>
          <w:r>
            <w:rPr>
              <w:rFonts w:hint="eastAsia" w:ascii="宋体" w:hAnsi="宋体" w:cs="Times New Roman"/>
              <w:sz w:val="24"/>
              <w:lang w:val="en-US" w:eastAsia="zh-CN"/>
            </w:rPr>
            <w:t xml:space="preserve">  接地电阻测量结果的测量不确定度评定示例</w:t>
          </w:r>
          <w:r>
            <w:rPr>
              <w:rFonts w:hint="eastAsia" w:ascii="宋体" w:hAnsi="宋体" w:eastAsia="宋体" w:cs="Times New Roman"/>
              <w:sz w:val="24"/>
            </w:rPr>
            <w:tab/>
          </w:r>
          <w:r>
            <w:rPr>
              <w:rFonts w:hint="eastAsia" w:ascii="宋体" w:hAnsi="宋体" w:cs="Times New Roman"/>
              <w:sz w:val="24"/>
              <w:lang w:eastAsia="zh-CN"/>
            </w:rPr>
            <w:t>（</w:t>
          </w:r>
          <w:r>
            <w:rPr>
              <w:rFonts w:hint="eastAsia" w:ascii="宋体" w:hAnsi="宋体" w:cs="Times New Roman"/>
              <w:sz w:val="24"/>
              <w:lang w:val="en-US" w:eastAsia="zh-CN"/>
            </w:rPr>
            <w:t>8</w:t>
          </w:r>
          <w:r>
            <w:rPr>
              <w:rFonts w:hint="eastAsia" w:ascii="宋体" w:hAnsi="宋体" w:cs="Times New Roman"/>
              <w:sz w:val="24"/>
              <w:lang w:eastAsia="zh-CN"/>
            </w:rPr>
            <w:t>）</w:t>
          </w:r>
          <w:r>
            <w:rPr>
              <w:rFonts w:hint="eastAsia" w:ascii="宋体" w:hAnsi="宋体" w:eastAsia="宋体" w:cs="Times New Roman"/>
              <w:sz w:val="24"/>
            </w:rPr>
            <w:fldChar w:fldCharType="end"/>
          </w:r>
        </w:p>
        <w:p>
          <w:pPr>
            <w:pStyle w:val="10"/>
            <w:tabs>
              <w:tab w:val="right" w:leader="dot" w:pos="9072"/>
            </w:tabs>
            <w:spacing w:after="0" w:line="360" w:lineRule="auto"/>
            <w:ind w:left="0" w:leftChars="0" w:firstLine="0" w:firstLineChars="0"/>
            <w:jc w:val="left"/>
          </w:pPr>
          <w:r>
            <w:rPr>
              <w:rFonts w:hint="eastAsia" w:ascii="宋体" w:hAnsi="宋体" w:eastAsia="宋体" w:cs="Times New Roman"/>
              <w:sz w:val="24"/>
            </w:rPr>
            <w:fldChar w:fldCharType="end"/>
          </w:r>
        </w:p>
      </w:sdtContent>
    </w:sdt>
    <w:p>
      <w:pPr>
        <w:pStyle w:val="14"/>
        <w:pageBreakBefore w:val="0"/>
        <w:tabs>
          <w:tab w:val="left" w:pos="312"/>
          <w:tab w:val="right" w:leader="dot" w:pos="8777"/>
        </w:tabs>
        <w:kinsoku/>
        <w:overflowPunct/>
        <w:topLinePunct w:val="0"/>
        <w:bidi w:val="0"/>
        <w:spacing w:beforeLines="100" w:afterLines="100" w:line="360" w:lineRule="auto"/>
        <w:outlineLvl w:val="9"/>
        <w:rPr>
          <w:rFonts w:hint="eastAsia" w:ascii="黑体" w:hAnsi="黑体" w:eastAsia="黑体"/>
          <w:b w:val="0"/>
          <w:sz w:val="44"/>
        </w:rPr>
      </w:pPr>
      <w:r>
        <w:rPr>
          <w:rFonts w:hint="eastAsia" w:ascii="黑体" w:hAnsi="黑体" w:eastAsia="黑体"/>
          <w:b w:val="0"/>
          <w:sz w:val="44"/>
        </w:rPr>
        <w:tab/>
      </w:r>
    </w:p>
    <w:p>
      <w:pPr>
        <w:pStyle w:val="14"/>
        <w:pageBreakBefore w:val="0"/>
        <w:tabs>
          <w:tab w:val="right" w:leader="dot" w:pos="8777"/>
        </w:tabs>
        <w:kinsoku/>
        <w:overflowPunct/>
        <w:topLinePunct w:val="0"/>
        <w:bidi w:val="0"/>
        <w:spacing w:beforeLines="100" w:afterLines="100" w:line="360" w:lineRule="auto"/>
        <w:jc w:val="both"/>
        <w:outlineLvl w:val="9"/>
        <w:rPr>
          <w:rFonts w:ascii="黑体" w:hAnsi="黑体" w:eastAsia="黑体"/>
          <w:b w:val="0"/>
          <w:sz w:val="44"/>
        </w:rPr>
      </w:pPr>
    </w:p>
    <w:p>
      <w:pPr>
        <w:sectPr>
          <w:footerReference r:id="rId14" w:type="default"/>
          <w:footerReference r:id="rId15" w:type="even"/>
          <w:pgSz w:w="11906" w:h="16838"/>
          <w:pgMar w:top="1418" w:right="1418" w:bottom="709" w:left="1701" w:header="851" w:footer="851" w:gutter="0"/>
          <w:pgBorders>
            <w:top w:val="none" w:sz="0" w:space="0"/>
            <w:left w:val="none" w:sz="0" w:space="0"/>
            <w:bottom w:val="none" w:sz="0" w:space="0"/>
            <w:right w:val="none" w:sz="0" w:space="0"/>
          </w:pgBorders>
          <w:pgNumType w:fmt="upperRoman"/>
          <w:cols w:space="720" w:num="1"/>
          <w:docGrid w:type="linesAndChars" w:linePitch="312" w:charSpace="0"/>
        </w:sectPr>
      </w:pPr>
    </w:p>
    <w:bookmarkEnd w:id="0"/>
    <w:bookmarkEnd w:id="1"/>
    <w:bookmarkEnd w:id="2"/>
    <w:bookmarkEnd w:id="3"/>
    <w:p>
      <w:pPr>
        <w:pStyle w:val="8"/>
        <w:spacing w:line="400" w:lineRule="exact"/>
        <w:ind w:left="0" w:firstLine="0"/>
        <w:jc w:val="both"/>
        <w:outlineLvl w:val="0"/>
        <w:rPr>
          <w:rFonts w:hint="eastAsia" w:ascii="黑体" w:hAnsi="黑体" w:eastAsia="黑体" w:cs="Times New Roman"/>
          <w:sz w:val="44"/>
          <w:szCs w:val="44"/>
        </w:rPr>
      </w:pPr>
      <w:bookmarkStart w:id="4" w:name="_Toc6326"/>
    </w:p>
    <w:p>
      <w:pPr>
        <w:pStyle w:val="8"/>
        <w:spacing w:line="400" w:lineRule="exact"/>
        <w:ind w:left="0" w:firstLine="0"/>
        <w:jc w:val="center"/>
        <w:outlineLvl w:val="0"/>
        <w:rPr>
          <w:rFonts w:hint="eastAsia" w:ascii="黑体" w:hAnsi="黑体" w:eastAsia="黑体" w:cs="Times New Roman"/>
          <w:sz w:val="44"/>
          <w:szCs w:val="44"/>
        </w:rPr>
        <w:sectPr>
          <w:footerReference r:id="rId16" w:type="default"/>
          <w:footerReference r:id="rId17" w:type="even"/>
          <w:type w:val="continuous"/>
          <w:pgSz w:w="11906" w:h="16838"/>
          <w:pgMar w:top="1418" w:right="1418" w:bottom="709" w:left="1417" w:header="851"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p>
    <w:p>
      <w:pPr>
        <w:pStyle w:val="8"/>
        <w:spacing w:line="400" w:lineRule="exact"/>
        <w:ind w:left="0" w:firstLine="0"/>
        <w:jc w:val="center"/>
        <w:outlineLvl w:val="0"/>
        <w:rPr>
          <w:rFonts w:hint="eastAsia" w:ascii="黑体" w:hAnsi="黑体" w:eastAsia="黑体" w:cs="Times New Roman"/>
          <w:sz w:val="44"/>
          <w:szCs w:val="44"/>
        </w:rPr>
      </w:pPr>
    </w:p>
    <w:p>
      <w:pPr>
        <w:pStyle w:val="8"/>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outlineLvl w:val="0"/>
        <w:rPr>
          <w:rFonts w:hint="eastAsia" w:ascii="黑体" w:hAnsi="黑体" w:eastAsia="黑体" w:cs="Times New Roman"/>
          <w:sz w:val="44"/>
          <w:szCs w:val="44"/>
        </w:rPr>
      </w:pPr>
      <w:r>
        <w:rPr>
          <w:rFonts w:hint="eastAsia" w:ascii="黑体" w:hAnsi="黑体" w:eastAsia="黑体" w:cs="Times New Roman"/>
          <w:sz w:val="44"/>
          <w:szCs w:val="44"/>
        </w:rPr>
        <w:t>引</w:t>
      </w:r>
      <w:r>
        <w:rPr>
          <w:rFonts w:hint="eastAsia" w:ascii="黑体" w:hAnsi="黑体" w:eastAsia="黑体" w:cs="Times New Roman"/>
          <w:sz w:val="44"/>
          <w:szCs w:val="44"/>
          <w:lang w:val="en-US" w:eastAsia="zh-CN"/>
        </w:rPr>
        <w:t xml:space="preserve">  </w:t>
      </w:r>
      <w:r>
        <w:rPr>
          <w:rFonts w:hint="eastAsia" w:ascii="黑体" w:hAnsi="黑体" w:eastAsia="黑体" w:cs="Times New Roman"/>
          <w:sz w:val="44"/>
          <w:szCs w:val="44"/>
        </w:rPr>
        <w:t>言</w:t>
      </w:r>
      <w:bookmarkEnd w:id="4"/>
    </w:p>
    <w:p>
      <w:pPr>
        <w:spacing w:line="360" w:lineRule="auto"/>
        <w:ind w:firstLine="480" w:firstLineChars="200"/>
        <w:rPr>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JJF 1071</w:t>
      </w:r>
      <w:r>
        <w:rPr>
          <w:rFonts w:hint="eastAsia" w:ascii="宋体" w:hAnsi="宋体" w:eastAsia="宋体" w:cs="宋体"/>
          <w:sz w:val="24"/>
          <w:lang w:val="en-US" w:eastAsia="zh-CN"/>
        </w:rPr>
        <w:t>—</w:t>
      </w:r>
      <w:r>
        <w:rPr>
          <w:rFonts w:hint="eastAsia" w:ascii="宋体" w:hAnsi="宋体" w:eastAsia="宋体" w:cs="宋体"/>
          <w:sz w:val="24"/>
        </w:rPr>
        <w:t>2010《国家计量校准规范编写规则》、JJF 1001</w:t>
      </w:r>
      <w:r>
        <w:rPr>
          <w:rFonts w:hint="eastAsia" w:ascii="宋体" w:hAnsi="宋体" w:eastAsia="宋体" w:cs="宋体"/>
          <w:sz w:val="24"/>
          <w:lang w:val="en-US" w:eastAsia="zh-CN"/>
        </w:rPr>
        <w:t>—</w:t>
      </w:r>
      <w:r>
        <w:rPr>
          <w:rFonts w:hint="eastAsia" w:ascii="宋体" w:hAnsi="宋体" w:eastAsia="宋体" w:cs="宋体"/>
          <w:sz w:val="24"/>
        </w:rPr>
        <w:t>2011《通用计量术语及定义》、JJF 1059.1</w:t>
      </w:r>
      <w:r>
        <w:rPr>
          <w:rFonts w:hint="eastAsia" w:ascii="宋体" w:hAnsi="宋体" w:eastAsia="宋体" w:cs="宋体"/>
          <w:sz w:val="24"/>
          <w:lang w:val="en-US" w:eastAsia="zh-CN"/>
        </w:rPr>
        <w:t>—</w:t>
      </w:r>
      <w:r>
        <w:rPr>
          <w:rFonts w:hint="eastAsia" w:ascii="宋体" w:hAnsi="宋体" w:eastAsia="宋体" w:cs="宋体"/>
          <w:sz w:val="24"/>
        </w:rPr>
        <w:t>2012《测量不确定度评定与表示》共同构成</w:t>
      </w:r>
      <w:r>
        <w:rPr>
          <w:rFonts w:hint="eastAsia" w:ascii="宋体" w:hAnsi="宋体" w:eastAsia="宋体" w:cs="宋体"/>
          <w:sz w:val="24"/>
          <w:lang w:val="en-US" w:eastAsia="zh-CN"/>
        </w:rPr>
        <w:t>支撑</w:t>
      </w:r>
      <w:r>
        <w:rPr>
          <w:rFonts w:hint="eastAsia" w:ascii="宋体" w:hAnsi="宋体" w:eastAsia="宋体" w:cs="宋体"/>
          <w:sz w:val="24"/>
        </w:rPr>
        <w:t>本规范制</w:t>
      </w:r>
      <w:r>
        <w:rPr>
          <w:rFonts w:hint="eastAsia" w:ascii="宋体" w:hAnsi="宋体" w:eastAsia="宋体" w:cs="宋体"/>
          <w:sz w:val="24"/>
          <w:lang w:val="en-US" w:eastAsia="zh-CN"/>
        </w:rPr>
        <w:t>定</w:t>
      </w:r>
      <w:r>
        <w:rPr>
          <w:rFonts w:hint="eastAsia" w:ascii="宋体" w:hAnsi="宋体" w:eastAsia="宋体" w:cs="宋体"/>
          <w:sz w:val="24"/>
        </w:rPr>
        <w:t>工作的基础性系列规范。</w:t>
      </w:r>
    </w:p>
    <w:p>
      <w:pPr>
        <w:spacing w:line="360" w:lineRule="auto"/>
        <w:ind w:firstLine="480" w:firstLineChars="200"/>
        <w:rPr>
          <w:rFonts w:hint="eastAsia" w:ascii="黑体" w:hAnsi="黑体" w:eastAsia="宋体"/>
          <w:sz w:val="32"/>
          <w:szCs w:val="32"/>
          <w:lang w:eastAsia="zh-CN"/>
        </w:rPr>
        <w:sectPr>
          <w:footerReference r:id="rId18" w:type="default"/>
          <w:footerReference r:id="rId19" w:type="even"/>
          <w:pgSz w:w="11906" w:h="16838"/>
          <w:pgMar w:top="1418" w:right="1418" w:bottom="709" w:left="1417" w:header="851"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r>
        <w:rPr>
          <w:rFonts w:hint="eastAsia" w:ascii="宋体" w:hAnsi="宋体" w:eastAsia="宋体" w:cs="宋体"/>
          <w:sz w:val="24"/>
        </w:rPr>
        <w:t>本规范为首次发布</w:t>
      </w:r>
      <w:r>
        <w:rPr>
          <w:rFonts w:hint="eastAsia" w:ascii="宋体" w:hAnsi="宋体" w:cs="宋体"/>
          <w:sz w:val="24"/>
          <w:lang w:eastAsia="zh-CN"/>
        </w:rPr>
        <w:t>。</w:t>
      </w:r>
    </w:p>
    <w:p>
      <w:pPr>
        <w:spacing w:line="360" w:lineRule="auto"/>
        <w:ind w:firstLine="480" w:firstLineChars="200"/>
        <w:rPr>
          <w:rFonts w:ascii="Times New Roman" w:hAnsi="Times New Roman" w:eastAsia="宋体" w:cs="Times New Roman"/>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pStyle w:val="7"/>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sectPr>
          <w:footerReference r:id="rId20" w:type="default"/>
          <w:footerReference r:id="rId21" w:type="even"/>
          <w:type w:val="continuous"/>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eastAsia="黑体"/>
          <w:sz w:val="32"/>
        </w:rPr>
      </w:pPr>
    </w:p>
    <w:p>
      <w:pPr>
        <w:spacing w:afterLines="100" w:line="360" w:lineRule="auto"/>
        <w:jc w:val="center"/>
        <w:rPr>
          <w:rFonts w:eastAsia="黑体"/>
          <w:sz w:val="32"/>
        </w:rPr>
      </w:pPr>
    </w:p>
    <w:p>
      <w:pPr>
        <w:jc w:val="center"/>
        <w:rPr>
          <w:rFonts w:eastAsia="黑体"/>
          <w:sz w:val="24"/>
        </w:rPr>
        <w:sectPr>
          <w:footerReference r:id="rId22" w:type="default"/>
          <w:footerReference r:id="rId23" w:type="even"/>
          <w:type w:val="continuous"/>
          <w:pgSz w:w="11906" w:h="16838"/>
          <w:pgMar w:top="1134" w:right="1418" w:bottom="1134" w:left="141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jc w:val="center"/>
        <w:rPr>
          <w:rFonts w:eastAsia="黑体"/>
          <w:sz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黑体"/>
          <w:sz w:val="32"/>
          <w:lang w:eastAsia="zh-CN"/>
        </w:rPr>
      </w:pPr>
      <w:bookmarkStart w:id="5" w:name="_Toc10113"/>
    </w:p>
    <w:p>
      <w:pPr>
        <w:keepNext w:val="0"/>
        <w:keepLines w:val="0"/>
        <w:pageBreakBefore w:val="0"/>
        <w:widowControl w:val="0"/>
        <w:kinsoku/>
        <w:wordWrap/>
        <w:overflowPunct/>
        <w:topLinePunct w:val="0"/>
        <w:autoSpaceDE/>
        <w:autoSpaceDN/>
        <w:bidi w:val="0"/>
        <w:adjustRightInd/>
        <w:snapToGrid/>
        <w:jc w:val="center"/>
        <w:textAlignment w:val="auto"/>
        <w:outlineLvl w:val="0"/>
        <w:rPr>
          <w:rFonts w:eastAsia="黑体"/>
          <w:sz w:val="32"/>
        </w:rPr>
      </w:pPr>
      <w:r>
        <w:rPr>
          <w:rFonts w:hint="eastAsia" w:eastAsia="黑体"/>
          <w:sz w:val="32"/>
          <w:lang w:eastAsia="zh-CN"/>
        </w:rPr>
        <w:t>电子汽车衡防雷接地装置计量</w:t>
      </w:r>
      <w:r>
        <w:rPr>
          <w:rFonts w:hint="eastAsia" w:eastAsia="黑体"/>
          <w:sz w:val="32"/>
        </w:rPr>
        <w:t>检测规范</w:t>
      </w:r>
      <w:bookmarkEnd w:id="5"/>
    </w:p>
    <w:p>
      <w:pPr>
        <w:tabs>
          <w:tab w:val="left" w:pos="360"/>
        </w:tabs>
        <w:spacing w:line="360" w:lineRule="auto"/>
        <w:outlineLvl w:val="0"/>
        <w:rPr>
          <w:rFonts w:ascii="黑体" w:hAnsi="黑体" w:eastAsia="黑体"/>
          <w:sz w:val="24"/>
        </w:rPr>
      </w:pPr>
      <w:bookmarkStart w:id="6" w:name="_Toc13366"/>
      <w:bookmarkStart w:id="7" w:name="_Toc31726"/>
      <w:bookmarkStart w:id="8" w:name="_Toc27838"/>
      <w:bookmarkStart w:id="9" w:name="_Toc23360"/>
      <w:r>
        <w:rPr>
          <w:rFonts w:ascii="黑体" w:hAnsi="黑体" w:eastAsia="黑体"/>
          <w:sz w:val="24"/>
        </w:rPr>
        <w:t xml:space="preserve">1  </w:t>
      </w:r>
      <w:r>
        <w:rPr>
          <w:rFonts w:hint="eastAsia" w:ascii="黑体" w:hAnsi="黑体" w:eastAsia="黑体"/>
          <w:sz w:val="24"/>
        </w:rPr>
        <w:t>范围</w:t>
      </w:r>
      <w:bookmarkEnd w:id="6"/>
      <w:bookmarkEnd w:id="7"/>
    </w:p>
    <w:p>
      <w:pPr>
        <w:pStyle w:val="29"/>
        <w:autoSpaceDE/>
        <w:autoSpaceDN/>
        <w:spacing w:line="360" w:lineRule="auto"/>
        <w:ind w:firstLine="480"/>
        <w:rPr>
          <w:rFonts w:hint="eastAsia"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rPr>
        <w:t>本规范适</w:t>
      </w:r>
      <w:r>
        <w:rPr>
          <w:rFonts w:hint="eastAsia" w:asciiTheme="minorEastAsia" w:hAnsiTheme="minorEastAsia" w:eastAsiaTheme="minorEastAsia"/>
          <w:kern w:val="2"/>
          <w:sz w:val="24"/>
          <w:szCs w:val="24"/>
          <w:lang w:eastAsia="zh-CN"/>
        </w:rPr>
        <w:t>用于电子汽车衡使用场地用于防雷的接地装置的检测。</w:t>
      </w:r>
    </w:p>
    <w:p>
      <w:pPr>
        <w:tabs>
          <w:tab w:val="left" w:pos="360"/>
        </w:tabs>
        <w:autoSpaceDE/>
        <w:autoSpaceDN/>
        <w:spacing w:line="360" w:lineRule="auto"/>
        <w:outlineLvl w:val="0"/>
        <w:rPr>
          <w:rFonts w:hint="eastAsia" w:ascii="黑体" w:hAnsi="黑体" w:eastAsia="黑体"/>
          <w:sz w:val="24"/>
        </w:rPr>
      </w:pPr>
      <w:bookmarkStart w:id="10" w:name="_Toc19077"/>
      <w:bookmarkStart w:id="11" w:name="_Toc13626"/>
      <w:r>
        <w:rPr>
          <w:rFonts w:ascii="黑体" w:hAnsi="黑体" w:eastAsia="黑体"/>
          <w:sz w:val="24"/>
        </w:rPr>
        <w:t>2</w:t>
      </w:r>
      <w:r>
        <w:rPr>
          <w:rFonts w:hint="eastAsia" w:ascii="黑体" w:hAnsi="黑体" w:eastAsia="黑体"/>
          <w:sz w:val="24"/>
        </w:rPr>
        <w:t xml:space="preserve">  引用文件</w:t>
      </w:r>
      <w:bookmarkEnd w:id="10"/>
      <w:bookmarkEnd w:id="11"/>
    </w:p>
    <w:p>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2"/>
          <w:sz w:val="24"/>
          <w:szCs w:val="24"/>
          <w:lang w:val="en-US" w:eastAsia="zh-CN"/>
        </w:rPr>
      </w:pPr>
      <w:r>
        <w:rPr>
          <w:rFonts w:hint="eastAsia" w:cs="Times New Roman" w:asciiTheme="minorEastAsia" w:hAnsiTheme="minorEastAsia" w:eastAsiaTheme="minorEastAsia"/>
          <w:kern w:val="2"/>
          <w:sz w:val="24"/>
          <w:szCs w:val="24"/>
          <w:lang w:val="en-US" w:eastAsia="zh-CN" w:bidi="ar-SA"/>
        </w:rPr>
        <w:t>本规范引用了下列文件：</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rPr>
        <w:t>GB</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50057</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建筑物防雷设计规范</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lang w:val="en-US" w:eastAsia="zh-CN"/>
        </w:rPr>
        <w:t xml:space="preserve">GB/T </w:t>
      </w:r>
      <w:r>
        <w:rPr>
          <w:rFonts w:hint="eastAsia" w:ascii="宋体" w:hAnsi="宋体" w:eastAsia="宋体" w:cs="宋体"/>
          <w:color w:val="auto"/>
          <w:sz w:val="24"/>
          <w:lang w:val="en-US" w:eastAsia="zh-CN"/>
        </w:rPr>
        <w:t>14250  衡器术语</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lang w:val="en-US" w:eastAsia="zh-CN"/>
        </w:rPr>
        <w:t>GB/T</w:t>
      </w:r>
      <w:r>
        <w:rPr>
          <w:rFonts w:hint="eastAsia" w:ascii="宋体" w:hAnsi="宋体" w:eastAsia="宋体" w:cs="宋体"/>
          <w:color w:val="auto"/>
          <w:sz w:val="24"/>
          <w:lang w:val="en-US" w:eastAsia="zh-CN"/>
        </w:rPr>
        <w:t xml:space="preserve"> 19663  信息系统雷电防护术语</w:t>
      </w:r>
    </w:p>
    <w:p>
      <w:pPr>
        <w:spacing w:line="360" w:lineRule="auto"/>
        <w:ind w:firstLine="480" w:firstLineChars="200"/>
        <w:rPr>
          <w:rFonts w:hint="eastAsia" w:ascii="Times New Roman" w:hAnsi="Times New Roman"/>
          <w:color w:val="auto"/>
          <w:sz w:val="24"/>
          <w:lang w:val="en-US" w:eastAsia="zh-CN"/>
        </w:rPr>
      </w:pPr>
      <w:r>
        <w:rPr>
          <w:rFonts w:hint="eastAsia" w:ascii="宋体" w:hAnsi="宋体" w:eastAsia="宋体" w:cs="宋体"/>
          <w:sz w:val="24"/>
          <w:lang w:val="en-US" w:eastAsia="zh-CN"/>
        </w:rPr>
        <w:t>GB/T</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21431</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建筑物</w:t>
      </w:r>
      <w:r>
        <w:rPr>
          <w:rFonts w:hint="eastAsia" w:ascii="Times New Roman" w:hAnsi="Times New Roman"/>
          <w:color w:val="auto"/>
          <w:sz w:val="24"/>
          <w:lang w:eastAsia="zh-CN"/>
        </w:rPr>
        <w:t>防雷装置检测技术规范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凡是注日期的引用文件，仅注日期的版本适用于本规范；凡是不注日期的引用文件，其最新版本（包括所有</w:t>
      </w:r>
      <w:r>
        <w:rPr>
          <w:rFonts w:hint="eastAsia" w:asciiTheme="minorEastAsia" w:hAnsiTheme="minorEastAsia" w:eastAsiaTheme="minorEastAsia"/>
          <w:sz w:val="24"/>
          <w:lang w:eastAsia="zh-CN"/>
        </w:rPr>
        <w:t>的</w:t>
      </w:r>
      <w:r>
        <w:rPr>
          <w:rFonts w:hint="eastAsia" w:asciiTheme="minorEastAsia" w:hAnsiTheme="minorEastAsia" w:eastAsiaTheme="minorEastAsia"/>
          <w:sz w:val="24"/>
        </w:rPr>
        <w:t>修改单）适用于本规范。</w:t>
      </w:r>
    </w:p>
    <w:p>
      <w:pPr>
        <w:spacing w:line="360" w:lineRule="auto"/>
        <w:outlineLvl w:val="0"/>
        <w:rPr>
          <w:rFonts w:ascii="黑体" w:hAnsi="黑体" w:eastAsia="黑体"/>
          <w:sz w:val="24"/>
        </w:rPr>
      </w:pPr>
      <w:r>
        <w:rPr>
          <w:rFonts w:ascii="黑体" w:hAnsi="黑体" w:eastAsia="黑体"/>
          <w:sz w:val="24"/>
        </w:rPr>
        <w:t xml:space="preserve">3  </w:t>
      </w:r>
      <w:r>
        <w:rPr>
          <w:rFonts w:hint="eastAsia" w:ascii="黑体" w:hAnsi="黑体" w:eastAsia="黑体"/>
          <w:sz w:val="24"/>
        </w:rPr>
        <w:t>术语</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3.1  </w:t>
      </w:r>
      <w:r>
        <w:rPr>
          <w:rFonts w:hint="eastAsia" w:asciiTheme="minorEastAsia" w:hAnsiTheme="minorEastAsia" w:eastAsiaTheme="minorEastAsia"/>
          <w:sz w:val="24"/>
          <w:lang w:eastAsia="zh-CN"/>
        </w:rPr>
        <w:t>防雷装置</w:t>
      </w:r>
      <w:r>
        <w:rPr>
          <w:rFonts w:hint="eastAsia" w:asciiTheme="minorEastAsia" w:hAnsiTheme="minorEastAsia" w:eastAsiaTheme="minorEastAsia"/>
          <w:sz w:val="24"/>
          <w:lang w:val="en-US" w:eastAsia="zh-CN"/>
        </w:rPr>
        <w:t xml:space="preserve">  </w:t>
      </w:r>
      <w:r>
        <w:rPr>
          <w:rFonts w:hint="eastAsia" w:ascii="Times New Roman" w:hAnsi="Times New Roman" w:cs="Times New Roman" w:eastAsiaTheme="minorEastAsia"/>
          <w:sz w:val="24"/>
          <w:lang w:val="en-US" w:eastAsia="zh-CN"/>
        </w:rPr>
        <w:t>lightning protection system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用于减少闪击击于建（构）筑物上或建（构）筑物附近造成的物质性损害和人身伤亡，由外部防雷装置和内部防雷装置组成</w:t>
      </w:r>
      <w:r>
        <w:rPr>
          <w:rFonts w:hint="eastAsia" w:asciiTheme="minorEastAsia" w:hAnsiTheme="minorEastAsia" w:eastAsiaTheme="minorEastAsia"/>
          <w:sz w:val="24"/>
        </w:rPr>
        <w:t>。</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3.2  </w:t>
      </w:r>
      <w:r>
        <w:rPr>
          <w:rFonts w:hint="eastAsia" w:asciiTheme="minorEastAsia" w:hAnsiTheme="minorEastAsia" w:eastAsiaTheme="minorEastAsia"/>
          <w:sz w:val="24"/>
          <w:lang w:eastAsia="zh-CN"/>
        </w:rPr>
        <w:t>外部防雷装置</w:t>
      </w:r>
      <w:r>
        <w:rPr>
          <w:rFonts w:hint="eastAsia" w:asciiTheme="minorEastAsia" w:hAnsiTheme="minorEastAsia" w:eastAsiaTheme="minorEastAsia"/>
          <w:sz w:val="24"/>
          <w:lang w:val="en-US" w:eastAsia="zh-CN"/>
        </w:rPr>
        <w:t xml:space="preserve">  </w:t>
      </w:r>
      <w:r>
        <w:rPr>
          <w:rFonts w:hint="eastAsia" w:ascii="Times New Roman" w:hAnsi="Times New Roman" w:cs="Times New Roman" w:eastAsiaTheme="minorEastAsia"/>
          <w:kern w:val="2"/>
          <w:sz w:val="24"/>
          <w:szCs w:val="24"/>
          <w:lang w:val="en-US" w:eastAsia="zh-CN" w:bidi="ar-SA"/>
        </w:rPr>
        <w:t>external lightning protection system</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由接闪器、引下线和接地装置组成。</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 xml:space="preserve">3.3  </w:t>
      </w:r>
      <w:r>
        <w:rPr>
          <w:rFonts w:hint="eastAsia" w:asciiTheme="minorEastAsia" w:hAnsiTheme="minorEastAsia" w:eastAsiaTheme="minorEastAsia"/>
          <w:sz w:val="24"/>
          <w:lang w:eastAsia="zh-CN"/>
        </w:rPr>
        <w:t>内部防雷装置</w:t>
      </w:r>
      <w:r>
        <w:rPr>
          <w:rFonts w:hint="eastAsia" w:asciiTheme="minorEastAsia" w:hAnsiTheme="minorEastAsia" w:eastAsiaTheme="minorEastAsia"/>
          <w:sz w:val="24"/>
          <w:lang w:val="en-US" w:eastAsia="zh-CN"/>
        </w:rPr>
        <w:t xml:space="preserve">  </w:t>
      </w:r>
      <w:r>
        <w:rPr>
          <w:rFonts w:hint="eastAsia" w:ascii="Times New Roman" w:hAnsi="Times New Roman" w:cs="Times New Roman" w:eastAsiaTheme="minorEastAsia"/>
          <w:kern w:val="2"/>
          <w:sz w:val="24"/>
          <w:szCs w:val="24"/>
          <w:lang w:val="en-US" w:eastAsia="zh-CN" w:bidi="ar-SA"/>
        </w:rPr>
        <w:t>internal lightning protection system</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由防雷等电位连接和与外部防雷装置的间隔距离组成。</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s="Times New Roman" w:eastAsiaTheme="minorEastAsia"/>
          <w:kern w:val="2"/>
          <w:sz w:val="24"/>
          <w:szCs w:val="24"/>
          <w:lang w:val="en-US" w:eastAsia="zh-CN" w:bidi="ar-SA"/>
        </w:rPr>
      </w:pPr>
      <w:r>
        <w:rPr>
          <w:rFonts w:hint="eastAsia" w:asciiTheme="minorEastAsia" w:hAnsiTheme="minorEastAsia" w:eastAsiaTheme="minorEastAsia"/>
          <w:sz w:val="24"/>
          <w:lang w:val="en-US" w:eastAsia="zh-CN"/>
        </w:rPr>
        <w:t xml:space="preserve">3.4  直击雷  </w:t>
      </w:r>
      <w:r>
        <w:rPr>
          <w:rFonts w:hint="eastAsia" w:ascii="Times New Roman" w:hAnsi="Times New Roman" w:cs="Times New Roman" w:eastAsiaTheme="minorEastAsia"/>
          <w:kern w:val="2"/>
          <w:sz w:val="24"/>
          <w:szCs w:val="24"/>
          <w:lang w:val="en-US" w:eastAsia="zh-CN" w:bidi="ar-SA"/>
        </w:rPr>
        <w:t>direct lightning flash</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闪击直接击于</w:t>
      </w:r>
      <w:r>
        <w:rPr>
          <w:rFonts w:hint="default" w:cs="Times New Roman" w:asciiTheme="minorEastAsia" w:hAnsiTheme="minorEastAsia" w:eastAsiaTheme="minorEastAsia"/>
          <w:kern w:val="2"/>
          <w:sz w:val="24"/>
          <w:szCs w:val="24"/>
          <w:lang w:val="en-US" w:eastAsia="zh-CN" w:bidi="ar-SA"/>
        </w:rPr>
        <w:fldChar w:fldCharType="begin"/>
      </w:r>
      <w:r>
        <w:rPr>
          <w:rFonts w:hint="default" w:cs="Times New Roman" w:asciiTheme="minorEastAsia" w:hAnsiTheme="minorEastAsia" w:eastAsiaTheme="minorEastAsia"/>
          <w:kern w:val="2"/>
          <w:sz w:val="24"/>
          <w:szCs w:val="24"/>
          <w:lang w:val="en-US" w:eastAsia="zh-CN" w:bidi="ar-SA"/>
        </w:rPr>
        <w:instrText xml:space="preserve"> HYPERLINK "https://baike.so.com/doc/3860835-4053402.html" \t "https://baike.so.com/doc/_blank" </w:instrText>
      </w:r>
      <w:r>
        <w:rPr>
          <w:rFonts w:hint="default" w:cs="Times New Roman" w:asciiTheme="minorEastAsia" w:hAnsiTheme="minorEastAsia" w:eastAsiaTheme="minorEastAsia"/>
          <w:kern w:val="2"/>
          <w:sz w:val="24"/>
          <w:szCs w:val="24"/>
          <w:lang w:val="en-US" w:eastAsia="zh-CN" w:bidi="ar-SA"/>
        </w:rPr>
        <w:fldChar w:fldCharType="separate"/>
      </w:r>
      <w:r>
        <w:rPr>
          <w:rFonts w:hint="default" w:cs="Times New Roman" w:asciiTheme="minorEastAsia" w:hAnsiTheme="minorEastAsia" w:eastAsiaTheme="minorEastAsia"/>
          <w:kern w:val="2"/>
          <w:sz w:val="24"/>
          <w:szCs w:val="24"/>
          <w:lang w:val="en-US" w:eastAsia="zh-CN" w:bidi="ar-SA"/>
        </w:rPr>
        <w:t>建</w:t>
      </w:r>
      <w:r>
        <w:rPr>
          <w:rFonts w:hint="eastAsia" w:cs="Times New Roman" w:asciiTheme="minorEastAsia" w:hAnsiTheme="minorEastAsia" w:eastAsiaTheme="minorEastAsia"/>
          <w:kern w:val="2"/>
          <w:sz w:val="24"/>
          <w:szCs w:val="24"/>
          <w:lang w:val="en-US" w:eastAsia="zh-CN" w:bidi="ar-SA"/>
        </w:rPr>
        <w:t>（构）</w:t>
      </w:r>
      <w:r>
        <w:rPr>
          <w:rFonts w:hint="default" w:cs="Times New Roman" w:asciiTheme="minorEastAsia" w:hAnsiTheme="minorEastAsia" w:eastAsiaTheme="minorEastAsia"/>
          <w:kern w:val="2"/>
          <w:sz w:val="24"/>
          <w:szCs w:val="24"/>
          <w:lang w:val="en-US" w:eastAsia="zh-CN" w:bidi="ar-SA"/>
        </w:rPr>
        <w:t>筑物</w:t>
      </w:r>
      <w:r>
        <w:rPr>
          <w:rFonts w:hint="default" w:cs="Times New Roman" w:asciiTheme="minorEastAsia" w:hAnsiTheme="minorEastAsia" w:eastAsiaTheme="minorEastAsia"/>
          <w:kern w:val="2"/>
          <w:sz w:val="24"/>
          <w:szCs w:val="24"/>
          <w:lang w:val="en-US" w:eastAsia="zh-CN" w:bidi="ar-SA"/>
        </w:rPr>
        <w:fldChar w:fldCharType="end"/>
      </w:r>
      <w:r>
        <w:rPr>
          <w:rFonts w:hint="default" w:cs="Times New Roman" w:asciiTheme="minorEastAsia" w:hAnsiTheme="minorEastAsia" w:eastAsiaTheme="minorEastAsia"/>
          <w:kern w:val="2"/>
          <w:sz w:val="24"/>
          <w:szCs w:val="24"/>
          <w:lang w:val="en-US" w:eastAsia="zh-CN" w:bidi="ar-SA"/>
        </w:rPr>
        <w:t>、</w:t>
      </w:r>
      <w:r>
        <w:rPr>
          <w:rFonts w:hint="eastAsia" w:cs="Times New Roman" w:asciiTheme="minorEastAsia" w:hAnsiTheme="minorEastAsia" w:eastAsiaTheme="minorEastAsia"/>
          <w:kern w:val="2"/>
          <w:sz w:val="24"/>
          <w:szCs w:val="24"/>
          <w:lang w:val="en-US" w:eastAsia="zh-CN" w:bidi="ar-SA"/>
        </w:rPr>
        <w:t>其他物体</w:t>
      </w:r>
      <w:r>
        <w:rPr>
          <w:rFonts w:hint="default" w:cs="Times New Roman" w:asciiTheme="minorEastAsia" w:hAnsiTheme="minorEastAsia" w:eastAsiaTheme="minorEastAsia"/>
          <w:kern w:val="2"/>
          <w:sz w:val="24"/>
          <w:szCs w:val="24"/>
          <w:lang w:val="en-US" w:eastAsia="zh-CN" w:bidi="ar-SA"/>
        </w:rPr>
        <w:t>、大地或</w:t>
      </w:r>
      <w:r>
        <w:rPr>
          <w:rFonts w:hint="default" w:cs="Times New Roman" w:asciiTheme="minorEastAsia" w:hAnsiTheme="minorEastAsia" w:eastAsiaTheme="minorEastAsia"/>
          <w:kern w:val="2"/>
          <w:sz w:val="24"/>
          <w:szCs w:val="24"/>
          <w:lang w:val="en-US" w:eastAsia="zh-CN" w:bidi="ar-SA"/>
        </w:rPr>
        <w:fldChar w:fldCharType="begin"/>
      </w:r>
      <w:r>
        <w:rPr>
          <w:rFonts w:hint="default" w:cs="Times New Roman" w:asciiTheme="minorEastAsia" w:hAnsiTheme="minorEastAsia" w:eastAsiaTheme="minorEastAsia"/>
          <w:kern w:val="2"/>
          <w:sz w:val="24"/>
          <w:szCs w:val="24"/>
          <w:lang w:val="en-US" w:eastAsia="zh-CN" w:bidi="ar-SA"/>
        </w:rPr>
        <w:instrText xml:space="preserve"> HYPERLINK "https://baike.so.com/doc/5632119-5844743.html" \t "https://baike.so.com/doc/_blank" </w:instrText>
      </w:r>
      <w:r>
        <w:rPr>
          <w:rFonts w:hint="default" w:cs="Times New Roman" w:asciiTheme="minorEastAsia" w:hAnsiTheme="minorEastAsia" w:eastAsiaTheme="minorEastAsia"/>
          <w:kern w:val="2"/>
          <w:sz w:val="24"/>
          <w:szCs w:val="24"/>
          <w:lang w:val="en-US" w:eastAsia="zh-CN" w:bidi="ar-SA"/>
        </w:rPr>
        <w:fldChar w:fldCharType="separate"/>
      </w:r>
      <w:r>
        <w:rPr>
          <w:rFonts w:hint="default" w:cs="Times New Roman" w:asciiTheme="minorEastAsia" w:hAnsiTheme="minorEastAsia" w:eastAsiaTheme="minorEastAsia"/>
          <w:kern w:val="2"/>
          <w:sz w:val="24"/>
          <w:szCs w:val="24"/>
          <w:lang w:val="en-US" w:eastAsia="zh-CN" w:bidi="ar-SA"/>
        </w:rPr>
        <w:t>防雷装置</w:t>
      </w:r>
      <w:r>
        <w:rPr>
          <w:rFonts w:hint="default" w:cs="Times New Roman" w:asciiTheme="minorEastAsia" w:hAnsiTheme="minorEastAsia" w:eastAsiaTheme="minorEastAsia"/>
          <w:kern w:val="2"/>
          <w:sz w:val="24"/>
          <w:szCs w:val="24"/>
          <w:lang w:val="en-US" w:eastAsia="zh-CN" w:bidi="ar-SA"/>
        </w:rPr>
        <w:fldChar w:fldCharType="end"/>
      </w:r>
      <w:r>
        <w:rPr>
          <w:rFonts w:hint="eastAsia" w:cs="Times New Roman" w:asciiTheme="minorEastAsia" w:hAnsiTheme="minorEastAsia" w:eastAsiaTheme="minorEastAsia"/>
          <w:kern w:val="2"/>
          <w:sz w:val="24"/>
          <w:szCs w:val="24"/>
          <w:lang w:val="en-US" w:eastAsia="zh-CN" w:bidi="ar-SA"/>
        </w:rPr>
        <w:t>上</w:t>
      </w:r>
      <w:r>
        <w:rPr>
          <w:rFonts w:hint="default" w:cs="Times New Roman" w:asciiTheme="minorEastAsia" w:hAnsiTheme="minorEastAsia" w:eastAsiaTheme="minorEastAsia"/>
          <w:kern w:val="2"/>
          <w:sz w:val="24"/>
          <w:szCs w:val="24"/>
          <w:lang w:val="en-US" w:eastAsia="zh-CN" w:bidi="ar-SA"/>
        </w:rPr>
        <w:t>，产生电效应、</w:t>
      </w:r>
      <w:r>
        <w:rPr>
          <w:rFonts w:hint="default" w:cs="Times New Roman" w:asciiTheme="minorEastAsia" w:hAnsiTheme="minorEastAsia" w:eastAsiaTheme="minorEastAsia"/>
          <w:kern w:val="2"/>
          <w:sz w:val="24"/>
          <w:szCs w:val="24"/>
          <w:lang w:val="en-US" w:eastAsia="zh-CN" w:bidi="ar-SA"/>
        </w:rPr>
        <w:fldChar w:fldCharType="begin"/>
      </w:r>
      <w:r>
        <w:rPr>
          <w:rFonts w:hint="default" w:cs="Times New Roman" w:asciiTheme="minorEastAsia" w:hAnsiTheme="minorEastAsia" w:eastAsiaTheme="minorEastAsia"/>
          <w:kern w:val="2"/>
          <w:sz w:val="24"/>
          <w:szCs w:val="24"/>
          <w:lang w:val="en-US" w:eastAsia="zh-CN" w:bidi="ar-SA"/>
        </w:rPr>
        <w:instrText xml:space="preserve"> HYPERLINK "https://baike.so.com/doc/5867128-6079978.html" \t "https://baike.so.com/doc/_blank" </w:instrText>
      </w:r>
      <w:r>
        <w:rPr>
          <w:rFonts w:hint="default" w:cs="Times New Roman" w:asciiTheme="minorEastAsia" w:hAnsiTheme="minorEastAsia" w:eastAsiaTheme="minorEastAsia"/>
          <w:kern w:val="2"/>
          <w:sz w:val="24"/>
          <w:szCs w:val="24"/>
          <w:lang w:val="en-US" w:eastAsia="zh-CN" w:bidi="ar-SA"/>
        </w:rPr>
        <w:fldChar w:fldCharType="separate"/>
      </w:r>
      <w:r>
        <w:rPr>
          <w:rFonts w:hint="default" w:cs="Times New Roman" w:asciiTheme="minorEastAsia" w:hAnsiTheme="minorEastAsia" w:eastAsiaTheme="minorEastAsia"/>
          <w:kern w:val="2"/>
          <w:sz w:val="24"/>
          <w:szCs w:val="24"/>
          <w:lang w:val="en-US" w:eastAsia="zh-CN" w:bidi="ar-SA"/>
        </w:rPr>
        <w:t>热效应</w:t>
      </w:r>
      <w:r>
        <w:rPr>
          <w:rFonts w:hint="default" w:cs="Times New Roman" w:asciiTheme="minorEastAsia" w:hAnsiTheme="minorEastAsia" w:eastAsiaTheme="minorEastAsia"/>
          <w:kern w:val="2"/>
          <w:sz w:val="24"/>
          <w:szCs w:val="24"/>
          <w:lang w:val="en-US" w:eastAsia="zh-CN" w:bidi="ar-SA"/>
        </w:rPr>
        <w:fldChar w:fldCharType="end"/>
      </w:r>
      <w:r>
        <w:rPr>
          <w:rFonts w:hint="default" w:cs="Times New Roman" w:asciiTheme="minorEastAsia" w:hAnsiTheme="minorEastAsia" w:eastAsiaTheme="minorEastAsia"/>
          <w:kern w:val="2"/>
          <w:sz w:val="24"/>
          <w:szCs w:val="24"/>
          <w:lang w:val="en-US" w:eastAsia="zh-CN" w:bidi="ar-SA"/>
        </w:rPr>
        <w:t>或机械力</w:t>
      </w:r>
      <w:r>
        <w:rPr>
          <w:rFonts w:hint="eastAsia" w:cs="Times New Roman" w:asciiTheme="minorEastAsia" w:hAnsiTheme="minorEastAsia" w:eastAsiaTheme="minorEastAsia"/>
          <w:kern w:val="2"/>
          <w:sz w:val="24"/>
          <w:szCs w:val="24"/>
          <w:lang w:val="en-US" w:eastAsia="zh-CN" w:bidi="ar-SA"/>
        </w:rPr>
        <w:t>者</w:t>
      </w:r>
      <w:r>
        <w:rPr>
          <w:rFonts w:hint="default" w:cs="Times New Roman" w:asciiTheme="minorEastAsia" w:hAnsiTheme="minorEastAsia" w:eastAsiaTheme="minorEastAsia"/>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s="Times New Roman"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 xml:space="preserve">3.5  闪电感应  </w:t>
      </w:r>
      <w:r>
        <w:rPr>
          <w:rFonts w:hint="eastAsia" w:ascii="Times New Roman" w:hAnsi="Times New Roman" w:cs="Times New Roman" w:eastAsiaTheme="minorEastAsia"/>
          <w:kern w:val="2"/>
          <w:sz w:val="24"/>
          <w:szCs w:val="24"/>
          <w:lang w:val="en-US" w:eastAsia="zh-CN" w:bidi="ar-SA"/>
        </w:rPr>
        <w:t>lightning induction</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闪电放电时，在附近导体上产生的雷电静电感应和雷电电磁感应，它可能使金属部件之间产生火花放电。</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lang w:val="en-US" w:eastAsia="zh-CN"/>
        </w:rPr>
        <w:t xml:space="preserve">3.6  防雷等电位连接  </w:t>
      </w:r>
      <w:r>
        <w:rPr>
          <w:rFonts w:hint="default" w:ascii="Times New Roman" w:hAnsi="Times New Roman" w:cs="Times New Roman" w:eastAsiaTheme="minorEastAsia"/>
          <w:kern w:val="2"/>
          <w:sz w:val="24"/>
          <w:szCs w:val="24"/>
          <w:lang w:val="en-US" w:eastAsia="zh-CN" w:bidi="ar-SA"/>
        </w:rPr>
        <w:t>lightning equipotential bonding(LEB)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cs="Times New Roman" w:asciiTheme="minorEastAsia" w:hAnsiTheme="minorEastAsia" w:eastAsiaTheme="minorEastAsia"/>
          <w:kern w:val="2"/>
          <w:sz w:val="24"/>
          <w:szCs w:val="24"/>
          <w:lang w:val="en-US" w:eastAsia="zh-CN" w:bidi="ar-SA"/>
        </w:rPr>
        <w:t>将分开的各金属物体直接用连接导体或经电涌保护器连接到防雷装置上，以减小雷电流引发的电位差。</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3.7  等电位连接带  </w:t>
      </w:r>
      <w:r>
        <w:rPr>
          <w:rFonts w:hint="eastAsia" w:ascii="Times New Roman" w:hAnsi="Times New Roman" w:cs="Times New Roman" w:eastAsiaTheme="minorEastAsia"/>
          <w:color w:val="auto"/>
          <w:kern w:val="2"/>
          <w:sz w:val="24"/>
          <w:szCs w:val="24"/>
          <w:lang w:val="en-US" w:eastAsia="zh-CN" w:bidi="ar-SA"/>
        </w:rPr>
        <w:t>bonding bar</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将金属装置、外来导电物、电力线路、电信线路及其他线路连于其上以能与防雷装置做等电位连接的金属带。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kern w:val="2"/>
          <w:sz w:val="24"/>
          <w:szCs w:val="24"/>
          <w:lang w:val="en-US" w:eastAsia="zh-CN" w:bidi="ar-SA"/>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接闪器</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imes New Roman" w:hAnsi="Times New Roman" w:cs="Times New Roman" w:eastAsiaTheme="minorEastAsia"/>
          <w:kern w:val="2"/>
          <w:sz w:val="24"/>
          <w:szCs w:val="24"/>
          <w:lang w:val="en-US" w:eastAsia="zh-CN" w:bidi="ar-SA"/>
        </w:rPr>
        <w:t>air-termination system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sz w:val="24"/>
        </w:rPr>
      </w:pPr>
      <w:r>
        <w:rPr>
          <w:rFonts w:hint="eastAsia" w:asciiTheme="minorEastAsia" w:hAnsiTheme="minorEastAsia" w:eastAsiaTheme="minorEastAsia"/>
          <w:sz w:val="24"/>
          <w:lang w:eastAsia="zh-CN"/>
        </w:rPr>
        <w:t>由拦截闪击的接闪杆、接闪带、接闪线、接闪网以及金属屋面、金属构件等组成</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inorEastAsia"/>
          <w:kern w:val="2"/>
          <w:sz w:val="24"/>
          <w:szCs w:val="24"/>
          <w:lang w:val="en-US" w:eastAsia="zh-CN" w:bidi="ar-SA"/>
        </w:rPr>
      </w:pPr>
      <w:r>
        <w:rPr>
          <w:rFonts w:hint="eastAsia" w:asciiTheme="minorEastAsia" w:hAnsiTheme="minorEastAsia" w:eastAsiaTheme="minorEastAsia"/>
          <w:sz w:val="24"/>
          <w:lang w:val="en-US" w:eastAsia="zh-CN"/>
        </w:rPr>
        <w:t xml:space="preserve">3.9  引下线  </w:t>
      </w:r>
      <w:r>
        <w:rPr>
          <w:rFonts w:hint="eastAsia" w:ascii="Times New Roman" w:hAnsi="Times New Roman" w:cs="Times New Roman" w:eastAsiaTheme="minorEastAsia"/>
          <w:kern w:val="2"/>
          <w:sz w:val="24"/>
          <w:szCs w:val="24"/>
          <w:lang w:val="en-US" w:eastAsia="zh-CN" w:bidi="ar-SA"/>
        </w:rPr>
        <w:t>down-conductor system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用于将雷电流从接闪器传导至接地装置的导体。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接地装置</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imes New Roman" w:hAnsi="Times New Roman" w:cs="Times New Roman" w:eastAsiaTheme="minorEastAsia"/>
          <w:kern w:val="2"/>
          <w:sz w:val="24"/>
          <w:szCs w:val="24"/>
          <w:lang w:val="en-US" w:eastAsia="zh-CN" w:bidi="ar-SA"/>
        </w:rPr>
        <w:t>earth-termination system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接地体和接地线的总合，用于传导雷电流并将其流散入大地</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 xml:space="preserve">  接地</w:t>
      </w:r>
      <w:r>
        <w:rPr>
          <w:rFonts w:hint="eastAsia" w:asciiTheme="minorEastAsia" w:hAnsiTheme="minorEastAsia" w:eastAsiaTheme="minorEastAsia"/>
          <w:sz w:val="24"/>
          <w:lang w:eastAsia="zh-CN"/>
        </w:rPr>
        <w:t>体</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imes New Roman" w:hAnsi="Times New Roman" w:cs="Times New Roman" w:eastAsiaTheme="minorEastAsia"/>
          <w:kern w:val="2"/>
          <w:sz w:val="24"/>
          <w:szCs w:val="24"/>
          <w:lang w:val="en-US" w:eastAsia="zh-CN" w:bidi="ar-SA"/>
        </w:rPr>
        <w:t>earthing electrode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lang w:val="en-US" w:eastAsia="zh-CN"/>
        </w:rPr>
      </w:pPr>
      <w:r>
        <w:rPr>
          <w:rFonts w:hint="eastAsia" w:asciiTheme="minorEastAsia" w:hAnsiTheme="minorEastAsia" w:eastAsiaTheme="minorEastAsia"/>
          <w:sz w:val="24"/>
          <w:lang w:eastAsia="zh-CN"/>
        </w:rPr>
        <w:t>埋入土壤中或混凝土基础中作散流作用的导体。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 xml:space="preserve">  接地</w:t>
      </w:r>
      <w:r>
        <w:rPr>
          <w:rFonts w:hint="eastAsia" w:asciiTheme="minorEastAsia" w:hAnsiTheme="minorEastAsia" w:eastAsiaTheme="minorEastAsia"/>
          <w:sz w:val="24"/>
          <w:lang w:eastAsia="zh-CN"/>
        </w:rPr>
        <w:t>线</w:t>
      </w:r>
      <w:r>
        <w:rPr>
          <w:rFonts w:hint="eastAsia" w:asciiTheme="minorEastAsia" w:hAnsiTheme="minorEastAsia" w:eastAsiaTheme="minorEastAsia"/>
          <w:sz w:val="24"/>
          <w:lang w:val="en-US" w:eastAsia="zh-CN"/>
        </w:rPr>
        <w:t xml:space="preserve">  </w:t>
      </w:r>
      <w:r>
        <w:rPr>
          <w:rFonts w:hint="eastAsia" w:ascii="Times New Roman" w:hAnsi="Times New Roman" w:cs="Times New Roman" w:eastAsiaTheme="minorEastAsia"/>
          <w:kern w:val="2"/>
          <w:sz w:val="24"/>
          <w:szCs w:val="24"/>
          <w:lang w:val="en-US" w:eastAsia="zh-CN" w:bidi="ar-SA"/>
        </w:rPr>
        <w:t>earthing conductor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从引下线断接卡或换线处至接地体的连接导体；或从接地端子、等电位连接带至接地体的连接导体</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3.</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lang w:eastAsia="zh-CN"/>
        </w:rPr>
        <w:t xml:space="preserve">  接地电阻</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 xml:space="preserve"> </w:t>
      </w:r>
      <w:r>
        <w:rPr>
          <w:rFonts w:hint="eastAsia" w:ascii="Times New Roman" w:hAnsi="Times New Roman" w:cs="Times New Roman" w:eastAsiaTheme="minorEastAsia"/>
          <w:kern w:val="2"/>
          <w:sz w:val="24"/>
          <w:szCs w:val="24"/>
          <w:lang w:val="en-US" w:eastAsia="zh-CN" w:bidi="ar-SA"/>
        </w:rPr>
        <w:t>grounding resistance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是指接地极与大地之间的接触电阻。接地电阻取决于接地桩与大地的接触面积、土壤性质和接触状态。</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3.14  承载器  </w:t>
      </w:r>
      <w:r>
        <w:rPr>
          <w:rFonts w:hint="eastAsia" w:ascii="Times New Roman" w:hAnsi="Times New Roman" w:cs="Times New Roman" w:eastAsiaTheme="minorEastAsia"/>
          <w:color w:val="auto"/>
          <w:kern w:val="2"/>
          <w:sz w:val="24"/>
          <w:szCs w:val="24"/>
          <w:lang w:val="en-US" w:eastAsia="zh-CN" w:bidi="ar-SA"/>
        </w:rPr>
        <w:t>load receptor</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衡器中用于接受被称载荷的部件。</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 xml:space="preserve">3.15  称重传感器  </w:t>
      </w:r>
      <w:r>
        <w:rPr>
          <w:rFonts w:hint="eastAsia" w:ascii="Times New Roman" w:hAnsi="Times New Roman" w:cs="Times New Roman" w:eastAsiaTheme="minorEastAsia"/>
          <w:color w:val="auto"/>
          <w:kern w:val="2"/>
          <w:sz w:val="24"/>
          <w:szCs w:val="24"/>
          <w:lang w:val="en-US" w:eastAsia="zh-CN" w:bidi="ar-SA"/>
        </w:rPr>
        <w:t>load cell</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考虑了使用地的重力加速度与空气浮力影响之后，通过把被测量（质量）转换成另一个被测量（输出信号），来测量质量的力传感器。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黑体" w:hAnsi="黑体" w:eastAsia="黑体"/>
          <w:sz w:val="24"/>
        </w:rPr>
      </w:pPr>
      <w:bookmarkStart w:id="12" w:name="_Toc9323"/>
      <w:bookmarkStart w:id="13" w:name="_Toc21320"/>
      <w:r>
        <w:rPr>
          <w:rFonts w:ascii="黑体" w:hAnsi="黑体" w:eastAsia="黑体"/>
          <w:sz w:val="24"/>
        </w:rPr>
        <w:t xml:space="preserve">4  </w:t>
      </w:r>
      <w:r>
        <w:rPr>
          <w:rFonts w:hint="eastAsia" w:ascii="黑体" w:hAnsi="黑体" w:eastAsia="黑体"/>
          <w:sz w:val="24"/>
        </w:rPr>
        <w:t>概述</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lang w:val="en-US" w:eastAsia="zh-CN"/>
        </w:rPr>
      </w:pPr>
      <w:r>
        <w:rPr>
          <w:rFonts w:hint="eastAsia" w:ascii="宋体" w:hAnsi="宋体"/>
          <w:sz w:val="24"/>
          <w:lang w:val="en-US" w:eastAsia="zh-CN"/>
        </w:rPr>
        <w:t>电</w:t>
      </w:r>
      <w:r>
        <w:rPr>
          <w:rFonts w:hint="eastAsia" w:ascii="宋体" w:hAnsi="宋体"/>
          <w:color w:val="auto"/>
          <w:sz w:val="24"/>
          <w:lang w:val="en-US" w:eastAsia="zh-CN"/>
        </w:rPr>
        <w:t>子汽车衡防雷接地装置（以下简称防雷装置）用于</w:t>
      </w:r>
      <w:r>
        <w:rPr>
          <w:rFonts w:hint="eastAsia" w:ascii="宋体" w:hAnsi="宋体"/>
          <w:sz w:val="24"/>
          <w:lang w:val="en-US" w:eastAsia="zh-CN"/>
        </w:rPr>
        <w:t>保护电子汽车衡和磅房内人员及设备安全，减少雷击造成的伤害和损失</w:t>
      </w:r>
      <w:r>
        <w:rPr>
          <w:rFonts w:hint="eastAsia"/>
          <w:lang w:eastAsia="zh-CN"/>
        </w:rPr>
        <w:t>。</w:t>
      </w:r>
      <w:r>
        <w:rPr>
          <w:rFonts w:hint="eastAsia" w:ascii="宋体" w:hAnsi="宋体"/>
          <w:color w:val="auto"/>
          <w:sz w:val="24"/>
          <w:lang w:val="en-US" w:eastAsia="zh-CN"/>
        </w:rPr>
        <w:t>防雷装置分为外部防雷装置和内部防雷装置。外部防雷装置由接闪器、引下线、接地装置组成，内部防雷装置由防雷等电位连接和与外部防雷装置的间隔距离组成。外部防雷装置通过接闪器将截获的直击雷的雷电流安全泄放入地；内部防雷装置</w:t>
      </w:r>
      <w:r>
        <w:rPr>
          <w:rFonts w:hint="eastAsia" w:ascii="宋体" w:hAnsi="宋体"/>
          <w:sz w:val="24"/>
          <w:lang w:val="en-US" w:eastAsia="zh-CN"/>
        </w:rPr>
        <w:t>通过接地线、接地极与大地可靠连接，</w:t>
      </w:r>
      <w:r>
        <w:rPr>
          <w:rFonts w:hint="eastAsia" w:ascii="宋体" w:hAnsi="宋体"/>
          <w:color w:val="auto"/>
          <w:sz w:val="24"/>
          <w:lang w:val="en-US" w:eastAsia="zh-CN"/>
        </w:rPr>
        <w:t>在闪电放电时，将</w:t>
      </w:r>
      <w:r>
        <w:rPr>
          <w:rFonts w:hint="eastAsia" w:ascii="宋体" w:hAnsi="宋体"/>
          <w:sz w:val="24"/>
          <w:lang w:val="en-US" w:eastAsia="zh-CN"/>
        </w:rPr>
        <w:t>闪电感应安全泄放入地。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lang w:eastAsia="zh-CN"/>
        </w:rPr>
        <w:t>防雷装置</w:t>
      </w:r>
      <w:r>
        <w:rPr>
          <w:rFonts w:hint="eastAsia" w:ascii="宋体" w:hAnsi="宋体"/>
          <w:color w:val="auto"/>
          <w:sz w:val="24"/>
        </w:rPr>
        <w:t>的</w:t>
      </w:r>
      <w:r>
        <w:rPr>
          <w:rFonts w:hint="eastAsia" w:ascii="宋体" w:hAnsi="宋体"/>
          <w:color w:val="auto"/>
          <w:sz w:val="24"/>
          <w:lang w:val="en-US" w:eastAsia="zh-CN"/>
        </w:rPr>
        <w:t>主要组成部件见</w:t>
      </w:r>
      <w:r>
        <w:rPr>
          <w:rFonts w:hint="eastAsia" w:ascii="宋体" w:hAnsi="宋体"/>
          <w:color w:val="auto"/>
          <w:sz w:val="24"/>
        </w:rPr>
        <w:t>图1。</w:t>
      </w:r>
    </w:p>
    <w:p>
      <w:pPr>
        <w:pStyle w:val="7"/>
        <w:rPr>
          <w:rFonts w:hint="eastAsia" w:ascii="宋体" w:hAnsi="宋体"/>
          <w:color w:val="FF0000"/>
          <w:sz w:val="24"/>
        </w:rPr>
      </w:pPr>
    </w:p>
    <w:p>
      <w:pPr>
        <w:pStyle w:val="7"/>
        <w:rPr>
          <w:rFonts w:hint="eastAsia" w:ascii="宋体" w:hAnsi="宋体"/>
          <w:color w:val="FF0000"/>
          <w:sz w:val="24"/>
        </w:rPr>
      </w:pPr>
    </w:p>
    <w:p>
      <w:pPr>
        <w:pStyle w:val="7"/>
        <w:jc w:val="center"/>
        <w:rPr>
          <w:rFonts w:hint="default" w:eastAsia="宋体"/>
          <w:lang w:val="en-US" w:eastAsia="zh-CN"/>
        </w:rPr>
      </w:pPr>
      <w:r>
        <w:drawing>
          <wp:inline distT="0" distB="0" distL="114300" distR="114300">
            <wp:extent cx="5754370" cy="3237230"/>
            <wp:effectExtent l="0" t="0" r="635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31"/>
                    <a:stretch>
                      <a:fillRect/>
                    </a:stretch>
                  </pic:blipFill>
                  <pic:spPr>
                    <a:xfrm>
                      <a:off x="0" y="0"/>
                      <a:ext cx="5754370" cy="3237230"/>
                    </a:xfrm>
                    <a:prstGeom prst="rect">
                      <a:avLst/>
                    </a:prstGeom>
                    <a:noFill/>
                    <a:ln>
                      <a:noFill/>
                    </a:ln>
                  </pic:spPr>
                </pic:pic>
              </a:graphicData>
            </a:graphic>
          </wp:inline>
        </w:drawing>
      </w:r>
      <w:r>
        <w:rPr>
          <w:rFonts w:hint="eastAsia" w:ascii="宋体" w:hAnsi="宋体"/>
          <w:color w:val="auto"/>
          <w:sz w:val="21"/>
          <w:szCs w:val="21"/>
        </w:rPr>
        <w:t>图</w:t>
      </w:r>
      <w:r>
        <w:rPr>
          <w:rFonts w:hint="default" w:ascii="Times New Roman" w:hAnsi="Times New Roman" w:cs="Times New Roman"/>
          <w:color w:val="auto"/>
          <w:sz w:val="21"/>
          <w:szCs w:val="21"/>
        </w:rPr>
        <w:t>1</w:t>
      </w:r>
      <w:r>
        <w:rPr>
          <w:rFonts w:hint="eastAsia" w:ascii="Times New Roman" w:hAnsi="Times New Roman" w:cs="Times New Roman"/>
          <w:color w:val="auto"/>
          <w:sz w:val="21"/>
          <w:szCs w:val="21"/>
          <w:lang w:val="en-US" w:eastAsia="zh-CN"/>
        </w:rPr>
        <w:t xml:space="preserve">  </w:t>
      </w:r>
      <w:r>
        <w:rPr>
          <w:rFonts w:hint="eastAsia" w:ascii="宋体" w:hAnsi="宋体"/>
          <w:color w:val="auto"/>
          <w:sz w:val="21"/>
          <w:szCs w:val="21"/>
          <w:lang w:eastAsia="zh-CN"/>
        </w:rPr>
        <w:t>防雷装置</w:t>
      </w:r>
      <w:r>
        <w:rPr>
          <w:rFonts w:hint="eastAsia" w:ascii="宋体" w:hAnsi="宋体"/>
          <w:color w:val="auto"/>
          <w:sz w:val="21"/>
          <w:szCs w:val="21"/>
          <w:lang w:val="en-US" w:eastAsia="zh-CN"/>
        </w:rPr>
        <w:t>主要组成部件</w:t>
      </w:r>
      <w:r>
        <w:rPr>
          <w:rFonts w:hint="eastAsia" w:ascii="宋体" w:hAnsi="宋体"/>
          <w:color w:val="auto"/>
          <w:sz w:val="21"/>
          <w:szCs w:val="21"/>
          <w:lang w:eastAsia="zh-CN"/>
        </w:rPr>
        <w:t>图</w:t>
      </w:r>
    </w:p>
    <w:p>
      <w:pPr>
        <w:tabs>
          <w:tab w:val="left" w:pos="360"/>
        </w:tabs>
        <w:spacing w:line="360" w:lineRule="auto"/>
        <w:outlineLvl w:val="0"/>
        <w:rPr>
          <w:rFonts w:ascii="黑体" w:hAnsi="黑体" w:eastAsia="黑体"/>
          <w:sz w:val="24"/>
        </w:rPr>
      </w:pPr>
      <w:bookmarkStart w:id="14" w:name="_Toc15604"/>
      <w:r>
        <w:rPr>
          <w:rFonts w:ascii="黑体" w:hAnsi="黑体" w:eastAsia="黑体"/>
          <w:sz w:val="24"/>
        </w:rPr>
        <w:t>5</w:t>
      </w:r>
      <w:r>
        <w:rPr>
          <w:rFonts w:hint="eastAsia" w:ascii="黑体" w:hAnsi="黑体" w:eastAsia="黑体"/>
          <w:sz w:val="24"/>
        </w:rPr>
        <w:t xml:space="preserve">  计量特性</w:t>
      </w:r>
      <w:bookmarkEnd w:id="14"/>
    </w:p>
    <w:p>
      <w:pPr>
        <w:spacing w:line="360" w:lineRule="auto"/>
        <w:rPr>
          <w:rFonts w:hint="eastAsia" w:ascii="Times New Roman" w:hAnsi="Times New Roman"/>
          <w:color w:val="auto"/>
          <w:sz w:val="24"/>
        </w:rPr>
      </w:pPr>
      <w:bookmarkStart w:id="15" w:name="_Toc22868"/>
      <w:r>
        <w:rPr>
          <w:rFonts w:hint="eastAsia" w:cs="Times New Roman" w:asciiTheme="minorEastAsia" w:hAnsiTheme="minorEastAsia" w:eastAsiaTheme="minorEastAsia"/>
          <w:color w:val="auto"/>
          <w:kern w:val="2"/>
          <w:sz w:val="24"/>
          <w:szCs w:val="24"/>
          <w:lang w:val="en-US" w:eastAsia="zh-CN" w:bidi="ar-SA"/>
        </w:rPr>
        <w:t xml:space="preserve">5.1 </w:t>
      </w:r>
      <w:bookmarkEnd w:id="15"/>
      <w:r>
        <w:rPr>
          <w:rFonts w:hint="eastAsia" w:cs="Times New Roman" w:asciiTheme="minorEastAsia" w:hAnsiTheme="minorEastAsia" w:eastAsiaTheme="minorEastAsia"/>
          <w:color w:val="auto"/>
          <w:kern w:val="2"/>
          <w:sz w:val="24"/>
          <w:szCs w:val="24"/>
          <w:lang w:val="en-US" w:eastAsia="zh-CN" w:bidi="ar-SA"/>
        </w:rPr>
        <w:t xml:space="preserve"> </w:t>
      </w:r>
      <w:r>
        <w:rPr>
          <w:rFonts w:hint="eastAsia" w:ascii="Times New Roman" w:hAnsi="Times New Roman"/>
          <w:color w:val="auto"/>
          <w:sz w:val="24"/>
          <w:lang w:eastAsia="zh-CN"/>
        </w:rPr>
        <w:t>称重传感器接地电阻：</w:t>
      </w:r>
      <w:r>
        <w:rPr>
          <w:rFonts w:hint="eastAsia" w:ascii="Times New Roman" w:hAnsi="Times New Roman"/>
          <w:color w:val="auto"/>
          <w:sz w:val="24"/>
        </w:rPr>
        <w:t>宜共用接地装置，接地电阻不应大于4</w:t>
      </w:r>
      <w:r>
        <w:rPr>
          <w:rFonts w:hint="eastAsia" w:ascii="Times New Roman" w:hAnsi="Times New Roman"/>
          <w:color w:val="auto"/>
          <w:sz w:val="24"/>
          <w:lang w:val="en-US" w:eastAsia="zh-CN"/>
        </w:rPr>
        <w:t xml:space="preserve"> </w:t>
      </w:r>
      <w:r>
        <w:rPr>
          <w:rFonts w:ascii="Times New Roman" w:hAnsi="Times New Roman"/>
          <w:color w:val="auto"/>
          <w:sz w:val="24"/>
        </w:rPr>
        <w:t>Ω</w:t>
      </w:r>
      <w:r>
        <w:rPr>
          <w:rFonts w:hint="eastAsia" w:ascii="Times New Roman" w:hAnsi="Times New Roman"/>
          <w:color w:val="auto"/>
          <w:sz w:val="24"/>
        </w:rPr>
        <w:t>。</w:t>
      </w:r>
    </w:p>
    <w:p>
      <w:pPr>
        <w:spacing w:line="360" w:lineRule="auto"/>
        <w:rPr>
          <w:rFonts w:hint="eastAsia" w:ascii="Times New Roman" w:hAnsi="Times New Roman"/>
          <w:color w:val="auto"/>
          <w:sz w:val="24"/>
        </w:rPr>
      </w:pPr>
      <w:r>
        <w:rPr>
          <w:rFonts w:hint="eastAsia" w:ascii="宋体" w:hAnsi="宋体"/>
          <w:sz w:val="24"/>
          <w:lang w:val="en-US" w:eastAsia="zh-CN"/>
        </w:rPr>
        <w:t xml:space="preserve">5.2  </w:t>
      </w:r>
      <w:r>
        <w:rPr>
          <w:rFonts w:hint="eastAsia" w:ascii="Times New Roman" w:hAnsi="Times New Roman"/>
          <w:color w:val="auto"/>
          <w:sz w:val="24"/>
          <w:lang w:eastAsia="zh-CN"/>
        </w:rPr>
        <w:t>承载器</w:t>
      </w:r>
      <w:r>
        <w:rPr>
          <w:rFonts w:hint="eastAsia" w:ascii="Times New Roman" w:hAnsi="Times New Roman"/>
          <w:color w:val="auto"/>
          <w:sz w:val="24"/>
        </w:rPr>
        <w:t>接地</w:t>
      </w:r>
      <w:r>
        <w:rPr>
          <w:rFonts w:hint="eastAsia" w:ascii="Times New Roman" w:hAnsi="Times New Roman"/>
          <w:color w:val="auto"/>
          <w:sz w:val="24"/>
          <w:lang w:eastAsia="zh-CN"/>
        </w:rPr>
        <w:t>电阻：</w:t>
      </w:r>
      <w:r>
        <w:rPr>
          <w:rFonts w:hint="eastAsia" w:ascii="Times New Roman" w:hAnsi="Times New Roman"/>
          <w:color w:val="auto"/>
          <w:sz w:val="24"/>
        </w:rPr>
        <w:t>宜共用接地装置，接地电阻不应大于4</w:t>
      </w:r>
      <w:r>
        <w:rPr>
          <w:rFonts w:hint="eastAsia" w:ascii="Times New Roman" w:hAnsi="Times New Roman"/>
          <w:color w:val="auto"/>
          <w:sz w:val="24"/>
          <w:lang w:val="en-US" w:eastAsia="zh-CN"/>
        </w:rPr>
        <w:t xml:space="preserve"> </w:t>
      </w:r>
      <w:r>
        <w:rPr>
          <w:rFonts w:ascii="Times New Roman" w:hAnsi="Times New Roman"/>
          <w:color w:val="auto"/>
          <w:sz w:val="24"/>
        </w:rPr>
        <w:t>Ω</w:t>
      </w:r>
      <w:r>
        <w:rPr>
          <w:rFonts w:hint="eastAsia" w:ascii="Times New Roman" w:hAnsi="Times New Roman"/>
          <w:color w:val="auto"/>
          <w:sz w:val="24"/>
        </w:rPr>
        <w:t>。</w:t>
      </w:r>
    </w:p>
    <w:p>
      <w:pPr>
        <w:spacing w:line="360" w:lineRule="auto"/>
        <w:rPr>
          <w:rFonts w:hint="eastAsia" w:ascii="Times New Roman" w:hAnsi="Times New Roman"/>
          <w:color w:val="auto"/>
          <w:sz w:val="24"/>
          <w:lang w:eastAsia="zh-CN"/>
        </w:rPr>
      </w:pPr>
      <w:r>
        <w:rPr>
          <w:rFonts w:hint="eastAsia" w:ascii="宋体" w:hAnsi="宋体"/>
          <w:sz w:val="24"/>
          <w:lang w:val="en-US" w:eastAsia="zh-CN"/>
        </w:rPr>
        <w:t xml:space="preserve">5.3  </w:t>
      </w:r>
      <w:r>
        <w:rPr>
          <w:rFonts w:hint="eastAsia" w:ascii="Times New Roman" w:hAnsi="Times New Roman"/>
          <w:color w:val="auto"/>
          <w:sz w:val="24"/>
          <w:lang w:val="en-US" w:eastAsia="zh-CN"/>
        </w:rPr>
        <w:t xml:space="preserve">接闪器接地电阻：接地应为独立接地体，引下线接地电阻不应大于30 </w:t>
      </w:r>
      <w:r>
        <w:rPr>
          <w:rFonts w:ascii="Times New Roman" w:hAnsi="Times New Roman"/>
          <w:color w:val="auto"/>
          <w:sz w:val="24"/>
        </w:rPr>
        <w:t>Ω</w:t>
      </w:r>
      <w:r>
        <w:rPr>
          <w:rFonts w:hint="eastAsia" w:ascii="Times New Roman" w:hAnsi="Times New Roman"/>
          <w:color w:val="auto"/>
          <w:sz w:val="24"/>
          <w:lang w:eastAsia="zh-CN"/>
        </w:rPr>
        <w:t>。</w:t>
      </w:r>
    </w:p>
    <w:p>
      <w:pPr>
        <w:spacing w:line="360" w:lineRule="auto"/>
        <w:jc w:val="both"/>
        <w:rPr>
          <w:rFonts w:hint="eastAsia" w:ascii="Times New Roman" w:hAnsi="Times New Roman"/>
          <w:color w:val="auto"/>
          <w:sz w:val="24"/>
        </w:rPr>
      </w:pPr>
      <w:r>
        <w:rPr>
          <w:rFonts w:hint="eastAsia" w:ascii="宋体" w:hAnsi="宋体"/>
          <w:sz w:val="24"/>
          <w:lang w:val="en-US" w:eastAsia="zh-CN"/>
        </w:rPr>
        <w:t xml:space="preserve">5.4  </w:t>
      </w:r>
      <w:r>
        <w:rPr>
          <w:rFonts w:hint="eastAsia" w:ascii="Times New Roman" w:hAnsi="Times New Roman"/>
          <w:color w:val="auto"/>
          <w:sz w:val="24"/>
          <w:lang w:val="en-US" w:eastAsia="zh-CN"/>
        </w:rPr>
        <w:t>磅房等电位连接带接地电阻：磅房内</w:t>
      </w:r>
      <w:r>
        <w:rPr>
          <w:rFonts w:hint="eastAsia" w:ascii="Times New Roman" w:hAnsi="Times New Roman"/>
          <w:color w:val="auto"/>
          <w:sz w:val="24"/>
        </w:rPr>
        <w:t>电气设备</w:t>
      </w:r>
      <w:r>
        <w:rPr>
          <w:rFonts w:hint="eastAsia" w:ascii="Times New Roman" w:hAnsi="Times New Roman"/>
          <w:color w:val="auto"/>
          <w:sz w:val="24"/>
          <w:lang w:eastAsia="zh-CN"/>
        </w:rPr>
        <w:t>等电位连接带</w:t>
      </w:r>
      <w:r>
        <w:rPr>
          <w:rFonts w:hint="eastAsia" w:ascii="Times New Roman" w:hAnsi="Times New Roman"/>
          <w:color w:val="auto"/>
          <w:sz w:val="24"/>
          <w:lang w:val="en-US" w:eastAsia="zh-CN"/>
        </w:rPr>
        <w:t>，接地电阻不应大于</w:t>
      </w:r>
      <w:r>
        <w:rPr>
          <w:rFonts w:hint="eastAsia" w:ascii="Times New Roman" w:hAnsi="Times New Roman"/>
          <w:color w:val="auto"/>
          <w:sz w:val="24"/>
        </w:rPr>
        <w:t>4</w:t>
      </w:r>
      <w:r>
        <w:rPr>
          <w:rFonts w:hint="eastAsia" w:ascii="Times New Roman" w:hAnsi="Times New Roman"/>
          <w:color w:val="auto"/>
          <w:sz w:val="24"/>
          <w:lang w:val="en-US" w:eastAsia="zh-CN"/>
        </w:rPr>
        <w:t xml:space="preserve"> </w:t>
      </w:r>
      <w:r>
        <w:rPr>
          <w:rFonts w:ascii="Times New Roman" w:hAnsi="Times New Roman"/>
          <w:color w:val="auto"/>
          <w:sz w:val="24"/>
        </w:rPr>
        <w:t>Ω</w:t>
      </w:r>
      <w:r>
        <w:rPr>
          <w:rFonts w:hint="eastAsia" w:ascii="Times New Roman" w:hAnsi="Times New Roman"/>
          <w:color w:val="auto"/>
          <w:sz w:val="24"/>
        </w:rPr>
        <w:t>。</w:t>
      </w:r>
    </w:p>
    <w:p>
      <w:pPr>
        <w:spacing w:line="360" w:lineRule="auto"/>
        <w:rPr>
          <w:rFonts w:hint="eastAsia" w:ascii="Times New Roman" w:hAnsi="Times New Roman"/>
          <w:color w:val="auto"/>
          <w:sz w:val="24"/>
          <w:lang w:val="en-US" w:eastAsia="zh-CN"/>
        </w:rPr>
      </w:pPr>
      <w:r>
        <w:rPr>
          <w:rFonts w:hint="eastAsia" w:ascii="宋体" w:hAnsi="宋体"/>
          <w:sz w:val="24"/>
          <w:lang w:val="en-US" w:eastAsia="zh-CN"/>
        </w:rPr>
        <w:t xml:space="preserve">5.5  </w:t>
      </w:r>
      <w:r>
        <w:rPr>
          <w:rFonts w:hint="eastAsia" w:ascii="Times New Roman" w:hAnsi="Times New Roman"/>
          <w:color w:val="auto"/>
          <w:sz w:val="24"/>
          <w:lang w:val="en-US" w:eastAsia="zh-CN"/>
        </w:rPr>
        <w:t>几何距离：专门敷设的独立接闪器，防直击雷的专设引下线距出入口或人行道边沿不宜小于3 m。</w:t>
      </w:r>
    </w:p>
    <w:p>
      <w:pPr>
        <w:spacing w:line="360" w:lineRule="auto"/>
        <w:ind w:firstLine="420" w:firstLineChars="200"/>
        <w:rPr>
          <w:rFonts w:hint="eastAsia" w:ascii="Times New Roman" w:hAnsi="Times New Roman"/>
          <w:color w:val="auto"/>
          <w:sz w:val="24"/>
          <w:lang w:val="en-US" w:eastAsia="zh-CN"/>
        </w:rPr>
      </w:pPr>
      <w:r>
        <w:rPr>
          <w:rFonts w:hint="eastAsia" w:ascii="仿宋" w:hAnsi="仿宋" w:eastAsia="仿宋"/>
          <w:szCs w:val="21"/>
        </w:rPr>
        <w:t>注：以上技术指标不作合格性判别，仅提供参考。</w:t>
      </w:r>
      <w:r>
        <w:rPr>
          <w:rFonts w:hint="eastAsia" w:asciiTheme="minorEastAsia" w:hAnsiTheme="minorEastAsia" w:eastAsiaTheme="minorEastAsia"/>
          <w:sz w:val="24"/>
          <w:lang w:val="en-US" w:eastAsia="zh-CN"/>
        </w:rPr>
        <w:t xml:space="preserve">  </w:t>
      </w:r>
    </w:p>
    <w:p>
      <w:pPr>
        <w:tabs>
          <w:tab w:val="left" w:pos="360"/>
        </w:tabs>
        <w:spacing w:line="360" w:lineRule="auto"/>
        <w:outlineLvl w:val="0"/>
        <w:rPr>
          <w:rFonts w:ascii="黑体" w:hAnsi="黑体" w:eastAsia="黑体"/>
          <w:sz w:val="24"/>
        </w:rPr>
      </w:pPr>
      <w:bookmarkStart w:id="16" w:name="_Toc24817"/>
      <w:r>
        <w:rPr>
          <w:rFonts w:hint="eastAsia" w:ascii="黑体" w:hAnsi="黑体" w:eastAsia="黑体"/>
          <w:sz w:val="24"/>
        </w:rPr>
        <w:t>6  检测条件</w:t>
      </w:r>
      <w:bookmarkEnd w:id="16"/>
    </w:p>
    <w:p>
      <w:pPr>
        <w:spacing w:line="360" w:lineRule="auto"/>
        <w:outlineLvl w:val="1"/>
        <w:rPr>
          <w:rFonts w:asciiTheme="minorEastAsia" w:hAnsiTheme="minorEastAsia" w:eastAsiaTheme="minorEastAsia"/>
          <w:sz w:val="24"/>
        </w:rPr>
      </w:pPr>
      <w:bookmarkStart w:id="17" w:name="_Toc20164"/>
      <w:r>
        <w:rPr>
          <w:rFonts w:hint="eastAsia" w:asciiTheme="minorEastAsia" w:hAnsiTheme="minorEastAsia" w:eastAsiaTheme="minorEastAsia"/>
          <w:sz w:val="24"/>
        </w:rPr>
        <w:t>6.1  环境条件</w:t>
      </w:r>
      <w:bookmarkEnd w:id="1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6.1.1  外界环境要求：环境温度（</w:t>
      </w:r>
      <w:r>
        <w:rPr>
          <w:rFonts w:hint="default" w:ascii="Times New Roman" w:hAnsi="Times New Roman" w:cs="Times New Roman" w:eastAsiaTheme="minorEastAsia"/>
          <w:sz w:val="24"/>
        </w:rPr>
        <w:t>0～40</w:t>
      </w:r>
      <w:r>
        <w:rPr>
          <w:rFonts w:hint="eastAsia" w:asciiTheme="minorEastAsia" w:hAnsiTheme="minorEastAsia" w:eastAsiaTheme="minorEastAsia"/>
          <w:sz w:val="24"/>
        </w:rPr>
        <w:t>）℃，相对湿度：≤</w:t>
      </w:r>
      <w:r>
        <w:rPr>
          <w:rFonts w:hint="default" w:ascii="Times New Roman" w:hAnsi="Times New Roman" w:cs="Times New Roman" w:eastAsiaTheme="minorEastAsia"/>
          <w:sz w:val="24"/>
        </w:rPr>
        <w:t>85</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电子汽车衡称重</w:t>
      </w:r>
      <w:r>
        <w:rPr>
          <w:rFonts w:hint="eastAsia" w:asciiTheme="minorEastAsia" w:hAnsiTheme="minorEastAsia" w:eastAsiaTheme="minorEastAsia"/>
          <w:sz w:val="24"/>
        </w:rPr>
        <w:t>作业时，不得进行检测。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  检测环境应满足检测仪器的使用条件，雷雨天或确信有危险的大气带电现象等恶劣天气不得进行检测。</w:t>
      </w:r>
    </w:p>
    <w:p>
      <w:pPr>
        <w:spacing w:line="360" w:lineRule="auto"/>
        <w:outlineLvl w:val="1"/>
        <w:rPr>
          <w:rFonts w:asciiTheme="minorEastAsia" w:hAnsiTheme="minorEastAsia" w:eastAsiaTheme="minorEastAsia"/>
          <w:sz w:val="24"/>
        </w:rPr>
      </w:pPr>
      <w:bookmarkStart w:id="18" w:name="_Toc25794"/>
      <w:r>
        <w:rPr>
          <w:rFonts w:hint="eastAsia" w:asciiTheme="minorEastAsia" w:hAnsiTheme="minorEastAsia" w:eastAsiaTheme="minorEastAsia"/>
          <w:sz w:val="24"/>
        </w:rPr>
        <w:t>6.2  检测标准器</w:t>
      </w:r>
      <w:r>
        <w:rPr>
          <w:rFonts w:hint="eastAsia" w:asciiTheme="minorEastAsia" w:hAnsiTheme="minorEastAsia" w:eastAsiaTheme="minorEastAsia"/>
          <w:sz w:val="24"/>
          <w:lang w:eastAsia="zh-CN"/>
        </w:rPr>
        <w:t>及其他</w:t>
      </w:r>
      <w:r>
        <w:rPr>
          <w:rFonts w:hint="eastAsia" w:asciiTheme="minorEastAsia" w:hAnsiTheme="minorEastAsia" w:eastAsiaTheme="minorEastAsia"/>
          <w:sz w:val="24"/>
        </w:rPr>
        <w:t>设备</w:t>
      </w:r>
      <w:bookmarkEnd w:id="18"/>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检测标准器</w:t>
      </w:r>
      <w:r>
        <w:rPr>
          <w:rFonts w:hint="eastAsia" w:asciiTheme="minorEastAsia" w:hAnsiTheme="minorEastAsia" w:eastAsiaTheme="minorEastAsia"/>
          <w:sz w:val="24"/>
          <w:lang w:eastAsia="zh-CN"/>
        </w:rPr>
        <w:t>及其他</w:t>
      </w:r>
      <w:r>
        <w:rPr>
          <w:rFonts w:hint="eastAsia" w:asciiTheme="minorEastAsia" w:hAnsiTheme="minorEastAsia" w:eastAsiaTheme="minorEastAsia"/>
          <w:sz w:val="24"/>
        </w:rPr>
        <w:t>设备</w:t>
      </w:r>
      <w:r>
        <w:rPr>
          <w:rFonts w:hint="eastAsia" w:asciiTheme="minorEastAsia" w:hAnsiTheme="minorEastAsia" w:eastAsiaTheme="minorEastAsia"/>
          <w:sz w:val="24"/>
          <w:lang w:eastAsia="zh-CN"/>
        </w:rPr>
        <w:t>应</w:t>
      </w:r>
      <w:r>
        <w:rPr>
          <w:rFonts w:hint="eastAsia" w:asciiTheme="minorEastAsia" w:hAnsiTheme="minorEastAsia" w:eastAsiaTheme="minorEastAsia"/>
          <w:sz w:val="24"/>
        </w:rPr>
        <w:t>符合检测环境要求，标准器及其技术要求见表1。</w:t>
      </w:r>
    </w:p>
    <w:p>
      <w:pPr>
        <w:spacing w:line="360" w:lineRule="auto"/>
        <w:jc w:val="center"/>
        <w:rPr>
          <w:rFonts w:ascii="黑体" w:hAnsi="黑体" w:eastAsia="黑体"/>
          <w:color w:val="auto"/>
          <w:szCs w:val="21"/>
        </w:rPr>
      </w:pPr>
      <w:r>
        <w:rPr>
          <w:rFonts w:hint="eastAsia" w:ascii="黑体" w:hAnsi="黑体" w:eastAsia="黑体"/>
          <w:color w:val="auto"/>
          <w:szCs w:val="21"/>
        </w:rPr>
        <w:t>表1 检测标准器</w:t>
      </w:r>
      <w:r>
        <w:rPr>
          <w:rFonts w:hint="eastAsia" w:ascii="黑体" w:hAnsi="黑体" w:eastAsia="黑体"/>
          <w:color w:val="auto"/>
          <w:szCs w:val="21"/>
          <w:lang w:eastAsia="zh-CN"/>
        </w:rPr>
        <w:t>及其他</w:t>
      </w:r>
      <w:r>
        <w:rPr>
          <w:rFonts w:hint="eastAsia" w:ascii="黑体" w:hAnsi="黑体" w:eastAsia="黑体"/>
          <w:color w:val="auto"/>
          <w:szCs w:val="21"/>
        </w:rPr>
        <w:t>设备</w:t>
      </w:r>
    </w:p>
    <w:tbl>
      <w:tblPr>
        <w:tblStyle w:val="17"/>
        <w:tblW w:w="8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2"/>
        <w:gridCol w:w="2657"/>
        <w:gridCol w:w="4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52" w:type="dxa"/>
            <w:tcBorders>
              <w:top w:val="single" w:color="auto" w:sz="4" w:space="0"/>
              <w:left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657" w:type="dxa"/>
            <w:tcBorders>
              <w:top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检测标准器名称</w:t>
            </w:r>
          </w:p>
        </w:tc>
        <w:tc>
          <w:tcPr>
            <w:tcW w:w="4005" w:type="dxa"/>
            <w:tcBorders>
              <w:top w:val="single" w:color="auto" w:sz="4" w:space="0"/>
              <w:right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52" w:type="dxa"/>
            <w:tcBorders>
              <w:left w:val="single" w:color="auto" w:sz="4" w:space="0"/>
            </w:tcBorders>
            <w:vAlign w:val="center"/>
          </w:tcPr>
          <w:p>
            <w:pPr>
              <w:spacing w:line="30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2657" w:type="dxa"/>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接地电阻测试仪</w:t>
            </w:r>
          </w:p>
        </w:tc>
        <w:tc>
          <w:tcPr>
            <w:tcW w:w="4005" w:type="dxa"/>
            <w:tcBorders>
              <w:right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准确度等级为</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52" w:type="dxa"/>
            <w:tcBorders>
              <w:left w:val="single" w:color="auto" w:sz="4" w:space="0"/>
              <w:bottom w:val="single" w:color="auto" w:sz="4" w:space="0"/>
            </w:tcBorders>
            <w:vAlign w:val="center"/>
          </w:tcPr>
          <w:p>
            <w:pPr>
              <w:spacing w:line="300" w:lineRule="auto"/>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w:t>
            </w:r>
          </w:p>
        </w:tc>
        <w:tc>
          <w:tcPr>
            <w:tcW w:w="2657" w:type="dxa"/>
            <w:tcBorders>
              <w:bottom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钢卷尺</w:t>
            </w:r>
          </w:p>
        </w:tc>
        <w:tc>
          <w:tcPr>
            <w:tcW w:w="4005" w:type="dxa"/>
            <w:tcBorders>
              <w:bottom w:val="single" w:color="auto" w:sz="4" w:space="0"/>
              <w:right w:val="single" w:color="auto" w:sz="4" w:space="0"/>
            </w:tcBorders>
            <w:vAlign w:val="center"/>
          </w:tcPr>
          <w:p>
            <w:pPr>
              <w:spacing w:line="30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准确度等级为</w:t>
            </w:r>
            <w:r>
              <w:rPr>
                <w:rFonts w:asciiTheme="minorEastAsia" w:hAnsiTheme="minorEastAsia" w:eastAsiaTheme="minorEastAsia"/>
                <w:color w:val="auto"/>
                <w:szCs w:val="21"/>
              </w:rPr>
              <w:t>Ⅱ</w:t>
            </w:r>
            <w:r>
              <w:rPr>
                <w:rFonts w:hint="eastAsia" w:asciiTheme="minorEastAsia" w:hAnsiTheme="minorEastAsia" w:eastAsiaTheme="minorEastAsia"/>
                <w:color w:val="auto"/>
                <w:szCs w:val="21"/>
              </w:rPr>
              <w:t>级  量程不小于</w:t>
            </w:r>
            <w:r>
              <w:rPr>
                <w:rFonts w:hint="eastAsia" w:asciiTheme="minorEastAsia" w:hAnsiTheme="minorEastAsia" w:eastAsiaTheme="minorEastAsia"/>
                <w:color w:val="auto"/>
                <w:szCs w:val="21"/>
                <w:lang w:val="en-US" w:eastAsia="zh-CN"/>
              </w:rPr>
              <w:t>3</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m</w:t>
            </w:r>
          </w:p>
        </w:tc>
      </w:tr>
    </w:tbl>
    <w:p>
      <w:pPr>
        <w:spacing w:line="360" w:lineRule="auto"/>
        <w:rPr>
          <w:rFonts w:hint="eastAsia" w:ascii="黑体" w:hAnsi="黑体" w:eastAsia="黑体"/>
          <w:sz w:val="24"/>
        </w:rPr>
      </w:pPr>
      <w:bookmarkStart w:id="19" w:name="_Toc18733"/>
      <w:r>
        <w:rPr>
          <w:rFonts w:hint="eastAsia" w:ascii="黑体" w:hAnsi="黑体" w:eastAsia="黑体"/>
          <w:sz w:val="24"/>
        </w:rPr>
        <w:t>7  检测项目和检测方法</w:t>
      </w:r>
      <w:bookmarkEnd w:id="19"/>
    </w:p>
    <w:p>
      <w:pPr>
        <w:spacing w:line="360" w:lineRule="auto"/>
        <w:outlineLvl w:val="1"/>
        <w:rPr>
          <w:rFonts w:asciiTheme="minorEastAsia" w:hAnsiTheme="minorEastAsia" w:eastAsiaTheme="minorEastAsia"/>
          <w:sz w:val="24"/>
        </w:rPr>
      </w:pPr>
      <w:bookmarkStart w:id="20" w:name="_Toc26982"/>
      <w:r>
        <w:rPr>
          <w:rFonts w:hint="eastAsia" w:asciiTheme="minorEastAsia" w:hAnsiTheme="minorEastAsia" w:eastAsiaTheme="minorEastAsia"/>
          <w:sz w:val="24"/>
        </w:rPr>
        <w:t>7.</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 xml:space="preserve">  检测项目</w:t>
      </w:r>
      <w:bookmarkEnd w:id="20"/>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检测项目见表2。</w:t>
      </w:r>
    </w:p>
    <w:p>
      <w:pPr>
        <w:pageBreakBefore w:val="0"/>
        <w:widowControl w:val="0"/>
        <w:kinsoku/>
        <w:wordWrap/>
        <w:overflowPunct/>
        <w:topLinePunct w:val="0"/>
        <w:autoSpaceDE/>
        <w:autoSpaceDN/>
        <w:bidi w:val="0"/>
        <w:snapToGrid/>
        <w:spacing w:line="360" w:lineRule="auto"/>
        <w:jc w:val="center"/>
        <w:rPr>
          <w:rFonts w:hint="eastAsia" w:ascii="黑体" w:hAnsi="黑体" w:eastAsia="黑体" w:cs="黑体"/>
          <w:b w:val="0"/>
          <w:kern w:val="2"/>
          <w:sz w:val="21"/>
          <w:szCs w:val="21"/>
          <w:lang w:val="en-US" w:eastAsia="zh-CN" w:bidi="ar-SA"/>
        </w:rPr>
      </w:pPr>
      <w:r>
        <w:rPr>
          <w:rFonts w:hint="eastAsia" w:ascii="黑体" w:hAnsi="黑体" w:eastAsia="黑体" w:cs="黑体"/>
          <w:b w:val="0"/>
          <w:kern w:val="2"/>
          <w:sz w:val="21"/>
          <w:szCs w:val="21"/>
          <w:lang w:val="en-US" w:eastAsia="zh-CN" w:bidi="ar-SA"/>
        </w:rPr>
        <w:t>表2 检测项目一览表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870"/>
        <w:gridCol w:w="204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序号</w:t>
            </w:r>
          </w:p>
        </w:tc>
        <w:tc>
          <w:tcPr>
            <w:tcW w:w="3870"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检测项目</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计量特性条款</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检测方法条款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1</w:t>
            </w:r>
          </w:p>
        </w:tc>
        <w:tc>
          <w:tcPr>
            <w:tcW w:w="3870" w:type="dxa"/>
            <w:vAlign w:val="center"/>
          </w:tcPr>
          <w:p>
            <w:pPr>
              <w:spacing w:line="300" w:lineRule="auto"/>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称重传感器接地电阻</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5.1</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2</w:t>
            </w:r>
          </w:p>
        </w:tc>
        <w:tc>
          <w:tcPr>
            <w:tcW w:w="3870" w:type="dxa"/>
            <w:vAlign w:val="center"/>
          </w:tcPr>
          <w:p>
            <w:pPr>
              <w:spacing w:line="300" w:lineRule="auto"/>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承载器接地电阻</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5.2</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3</w:t>
            </w:r>
          </w:p>
        </w:tc>
        <w:tc>
          <w:tcPr>
            <w:tcW w:w="3870" w:type="dxa"/>
            <w:vAlign w:val="center"/>
          </w:tcPr>
          <w:p>
            <w:pPr>
              <w:spacing w:line="300" w:lineRule="auto"/>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接闪器接地电阻</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5.3</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4</w:t>
            </w:r>
          </w:p>
        </w:tc>
        <w:tc>
          <w:tcPr>
            <w:tcW w:w="3870" w:type="dxa"/>
            <w:vAlign w:val="center"/>
          </w:tcPr>
          <w:p>
            <w:pPr>
              <w:spacing w:line="300" w:lineRule="auto"/>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磅房等电位连接带接地电阻</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5.4</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71"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w:t>
            </w:r>
          </w:p>
        </w:tc>
        <w:tc>
          <w:tcPr>
            <w:tcW w:w="3870" w:type="dxa"/>
            <w:vAlign w:val="center"/>
          </w:tcPr>
          <w:p>
            <w:pPr>
              <w:spacing w:line="300" w:lineRule="auto"/>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几何距离</w:t>
            </w:r>
          </w:p>
        </w:tc>
        <w:tc>
          <w:tcPr>
            <w:tcW w:w="2042"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5.5</w:t>
            </w:r>
          </w:p>
        </w:tc>
        <w:tc>
          <w:tcPr>
            <w:tcW w:w="2203" w:type="dxa"/>
          </w:tcPr>
          <w:p>
            <w:pPr>
              <w:pageBreakBefore w:val="0"/>
              <w:widowControl w:val="0"/>
              <w:kinsoku/>
              <w:wordWrap/>
              <w:overflowPunct/>
              <w:topLinePunct w:val="0"/>
              <w:autoSpaceDE/>
              <w:autoSpaceDN/>
              <w:bidi w:val="0"/>
              <w:snapToGrid/>
              <w:spacing w:line="360" w:lineRule="auto"/>
              <w:jc w:val="center"/>
              <w:rPr>
                <w:rFonts w:hint="default" w:asciiTheme="minorEastAsia" w:hAnsiTheme="minorEastAsia" w:eastAsiaTheme="minorEastAsia" w:cstheme="minorEastAsia"/>
                <w:b w:val="0"/>
                <w:kern w:val="2"/>
                <w:sz w:val="21"/>
                <w:szCs w:val="21"/>
                <w:vertAlign w:val="baseline"/>
                <w:lang w:val="en-US" w:eastAsia="zh-CN" w:bidi="ar-SA"/>
              </w:rPr>
            </w:pPr>
            <w:r>
              <w:rPr>
                <w:rFonts w:hint="eastAsia" w:asciiTheme="minorEastAsia" w:hAnsiTheme="minorEastAsia" w:eastAsiaTheme="minorEastAsia" w:cstheme="minorEastAsia"/>
                <w:b w:val="0"/>
                <w:kern w:val="2"/>
                <w:sz w:val="21"/>
                <w:szCs w:val="21"/>
                <w:vertAlign w:val="baseline"/>
                <w:lang w:val="en-US" w:eastAsia="zh-CN" w:bidi="ar-SA"/>
              </w:rPr>
              <w:t>7.2.5</w:t>
            </w:r>
          </w:p>
        </w:tc>
      </w:tr>
    </w:tbl>
    <w:p>
      <w:pPr>
        <w:spacing w:line="360" w:lineRule="auto"/>
        <w:jc w:val="left"/>
        <w:rPr>
          <w:rFonts w:asciiTheme="minorEastAsia" w:hAnsiTheme="minorEastAsia" w:eastAsiaTheme="minorEastAsia"/>
          <w:color w:val="000000" w:themeColor="text1"/>
          <w:sz w:val="24"/>
          <w14:textFill>
            <w14:solidFill>
              <w14:schemeClr w14:val="tx1"/>
            </w14:solidFill>
          </w14:textFill>
        </w:rPr>
      </w:pPr>
      <w:bookmarkStart w:id="21" w:name="_Toc28705"/>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 xml:space="preserve">  检测方法</w:t>
      </w:r>
      <w:bookmarkEnd w:id="2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7.</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 xml:space="preserve">.1  </w:t>
      </w:r>
      <w:r>
        <w:rPr>
          <w:rFonts w:hint="eastAsia" w:ascii="Times New Roman" w:hAnsi="Times New Roman"/>
          <w:color w:val="auto"/>
          <w:sz w:val="24"/>
          <w:lang w:eastAsia="zh-CN"/>
        </w:rPr>
        <w:t>称重传感器</w:t>
      </w:r>
      <w:r>
        <w:rPr>
          <w:rFonts w:hint="eastAsia" w:asciiTheme="minorEastAsia" w:hAnsiTheme="minorEastAsia" w:eastAsiaTheme="minorEastAsia"/>
          <w:sz w:val="24"/>
        </w:rPr>
        <w:t>接地电阻的检测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 xml:space="preserve">7.2.1.1  </w:t>
      </w:r>
      <w:r>
        <w:rPr>
          <w:rFonts w:hint="eastAsia" w:asciiTheme="minorEastAsia" w:hAnsiTheme="minorEastAsia" w:eastAsiaTheme="minorEastAsia"/>
          <w:color w:val="auto"/>
          <w:sz w:val="24"/>
        </w:rPr>
        <w:t>将金属探针插入大地，</w:t>
      </w:r>
      <w:r>
        <w:rPr>
          <w:rFonts w:hint="eastAsia" w:asciiTheme="minorEastAsia" w:hAnsiTheme="minorEastAsia" w:eastAsiaTheme="minorEastAsia"/>
          <w:color w:val="auto"/>
          <w:sz w:val="24"/>
          <w:lang w:val="en-US" w:eastAsia="zh-CN"/>
        </w:rPr>
        <w:t>探针插入深度应超过其长度的三分之二，探针与被测接地极以及探针间的距离应在（</w:t>
      </w:r>
      <w:r>
        <w:rPr>
          <w:rFonts w:hint="default" w:ascii="Times New Roman" w:hAnsi="Times New Roman" w:cs="Times New Roman" w:eastAsiaTheme="minorEastAsia"/>
          <w:color w:val="auto"/>
          <w:sz w:val="24"/>
          <w:lang w:val="en-US" w:eastAsia="zh-CN"/>
        </w:rPr>
        <w:t>5~20</w:t>
      </w:r>
      <w:r>
        <w:rPr>
          <w:rFonts w:hint="eastAsia" w:asciiTheme="minorEastAsia" w:hAnsiTheme="minorEastAsia" w:eastAsiaTheme="minorEastAsia"/>
          <w:color w:val="auto"/>
          <w:sz w:val="24"/>
          <w:lang w:val="en-US" w:eastAsia="zh-CN"/>
        </w:rPr>
        <w:t>）m之间，且</w:t>
      </w:r>
      <w:r>
        <w:rPr>
          <w:rFonts w:hint="eastAsia" w:asciiTheme="minorEastAsia" w:hAnsiTheme="minorEastAsia" w:eastAsiaTheme="minorEastAsia"/>
          <w:color w:val="auto"/>
          <w:sz w:val="24"/>
        </w:rPr>
        <w:t>需符合接地电阻测试仪使用说明书的要求；</w:t>
      </w:r>
      <w:r>
        <w:rPr>
          <w:rFonts w:hint="eastAsia" w:asciiTheme="minorEastAsia" w:hAnsiTheme="minorEastAsia" w:eastAsiaTheme="minorEastAsia"/>
          <w:sz w:val="24"/>
        </w:rPr>
        <w:t>将被测接地极及探针用导线接入接地电阻测试仪相应端钮见图</w:t>
      </w:r>
      <w:r>
        <w:rPr>
          <w:rFonts w:hint="default" w:ascii="Times New Roman" w:hAnsi="Times New Roman" w:cs="Times New Roman" w:eastAsiaTheme="minorEastAsia"/>
          <w:sz w:val="24"/>
        </w:rPr>
        <w:t>2</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4"/>
        </w:rPr>
      </w:pPr>
      <w:r>
        <w:drawing>
          <wp:anchor distT="0" distB="0" distL="114300" distR="114300" simplePos="0" relativeHeight="251668480" behindDoc="0" locked="0" layoutInCell="1" allowOverlap="1">
            <wp:simplePos x="0" y="0"/>
            <wp:positionH relativeFrom="column">
              <wp:posOffset>615315</wp:posOffset>
            </wp:positionH>
            <wp:positionV relativeFrom="paragraph">
              <wp:posOffset>256540</wp:posOffset>
            </wp:positionV>
            <wp:extent cx="4391025" cy="1196340"/>
            <wp:effectExtent l="0" t="0" r="13335" b="7620"/>
            <wp:wrapNone/>
            <wp:docPr id="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
                    <pic:cNvPicPr>
                      <a:picLocks noChangeAspect="1"/>
                    </pic:cNvPicPr>
                  </pic:nvPicPr>
                  <pic:blipFill>
                    <a:blip r:embed="rId32"/>
                    <a:srcRect l="-43" t="7927" b="10971"/>
                    <a:stretch>
                      <a:fillRect/>
                    </a:stretch>
                  </pic:blipFill>
                  <pic:spPr>
                    <a:xfrm>
                      <a:off x="0" y="0"/>
                      <a:ext cx="4391025" cy="11963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asciiTheme="minorEastAsia" w:hAnsiTheme="minorEastAsia"/>
          <w:sz w:val="24"/>
          <w:lang w:eastAsia="zh-CN"/>
        </w:rPr>
      </w:pPr>
      <w:r>
        <w:rPr>
          <w:rFonts w:hint="eastAsia" w:ascii="宋体" w:hAnsi="宋体"/>
          <w:color w:val="auto"/>
          <w:szCs w:val="21"/>
        </w:rPr>
        <w:t>图2</w:t>
      </w:r>
      <w:r>
        <w:rPr>
          <w:rFonts w:hint="eastAsia" w:ascii="宋体" w:hAnsi="宋体"/>
          <w:color w:val="auto"/>
          <w:szCs w:val="21"/>
          <w:lang w:val="en-US" w:eastAsia="zh-CN"/>
        </w:rPr>
        <w:t xml:space="preserve">  </w:t>
      </w:r>
      <w:r>
        <w:rPr>
          <w:rFonts w:hint="eastAsia" w:ascii="宋体" w:hAnsi="宋体"/>
          <w:color w:val="auto"/>
          <w:szCs w:val="21"/>
        </w:rPr>
        <w:t>接地电阻测试仪</w:t>
      </w:r>
      <w:r>
        <w:rPr>
          <w:rFonts w:hint="eastAsia" w:ascii="宋体" w:hAnsi="宋体"/>
          <w:color w:val="auto"/>
          <w:szCs w:val="21"/>
          <w:lang w:eastAsia="zh-CN"/>
        </w:rPr>
        <w:t>接线图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 xml:space="preserve">7.2.1.2  </w:t>
      </w:r>
      <w:r>
        <w:rPr>
          <w:rFonts w:hint="eastAsia" w:asciiTheme="minorEastAsia" w:hAnsiTheme="minorEastAsia" w:eastAsiaTheme="minorEastAsia"/>
          <w:sz w:val="24"/>
        </w:rPr>
        <w:t>测量并读出</w:t>
      </w:r>
      <w:r>
        <w:rPr>
          <w:rFonts w:hint="eastAsia" w:ascii="Times New Roman" w:hAnsi="Times New Roman"/>
          <w:color w:val="auto"/>
          <w:sz w:val="24"/>
          <w:lang w:eastAsia="zh-CN"/>
        </w:rPr>
        <w:t>称重传感器</w:t>
      </w:r>
      <w:r>
        <w:rPr>
          <w:rFonts w:hint="eastAsia" w:asciiTheme="minorEastAsia" w:hAnsiTheme="minorEastAsia" w:eastAsiaTheme="minorEastAsia"/>
          <w:sz w:val="24"/>
        </w:rPr>
        <w:t>的接地电阻值。</w:t>
      </w:r>
      <w:r>
        <w:rPr>
          <w:rFonts w:hint="eastAsia" w:asciiTheme="minorEastAsia" w:hAnsiTheme="minorEastAsia" w:eastAsiaTheme="minorEastAsia"/>
          <w:sz w:val="24"/>
          <w:lang w:eastAsia="zh-CN"/>
        </w:rPr>
        <w:t>按公式（</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）计算。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eastAsia="宋体"/>
          <w:sz w:val="24"/>
          <w:szCs w:val="21"/>
          <w:lang w:val="en-US" w:eastAsia="zh-CN"/>
        </w:rPr>
      </w:pPr>
      <w:r>
        <w:rPr>
          <w:rFonts w:hint="eastAsia"/>
          <w:position w:val="-12"/>
          <w:sz w:val="24"/>
          <w:szCs w:val="21"/>
          <w:lang w:val="en-US" w:eastAsia="zh-CN"/>
        </w:rPr>
        <w:object>
          <v:shape id="_x0000_i1025" o:spt="75" type="#_x0000_t75" style="height:18pt;width:35pt;" o:ole="t" filled="f" o:preferrelative="t" stroked="f" coordsize="21600,21600">
            <v:path/>
            <v:fill on="f" focussize="0,0"/>
            <v:stroke on="f"/>
            <v:imagedata r:id="rId34" o:title=""/>
            <o:lock v:ext="edit" aspectratio="t"/>
            <w10:wrap type="none"/>
            <w10:anchorlock/>
          </v:shape>
          <o:OLEObject Type="Embed" ProgID="Equation.KSEE3" ShapeID="_x0000_i1025" DrawAspect="Content" ObjectID="_1468075725" r:id="rId33">
            <o:LockedField>false</o:LockedField>
          </o:OLEObject>
        </w:object>
      </w:r>
      <w:r>
        <w:rPr>
          <w:rFonts w:hint="eastAsia"/>
          <w:position w:val="-12"/>
          <w:sz w:val="24"/>
          <w:szCs w:val="21"/>
          <w:lang w:val="en-US" w:eastAsia="zh-CN"/>
        </w:rPr>
        <w:t xml:space="preserve">                                （1）</w:t>
      </w:r>
    </w:p>
    <w:p>
      <w:pPr>
        <w:spacing w:line="360" w:lineRule="auto"/>
        <w:ind w:firstLine="480" w:firstLineChars="200"/>
        <w:rPr>
          <w:rFonts w:ascii="Times New Roman" w:hAnsi="Times New Roman" w:eastAsiaTheme="minorEastAsia"/>
          <w:kern w:val="0"/>
          <w:sz w:val="24"/>
          <w:lang w:val="zh-TW" w:bidi="zh-TW"/>
        </w:rPr>
      </w:pPr>
      <w:r>
        <w:rPr>
          <w:rFonts w:ascii="Times New Roman" w:hAnsiTheme="minorEastAsia" w:eastAsiaTheme="minorEastAsia"/>
          <w:kern w:val="0"/>
          <w:sz w:val="24"/>
          <w:lang w:val="zh-TW" w:bidi="zh-TW"/>
        </w:rPr>
        <w:t>式中</w:t>
      </w:r>
      <w:r>
        <w:rPr>
          <w:rFonts w:hint="eastAsia" w:ascii="Times New Roman" w:hAnsiTheme="minorEastAsia" w:eastAsiaTheme="minorEastAsia"/>
          <w:kern w:val="0"/>
          <w:sz w:val="24"/>
          <w:lang w:val="zh-TW" w:eastAsia="zh-CN" w:bidi="zh-TW"/>
        </w:rPr>
        <w:t>：</w:t>
      </w:r>
      <w:r>
        <w:rPr>
          <w:rFonts w:ascii="Times New Roman" w:hAnsi="Times New Roman" w:eastAsiaTheme="minorEastAsia"/>
          <w:kern w:val="0"/>
          <w:sz w:val="24"/>
          <w:lang w:val="zh-TW" w:bidi="zh-TW"/>
        </w:rPr>
        <w:t xml:space="preserve"> </w:t>
      </w:r>
    </w:p>
    <w:p>
      <w:pPr>
        <w:spacing w:line="360" w:lineRule="auto"/>
        <w:ind w:firstLine="480" w:firstLineChars="200"/>
        <w:rPr>
          <w:rFonts w:ascii="Times New Roman" w:hAnsi="Times New Roman" w:eastAsiaTheme="minorEastAsia"/>
          <w:kern w:val="0"/>
          <w:sz w:val="24"/>
          <w:lang w:val="zh-TW" w:bidi="zh-TW"/>
        </w:rPr>
      </w:pPr>
      <w:r>
        <w:rPr>
          <w:rFonts w:ascii="Times New Roman" w:hAnsi="Times New Roman" w:eastAsiaTheme="minorEastAsia"/>
          <w:kern w:val="0"/>
          <w:position w:val="-4"/>
          <w:sz w:val="24"/>
          <w:lang w:val="zh-TW" w:bidi="zh-TW"/>
        </w:rPr>
        <w:object>
          <v:shape id="_x0000_i1026" o:spt="75" type="#_x0000_t75" style="height:13pt;width:12pt;" o:ole="t" filled="f" o:preferrelative="t" stroked="f" coordsize="21600,21600">
            <v:path/>
            <v:fill on="f" focussize="0,0"/>
            <v:stroke on="f"/>
            <v:imagedata r:id="rId36" o:title=""/>
            <o:lock v:ext="edit" aspectratio="t"/>
            <w10:wrap type="none"/>
            <w10:anchorlock/>
          </v:shape>
          <o:OLEObject Type="Embed" ProgID="Equation.KSEE3" ShapeID="_x0000_i1026" DrawAspect="Content" ObjectID="_1468075726" r:id="rId35">
            <o:LockedField>false</o:LockedField>
          </o:OLEObject>
        </w:object>
      </w:r>
      <w:r>
        <w:rPr>
          <w:rFonts w:ascii="Times New Roman" w:hAnsi="Times New Roman" w:eastAsiaTheme="minorEastAsia"/>
          <w:kern w:val="0"/>
          <w:sz w:val="24"/>
          <w:lang w:val="zh-TW" w:bidi="zh-TW"/>
        </w:rPr>
        <w:t>——</w:t>
      </w:r>
      <w:r>
        <w:rPr>
          <w:rFonts w:ascii="Times New Roman" w:hAnsiTheme="minorEastAsia" w:eastAsiaTheme="minorEastAsia"/>
          <w:kern w:val="0"/>
          <w:sz w:val="24"/>
          <w:lang w:val="zh-TW" w:bidi="zh-TW"/>
        </w:rPr>
        <w:t>被测接地电阻值，</w:t>
      </w:r>
      <w:r>
        <w:rPr>
          <w:rFonts w:ascii="Times New Roman" w:hAnsi="Times New Roman" w:eastAsiaTheme="minorEastAsia"/>
          <w:kern w:val="0"/>
          <w:sz w:val="24"/>
          <w:lang w:val="zh-TW" w:bidi="zh-TW"/>
        </w:rPr>
        <w:t>Ω</w:t>
      </w:r>
      <w:r>
        <w:rPr>
          <w:rFonts w:hint="eastAsia" w:ascii="Times New Roman" w:hAnsiTheme="minorEastAsia" w:eastAsiaTheme="minorEastAsia"/>
          <w:kern w:val="0"/>
          <w:sz w:val="24"/>
          <w:lang w:val="zh-TW" w:eastAsia="zh-CN" w:bidi="zh-TW"/>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r>
        <w:rPr>
          <w:rFonts w:ascii="Times New Roman" w:hAnsi="Times New Roman" w:eastAsiaTheme="minorEastAsia"/>
          <w:kern w:val="0"/>
          <w:position w:val="-12"/>
          <w:sz w:val="24"/>
          <w:lang w:val="zh-TW" w:bidi="zh-TW"/>
        </w:rPr>
        <w:object>
          <v:shape id="_x0000_i1027" o:spt="75" type="#_x0000_t75" style="height:18pt;width:15pt;" o:ole="t" filled="f" o:preferrelative="t" stroked="f" coordsize="21600,21600">
            <v:path/>
            <v:fill on="f" focussize="0,0"/>
            <v:stroke on="f"/>
            <v:imagedata r:id="rId38" o:title=""/>
            <o:lock v:ext="edit" aspectratio="t"/>
            <w10:wrap type="none"/>
            <w10:anchorlock/>
          </v:shape>
          <o:OLEObject Type="Embed" ProgID="Equation.KSEE3" ShapeID="_x0000_i1027" DrawAspect="Content" ObjectID="_1468075727" r:id="rId37">
            <o:LockedField>false</o:LockedField>
          </o:OLEObject>
        </w:object>
      </w:r>
      <w:r>
        <w:rPr>
          <w:rFonts w:ascii="Times New Roman" w:hAnsi="Times New Roman" w:eastAsiaTheme="minorEastAsia"/>
          <w:kern w:val="0"/>
          <w:sz w:val="24"/>
          <w:lang w:val="zh-TW" w:bidi="zh-TW"/>
        </w:rPr>
        <w:t>——</w:t>
      </w:r>
      <w:r>
        <w:rPr>
          <w:rFonts w:hint="eastAsia" w:ascii="Times New Roman" w:hAnsiTheme="minorEastAsia" w:eastAsiaTheme="minorEastAsia"/>
          <w:kern w:val="0"/>
          <w:sz w:val="24"/>
          <w:lang w:val="zh-TW" w:eastAsia="zh-CN" w:bidi="zh-TW"/>
        </w:rPr>
        <w:t>接地电阻测试仪</w:t>
      </w:r>
      <w:r>
        <w:rPr>
          <w:rFonts w:ascii="Times New Roman" w:hAnsiTheme="minorEastAsia" w:eastAsiaTheme="minorEastAsia"/>
          <w:kern w:val="0"/>
          <w:sz w:val="24"/>
          <w:lang w:val="zh-TW" w:bidi="zh-TW"/>
        </w:rPr>
        <w:t>测量值，</w:t>
      </w:r>
      <w:r>
        <w:rPr>
          <w:rFonts w:ascii="Times New Roman" w:hAnsi="Times New Roman" w:eastAsiaTheme="minorEastAsia"/>
          <w:kern w:val="0"/>
          <w:sz w:val="24"/>
          <w:lang w:val="zh-TW" w:bidi="zh-TW"/>
        </w:rPr>
        <w:t>Ω</w:t>
      </w:r>
      <w:r>
        <w:rPr>
          <w:rFonts w:ascii="Times New Roman" w:hAnsiTheme="minorEastAsia" w:eastAsiaTheme="minorEastAsia"/>
          <w:kern w:val="0"/>
          <w:sz w:val="24"/>
          <w:lang w:val="zh-TW" w:bidi="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 xml:space="preserve">7.2.2  </w:t>
      </w:r>
      <w:r>
        <w:rPr>
          <w:rFonts w:hint="eastAsia" w:cs="Times New Roman" w:asciiTheme="minorEastAsia" w:hAnsiTheme="minorEastAsia" w:eastAsiaTheme="minorEastAsia"/>
          <w:sz w:val="24"/>
          <w:szCs w:val="24"/>
          <w:lang w:eastAsia="zh-CN"/>
        </w:rPr>
        <w:t>承载器</w:t>
      </w:r>
      <w:r>
        <w:rPr>
          <w:rFonts w:hint="eastAsia" w:asciiTheme="minorEastAsia" w:hAnsiTheme="minorEastAsia" w:eastAsiaTheme="minorEastAsia"/>
          <w:sz w:val="24"/>
          <w:lang w:eastAsia="zh-CN"/>
        </w:rPr>
        <w:t>接地电阻的检测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 xml:space="preserve">7.2.2.1  </w:t>
      </w:r>
      <w:r>
        <w:rPr>
          <w:rFonts w:hint="eastAsia" w:asciiTheme="minorEastAsia" w:hAnsiTheme="minorEastAsia" w:eastAsiaTheme="minorEastAsia"/>
          <w:sz w:val="24"/>
          <w:lang w:eastAsia="zh-CN"/>
        </w:rPr>
        <w:t>按</w:t>
      </w:r>
      <w:r>
        <w:rPr>
          <w:rFonts w:hint="eastAsia" w:asciiTheme="minorEastAsia" w:hAnsiTheme="minorEastAsia" w:eastAsiaTheme="minorEastAsia"/>
          <w:sz w:val="24"/>
          <w:lang w:val="en-US" w:eastAsia="zh-CN"/>
        </w:rPr>
        <w:t>7.2.1.1给出的方法测定</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7.2.2.2  </w:t>
      </w:r>
      <w:r>
        <w:rPr>
          <w:rFonts w:hint="eastAsia" w:asciiTheme="minorEastAsia" w:hAnsiTheme="minorEastAsia" w:eastAsiaTheme="minorEastAsia"/>
          <w:sz w:val="24"/>
        </w:rPr>
        <w:t>测量并读出</w:t>
      </w:r>
      <w:r>
        <w:rPr>
          <w:rFonts w:hint="eastAsia" w:cs="Times New Roman" w:asciiTheme="minorEastAsia" w:hAnsiTheme="minorEastAsia" w:eastAsiaTheme="minorEastAsia"/>
          <w:sz w:val="24"/>
          <w:szCs w:val="24"/>
          <w:lang w:eastAsia="zh-CN"/>
        </w:rPr>
        <w:t>承载器</w:t>
      </w:r>
      <w:r>
        <w:rPr>
          <w:rFonts w:hint="eastAsia" w:asciiTheme="minorEastAsia" w:hAnsiTheme="minorEastAsia" w:eastAsiaTheme="minorEastAsia"/>
          <w:sz w:val="24"/>
        </w:rPr>
        <w:t>接地电阻值。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7.2.3  接闪器接地电阻的检测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7.2.3.1  按7.2.1.1给出的方法测定</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4"/>
          <w:lang w:val="en-US" w:eastAsia="zh-CN"/>
        </w:rPr>
        <w:t xml:space="preserve">7.2.3.2  </w:t>
      </w:r>
      <w:r>
        <w:rPr>
          <w:rFonts w:hint="eastAsia" w:asciiTheme="minorEastAsia" w:hAnsiTheme="minorEastAsia" w:eastAsiaTheme="minorEastAsia"/>
          <w:sz w:val="24"/>
        </w:rPr>
        <w:t>测量并读出</w:t>
      </w:r>
      <w:r>
        <w:rPr>
          <w:rFonts w:hint="eastAsia" w:asciiTheme="minorEastAsia" w:hAnsiTheme="minorEastAsia" w:eastAsiaTheme="minorEastAsia"/>
          <w:sz w:val="24"/>
          <w:lang w:val="en-US" w:eastAsia="zh-CN"/>
        </w:rPr>
        <w:t>接闪器</w:t>
      </w:r>
      <w:r>
        <w:rPr>
          <w:rFonts w:hint="eastAsia" w:asciiTheme="minorEastAsia" w:hAnsiTheme="minorEastAsia" w:eastAsiaTheme="minorEastAsia"/>
          <w:sz w:val="24"/>
        </w:rPr>
        <w:t>接地电阻值。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7.2.4  磅房等电位连接带接地电阻的检测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7.2.3.1  按7.2.1.1给出的方法测定</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7.2.3.2  </w:t>
      </w:r>
      <w:r>
        <w:rPr>
          <w:rFonts w:hint="eastAsia" w:asciiTheme="minorEastAsia" w:hAnsiTheme="minorEastAsia" w:eastAsiaTheme="minorEastAsia"/>
          <w:sz w:val="24"/>
        </w:rPr>
        <w:t>测量并读出</w:t>
      </w:r>
      <w:r>
        <w:rPr>
          <w:rFonts w:hint="eastAsia" w:asciiTheme="minorEastAsia" w:hAnsiTheme="minorEastAsia" w:eastAsiaTheme="minorEastAsia"/>
          <w:sz w:val="24"/>
          <w:lang w:val="en-US" w:eastAsia="zh-CN"/>
        </w:rPr>
        <w:t>磅房等电位连接带</w:t>
      </w:r>
      <w:r>
        <w:rPr>
          <w:rFonts w:hint="eastAsia" w:asciiTheme="minorEastAsia" w:hAnsiTheme="minorEastAsia" w:eastAsiaTheme="minorEastAsia"/>
          <w:sz w:val="24"/>
        </w:rPr>
        <w:t>接地电阻值。</w:t>
      </w:r>
      <w:r>
        <w:rPr>
          <w:rFonts w:hint="eastAsia" w:asciiTheme="minorEastAsia" w:hAnsiTheme="minorEastAsia" w:eastAsiaTheme="minor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lang w:val="en-US" w:eastAsia="zh-CN"/>
        </w:rPr>
      </w:pPr>
      <w:r>
        <w:rPr>
          <w:rFonts w:hint="eastAsia" w:asciiTheme="minorEastAsia" w:hAnsiTheme="minorEastAsia" w:eastAsiaTheme="minorEastAsia"/>
          <w:color w:val="auto"/>
          <w:sz w:val="24"/>
          <w:lang w:val="en-US" w:eastAsia="zh-CN"/>
        </w:rPr>
        <w:t>7.2.5  几何距离的检测：使用钢卷尺直接测量专设引下线距最近的出入口或人行道边沿直线距离，作为几何距离的检测结果。</w:t>
      </w:r>
    </w:p>
    <w:p>
      <w:pPr>
        <w:spacing w:line="360" w:lineRule="auto"/>
        <w:rPr>
          <w:rFonts w:hint="eastAsia" w:ascii="黑体" w:hAnsi="黑体" w:eastAsia="黑体"/>
          <w:sz w:val="24"/>
        </w:rPr>
      </w:pPr>
      <w:bookmarkStart w:id="22" w:name="_Toc24494"/>
      <w:r>
        <w:rPr>
          <w:rFonts w:hint="eastAsia" w:ascii="黑体" w:hAnsi="黑体" w:eastAsia="黑体"/>
          <w:sz w:val="24"/>
        </w:rPr>
        <w:t>8  检测结果</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rPr>
      </w:pPr>
      <w:r>
        <w:rPr>
          <w:rFonts w:hint="eastAsia" w:ascii="Times New Roman" w:hAnsi="Times New Roman"/>
          <w:color w:val="auto"/>
          <w:sz w:val="24"/>
          <w:lang w:val="en-US" w:eastAsia="zh-CN"/>
        </w:rPr>
        <w:t>经检测的电子汽车衡防雷接地装置出具检测报告，给出检测结果。电子汽车衡防雷接地装置检测记录格式（推荐性）见附录A。</w:t>
      </w:r>
      <w:r>
        <w:rPr>
          <w:rFonts w:hint="eastAsia" w:asciiTheme="minorEastAsia" w:hAnsiTheme="minorEastAsia" w:eastAsiaTheme="minorEastAsia"/>
          <w:color w:val="auto"/>
          <w:sz w:val="24"/>
        </w:rPr>
        <w:t>检测报告</w:t>
      </w:r>
      <w:r>
        <w:rPr>
          <w:rFonts w:hint="eastAsia" w:asciiTheme="minorEastAsia" w:hAnsiTheme="minorEastAsia" w:eastAsiaTheme="minorEastAsia"/>
          <w:color w:val="auto"/>
          <w:sz w:val="24"/>
          <w:lang w:eastAsia="zh-CN"/>
        </w:rPr>
        <w:t>内页</w:t>
      </w:r>
      <w:r>
        <w:rPr>
          <w:rFonts w:hint="eastAsia" w:asciiTheme="minorEastAsia" w:hAnsiTheme="minorEastAsia" w:eastAsiaTheme="minorEastAsia"/>
          <w:color w:val="auto"/>
          <w:sz w:val="24"/>
        </w:rPr>
        <w:t>格式</w:t>
      </w:r>
      <w:r>
        <w:rPr>
          <w:rFonts w:hint="eastAsia" w:ascii="Times New Roman" w:hAnsi="Times New Roman"/>
          <w:color w:val="auto"/>
          <w:sz w:val="24"/>
          <w:lang w:val="en-US" w:eastAsia="zh-CN"/>
        </w:rPr>
        <w:t>（推荐性）</w:t>
      </w:r>
      <w:r>
        <w:rPr>
          <w:rFonts w:hint="eastAsia" w:asciiTheme="minorEastAsia" w:hAnsiTheme="minorEastAsia" w:eastAsiaTheme="minorEastAsia"/>
          <w:color w:val="auto"/>
          <w:sz w:val="24"/>
        </w:rPr>
        <w:t>见附录</w:t>
      </w:r>
      <w:r>
        <w:rPr>
          <w:rFonts w:hint="eastAsia" w:ascii="Times New Roman" w:hAnsi="Times New Roman"/>
          <w:color w:val="auto"/>
          <w:sz w:val="24"/>
          <w:lang w:val="en-US" w:eastAsia="zh-CN"/>
        </w:rPr>
        <w:t>B</w:t>
      </w:r>
      <w:r>
        <w:rPr>
          <w:rFonts w:hint="eastAsia" w:asciiTheme="minorEastAsia" w:hAnsiTheme="minorEastAsia" w:eastAsiaTheme="minorEastAsia"/>
          <w:color w:val="auto"/>
          <w:sz w:val="24"/>
        </w:rPr>
        <w:t>。</w:t>
      </w:r>
    </w:p>
    <w:p>
      <w:pPr>
        <w:spacing w:line="360" w:lineRule="auto"/>
        <w:jc w:val="left"/>
        <w:outlineLvl w:val="0"/>
        <w:rPr>
          <w:rFonts w:ascii="黑体" w:hAnsi="黑体" w:eastAsia="黑体"/>
          <w:sz w:val="24"/>
        </w:rPr>
      </w:pPr>
      <w:bookmarkStart w:id="23" w:name="_Toc6140"/>
      <w:r>
        <w:rPr>
          <w:rFonts w:hint="eastAsia" w:ascii="黑体" w:hAnsi="黑体" w:eastAsia="黑体"/>
          <w:sz w:val="24"/>
        </w:rPr>
        <w:t>9  复检时间间隔</w:t>
      </w:r>
      <w:bookmarkEnd w:id="23"/>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建议</w:t>
      </w:r>
      <w:r>
        <w:rPr>
          <w:rFonts w:hint="eastAsia" w:asciiTheme="minorEastAsia" w:hAnsiTheme="minorEastAsia" w:eastAsiaTheme="minorEastAsia"/>
          <w:sz w:val="24"/>
          <w:lang w:eastAsia="zh-CN"/>
        </w:rPr>
        <w:t>电子汽车衡防雷接地</w:t>
      </w:r>
      <w:r>
        <w:rPr>
          <w:rFonts w:hint="eastAsia" w:asciiTheme="minorEastAsia" w:hAnsiTheme="minorEastAsia" w:eastAsiaTheme="minorEastAsia"/>
          <w:sz w:val="24"/>
        </w:rPr>
        <w:t>装置的检测时间间隔为一年。</w:t>
      </w:r>
    </w:p>
    <w:p>
      <w:pPr>
        <w:spacing w:line="360" w:lineRule="auto"/>
        <w:outlineLvl w:val="0"/>
        <w:rPr>
          <w:rFonts w:hint="eastAsia" w:ascii="黑体" w:hAnsi="黑体" w:eastAsia="黑体" w:cs="宋体"/>
          <w:kern w:val="0"/>
          <w:sz w:val="28"/>
          <w:szCs w:val="28"/>
        </w:rPr>
      </w:pPr>
      <w:bookmarkStart w:id="24" w:name="_Toc25511"/>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hint="eastAsia" w:ascii="黑体" w:hAnsi="黑体" w:eastAsia="黑体" w:cs="宋体"/>
          <w:kern w:val="0"/>
          <w:sz w:val="28"/>
          <w:szCs w:val="28"/>
        </w:rPr>
      </w:pPr>
    </w:p>
    <w:p>
      <w:pPr>
        <w:spacing w:line="360" w:lineRule="auto"/>
        <w:outlineLvl w:val="0"/>
        <w:rPr>
          <w:rFonts w:ascii="黑体" w:hAnsi="黑体" w:eastAsia="黑体" w:cs="宋体"/>
          <w:kern w:val="0"/>
          <w:sz w:val="28"/>
          <w:szCs w:val="28"/>
        </w:rPr>
      </w:pPr>
      <w:r>
        <w:rPr>
          <w:rFonts w:hint="eastAsia" w:ascii="黑体" w:hAnsi="黑体" w:eastAsia="黑体" w:cs="宋体"/>
          <w:kern w:val="0"/>
          <w:sz w:val="28"/>
          <w:szCs w:val="28"/>
        </w:rPr>
        <w:t>附录</w:t>
      </w:r>
      <w:r>
        <w:rPr>
          <w:rFonts w:ascii="黑体" w:hAnsi="黑体" w:eastAsia="黑体"/>
          <w:kern w:val="0"/>
          <w:sz w:val="28"/>
          <w:szCs w:val="28"/>
        </w:rPr>
        <w:t>A</w:t>
      </w:r>
      <w:bookmarkEnd w:id="24"/>
    </w:p>
    <w:p>
      <w:pPr>
        <w:widowControl/>
        <w:jc w:val="center"/>
      </w:pPr>
      <w:r>
        <w:rPr>
          <w:rFonts w:hint="eastAsia" w:ascii="黑体" w:hAnsi="黑体" w:eastAsia="黑体" w:cs="宋体"/>
          <w:bCs/>
          <w:kern w:val="0"/>
          <w:sz w:val="28"/>
          <w:szCs w:val="28"/>
          <w:lang w:eastAsia="zh-CN"/>
        </w:rPr>
        <w:t>电子汽车衡防雷接地装置</w:t>
      </w:r>
      <w:r>
        <w:rPr>
          <w:rFonts w:hint="eastAsia" w:ascii="黑体" w:hAnsi="黑体" w:eastAsia="黑体" w:cs="宋体"/>
          <w:bCs/>
          <w:kern w:val="0"/>
          <w:sz w:val="28"/>
          <w:szCs w:val="28"/>
        </w:rPr>
        <w:t>检测记录格式（</w:t>
      </w:r>
      <w:r>
        <w:rPr>
          <w:rFonts w:hint="eastAsia" w:ascii="黑体" w:hAnsi="黑体" w:eastAsia="黑体" w:cs="宋体"/>
          <w:bCs/>
          <w:kern w:val="0"/>
          <w:sz w:val="28"/>
          <w:szCs w:val="28"/>
          <w:lang w:val="en-US" w:eastAsia="zh-CN"/>
        </w:rPr>
        <w:t>推荐性</w:t>
      </w:r>
      <w:r>
        <w:rPr>
          <w:rFonts w:hint="eastAsia" w:ascii="黑体" w:hAnsi="黑体" w:eastAsia="黑体" w:cs="宋体"/>
          <w:bCs/>
          <w:kern w:val="0"/>
          <w:sz w:val="28"/>
          <w:szCs w:val="28"/>
        </w:rPr>
        <w:t>）</w:t>
      </w:r>
    </w:p>
    <w:tbl>
      <w:tblPr>
        <w:tblStyle w:val="17"/>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212"/>
        <w:gridCol w:w="708"/>
        <w:gridCol w:w="902"/>
        <w:gridCol w:w="1590"/>
        <w:gridCol w:w="156"/>
        <w:gridCol w:w="262"/>
        <w:gridCol w:w="1153"/>
        <w:gridCol w:w="415"/>
        <w:gridCol w:w="52"/>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7" w:type="pct"/>
            <w:noWrap/>
            <w:tcMar>
              <w:top w:w="27" w:type="dxa"/>
              <w:left w:w="27" w:type="dxa"/>
              <w:bottom w:w="0" w:type="dxa"/>
              <w:right w:w="27" w:type="dxa"/>
            </w:tcMar>
            <w:vAlign w:val="center"/>
          </w:tcPr>
          <w:p>
            <w:pPr>
              <w:jc w:val="center"/>
              <w:rPr>
                <w:rFonts w:ascii="宋体" w:hAnsi="宋体"/>
                <w:color w:val="auto"/>
                <w:szCs w:val="21"/>
                <w:highlight w:val="none"/>
              </w:rPr>
            </w:pPr>
            <w:r>
              <w:rPr>
                <w:rFonts w:hint="eastAsia" w:ascii="宋体" w:hAnsi="宋体"/>
                <w:color w:val="auto"/>
                <w:szCs w:val="21"/>
                <w:highlight w:val="none"/>
              </w:rPr>
              <w:t>受检单位</w:t>
            </w:r>
          </w:p>
        </w:tc>
        <w:tc>
          <w:tcPr>
            <w:tcW w:w="1803" w:type="pct"/>
            <w:gridSpan w:val="4"/>
            <w:noWrap/>
            <w:tcMar>
              <w:top w:w="27" w:type="dxa"/>
              <w:left w:w="27" w:type="dxa"/>
              <w:bottom w:w="0" w:type="dxa"/>
              <w:right w:w="27" w:type="dxa"/>
            </w:tcMar>
            <w:vAlign w:val="center"/>
          </w:tcPr>
          <w:p>
            <w:pPr>
              <w:rPr>
                <w:rFonts w:hint="eastAsia" w:ascii="宋体" w:hAnsi="宋体"/>
                <w:color w:val="auto"/>
                <w:szCs w:val="21"/>
                <w:highlight w:val="none"/>
              </w:rPr>
            </w:pPr>
            <w:r>
              <w:rPr>
                <w:rFonts w:hint="eastAsia" w:ascii="宋体" w:hAnsi="宋体"/>
                <w:color w:val="auto"/>
                <w:szCs w:val="21"/>
                <w:highlight w:val="none"/>
              </w:rPr>
              <w:t>　</w:t>
            </w:r>
          </w:p>
        </w:tc>
        <w:tc>
          <w:tcPr>
            <w:tcW w:w="830" w:type="pct"/>
            <w:gridSpan w:val="3"/>
            <w:noWrap/>
            <w:tcMar>
              <w:top w:w="27" w:type="dxa"/>
              <w:left w:w="27" w:type="dxa"/>
              <w:bottom w:w="0" w:type="dxa"/>
              <w:right w:w="27"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检测地点</w:t>
            </w:r>
          </w:p>
        </w:tc>
        <w:tc>
          <w:tcPr>
            <w:tcW w:w="1838" w:type="pct"/>
            <w:gridSpan w:val="3"/>
            <w:noWrap/>
            <w:tcMar>
              <w:top w:w="27" w:type="dxa"/>
              <w:left w:w="27" w:type="dxa"/>
              <w:bottom w:w="0" w:type="dxa"/>
              <w:right w:w="27" w:type="dxa"/>
            </w:tcMar>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7" w:type="pct"/>
            <w:noWrap/>
            <w:tcMar>
              <w:top w:w="27" w:type="dxa"/>
              <w:left w:w="27" w:type="dxa"/>
              <w:bottom w:w="0" w:type="dxa"/>
              <w:right w:w="27" w:type="dxa"/>
            </w:tcMar>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装置名称</w:t>
            </w:r>
          </w:p>
        </w:tc>
        <w:tc>
          <w:tcPr>
            <w:tcW w:w="1803" w:type="pct"/>
            <w:gridSpan w:val="4"/>
            <w:noWrap/>
            <w:tcMar>
              <w:top w:w="27" w:type="dxa"/>
              <w:left w:w="27" w:type="dxa"/>
              <w:bottom w:w="0" w:type="dxa"/>
              <w:right w:w="27" w:type="dxa"/>
            </w:tcMar>
            <w:vAlign w:val="center"/>
          </w:tcPr>
          <w:p>
            <w:pPr>
              <w:rPr>
                <w:rFonts w:hint="eastAsia" w:ascii="宋体" w:hAnsi="宋体"/>
                <w:color w:val="auto"/>
                <w:szCs w:val="21"/>
                <w:highlight w:val="none"/>
              </w:rPr>
            </w:pPr>
          </w:p>
        </w:tc>
        <w:tc>
          <w:tcPr>
            <w:tcW w:w="830" w:type="pct"/>
            <w:gridSpan w:val="3"/>
            <w:noWrap/>
            <w:tcMar>
              <w:top w:w="27" w:type="dxa"/>
              <w:left w:w="27" w:type="dxa"/>
              <w:bottom w:w="0" w:type="dxa"/>
              <w:right w:w="27" w:type="dxa"/>
            </w:tcMar>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型号规格</w:t>
            </w:r>
          </w:p>
        </w:tc>
        <w:tc>
          <w:tcPr>
            <w:tcW w:w="1838" w:type="pct"/>
            <w:gridSpan w:val="3"/>
            <w:noWrap/>
            <w:tcMar>
              <w:top w:w="27" w:type="dxa"/>
              <w:left w:w="27" w:type="dxa"/>
              <w:bottom w:w="0" w:type="dxa"/>
              <w:right w:w="27" w:type="dxa"/>
            </w:tcMar>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7" w:type="pct"/>
            <w:noWrap/>
            <w:tcMar>
              <w:top w:w="27" w:type="dxa"/>
              <w:left w:w="27" w:type="dxa"/>
              <w:bottom w:w="0" w:type="dxa"/>
              <w:right w:w="27" w:type="dxa"/>
            </w:tcMar>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装置编号</w:t>
            </w:r>
          </w:p>
        </w:tc>
        <w:tc>
          <w:tcPr>
            <w:tcW w:w="1803" w:type="pct"/>
            <w:gridSpan w:val="4"/>
            <w:noWrap/>
            <w:tcMar>
              <w:top w:w="27" w:type="dxa"/>
              <w:left w:w="27" w:type="dxa"/>
              <w:bottom w:w="0" w:type="dxa"/>
              <w:right w:w="27" w:type="dxa"/>
            </w:tcMar>
            <w:vAlign w:val="center"/>
          </w:tcPr>
          <w:p>
            <w:pPr>
              <w:rPr>
                <w:rFonts w:hint="eastAsia" w:ascii="宋体" w:hAnsi="宋体"/>
                <w:color w:val="auto"/>
                <w:szCs w:val="21"/>
                <w:highlight w:val="none"/>
              </w:rPr>
            </w:pPr>
          </w:p>
        </w:tc>
        <w:tc>
          <w:tcPr>
            <w:tcW w:w="830" w:type="pct"/>
            <w:gridSpan w:val="3"/>
            <w:noWrap/>
            <w:tcMar>
              <w:top w:w="27" w:type="dxa"/>
              <w:left w:w="27" w:type="dxa"/>
              <w:bottom w:w="0" w:type="dxa"/>
              <w:right w:w="27" w:type="dxa"/>
            </w:tcMar>
            <w:vAlign w:val="center"/>
          </w:tcPr>
          <w:p>
            <w:pPr>
              <w:jc w:val="center"/>
              <w:rPr>
                <w:rFonts w:hint="eastAsia" w:ascii="宋体" w:hAnsi="宋体"/>
                <w:color w:val="auto"/>
                <w:szCs w:val="21"/>
                <w:highlight w:val="none"/>
                <w:lang w:eastAsia="zh-CN"/>
              </w:rPr>
            </w:pPr>
            <w:r>
              <w:rPr>
                <w:rFonts w:hint="eastAsia" w:ascii="宋体" w:hAnsi="宋体"/>
                <w:color w:val="auto"/>
                <w:szCs w:val="21"/>
                <w:lang w:eastAsia="zh-CN"/>
              </w:rPr>
              <w:t>检测</w:t>
            </w:r>
            <w:r>
              <w:rPr>
                <w:rFonts w:hint="eastAsia" w:ascii="宋体" w:hAnsi="宋体"/>
                <w:color w:val="auto"/>
                <w:szCs w:val="21"/>
              </w:rPr>
              <w:t>依据</w:t>
            </w:r>
          </w:p>
        </w:tc>
        <w:tc>
          <w:tcPr>
            <w:tcW w:w="1838" w:type="pct"/>
            <w:gridSpan w:val="3"/>
            <w:noWrap/>
            <w:tcMar>
              <w:top w:w="27" w:type="dxa"/>
              <w:left w:w="27" w:type="dxa"/>
              <w:bottom w:w="0" w:type="dxa"/>
              <w:right w:w="27" w:type="dxa"/>
            </w:tcMar>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7" w:type="pct"/>
            <w:noWrap/>
            <w:tcMar>
              <w:top w:w="27" w:type="dxa"/>
              <w:left w:w="27" w:type="dxa"/>
              <w:bottom w:w="0" w:type="dxa"/>
              <w:right w:w="27" w:type="dxa"/>
            </w:tcMar>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检测日期</w:t>
            </w:r>
          </w:p>
        </w:tc>
        <w:tc>
          <w:tcPr>
            <w:tcW w:w="1803" w:type="pct"/>
            <w:gridSpan w:val="4"/>
            <w:noWrap/>
            <w:tcMar>
              <w:top w:w="27" w:type="dxa"/>
              <w:left w:w="27" w:type="dxa"/>
              <w:bottom w:w="0" w:type="dxa"/>
              <w:right w:w="27" w:type="dxa"/>
            </w:tcMar>
            <w:vAlign w:val="center"/>
          </w:tcPr>
          <w:p>
            <w:pPr>
              <w:rPr>
                <w:rFonts w:hint="eastAsia" w:ascii="宋体" w:hAnsi="宋体"/>
                <w:color w:val="auto"/>
                <w:szCs w:val="21"/>
                <w:highlight w:val="none"/>
              </w:rPr>
            </w:pPr>
          </w:p>
        </w:tc>
        <w:tc>
          <w:tcPr>
            <w:tcW w:w="830" w:type="pct"/>
            <w:gridSpan w:val="3"/>
            <w:noWrap/>
            <w:tcMar>
              <w:top w:w="27" w:type="dxa"/>
              <w:left w:w="27" w:type="dxa"/>
              <w:bottom w:w="0" w:type="dxa"/>
              <w:right w:w="27" w:type="dxa"/>
            </w:tcMar>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报告编号</w:t>
            </w:r>
          </w:p>
        </w:tc>
        <w:tc>
          <w:tcPr>
            <w:tcW w:w="1838" w:type="pct"/>
            <w:gridSpan w:val="3"/>
            <w:noWrap/>
            <w:tcMar>
              <w:top w:w="27" w:type="dxa"/>
              <w:left w:w="27" w:type="dxa"/>
              <w:bottom w:w="0" w:type="dxa"/>
              <w:right w:w="27" w:type="dxa"/>
            </w:tcMar>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000" w:type="pct"/>
            <w:gridSpan w:val="11"/>
            <w:noWrap/>
            <w:tcMar>
              <w:top w:w="27" w:type="dxa"/>
              <w:left w:w="27" w:type="dxa"/>
              <w:bottom w:w="0" w:type="dxa"/>
              <w:right w:w="27"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主要测量标准器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9" w:type="pct"/>
            <w:gridSpan w:val="2"/>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名称</w:t>
            </w:r>
          </w:p>
        </w:tc>
        <w:tc>
          <w:tcPr>
            <w:tcW w:w="851" w:type="pct"/>
            <w:gridSpan w:val="2"/>
            <w:noWrap/>
            <w:tcMar>
              <w:top w:w="27" w:type="dxa"/>
              <w:left w:w="27" w:type="dxa"/>
              <w:bottom w:w="0" w:type="dxa"/>
              <w:right w:w="27"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测量范围</w:t>
            </w:r>
          </w:p>
        </w:tc>
        <w:tc>
          <w:tcPr>
            <w:tcW w:w="923" w:type="pct"/>
            <w:gridSpan w:val="2"/>
            <w:noWrap/>
            <w:tcMar>
              <w:top w:w="27" w:type="dxa"/>
              <w:left w:w="27" w:type="dxa"/>
              <w:bottom w:w="0" w:type="dxa"/>
              <w:right w:w="27" w:type="dxa"/>
            </w:tcMar>
            <w:vAlign w:val="center"/>
          </w:tcPr>
          <w:p>
            <w:pPr>
              <w:jc w:val="center"/>
              <w:rPr>
                <w:rFonts w:hint="eastAsia" w:ascii="宋体" w:hAnsi="宋体"/>
                <w:color w:val="auto"/>
                <w:szCs w:val="21"/>
              </w:rPr>
            </w:pPr>
            <w:r>
              <w:rPr>
                <w:rFonts w:hint="eastAsia" w:ascii="宋体" w:hAnsi="宋体"/>
                <w:color w:val="auto"/>
                <w:szCs w:val="21"/>
              </w:rPr>
              <w:t>型号/编号</w:t>
            </w:r>
          </w:p>
        </w:tc>
        <w:tc>
          <w:tcPr>
            <w:tcW w:w="967" w:type="pct"/>
            <w:gridSpan w:val="3"/>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准确度等级</w:t>
            </w:r>
          </w:p>
        </w:tc>
        <w:tc>
          <w:tcPr>
            <w:tcW w:w="1618" w:type="pct"/>
            <w:gridSpan w:val="2"/>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标准器证书编号及有效期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9" w:type="pct"/>
            <w:gridSpan w:val="2"/>
            <w:tcMar>
              <w:top w:w="27" w:type="dxa"/>
              <w:left w:w="27" w:type="dxa"/>
              <w:bottom w:w="0" w:type="dxa"/>
              <w:right w:w="27" w:type="dxa"/>
            </w:tcMar>
            <w:vAlign w:val="center"/>
          </w:tcPr>
          <w:p>
            <w:pPr>
              <w:rPr>
                <w:rFonts w:ascii="宋体" w:hAnsi="宋体"/>
                <w:color w:val="auto"/>
                <w:sz w:val="24"/>
              </w:rPr>
            </w:pPr>
          </w:p>
        </w:tc>
        <w:tc>
          <w:tcPr>
            <w:tcW w:w="851" w:type="pct"/>
            <w:gridSpan w:val="2"/>
            <w:tcMar>
              <w:top w:w="27" w:type="dxa"/>
              <w:left w:w="27" w:type="dxa"/>
              <w:bottom w:w="0" w:type="dxa"/>
              <w:right w:w="27" w:type="dxa"/>
            </w:tcMar>
            <w:vAlign w:val="center"/>
          </w:tcPr>
          <w:p>
            <w:pPr>
              <w:rPr>
                <w:rFonts w:ascii="宋体" w:hAnsi="宋体"/>
                <w:color w:val="auto"/>
                <w:sz w:val="24"/>
              </w:rPr>
            </w:pPr>
          </w:p>
        </w:tc>
        <w:tc>
          <w:tcPr>
            <w:tcW w:w="923" w:type="pct"/>
            <w:gridSpan w:val="2"/>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c>
          <w:tcPr>
            <w:tcW w:w="967" w:type="pct"/>
            <w:gridSpan w:val="3"/>
            <w:noWrap/>
            <w:tcMar>
              <w:top w:w="27" w:type="dxa"/>
              <w:left w:w="27" w:type="dxa"/>
              <w:bottom w:w="0" w:type="dxa"/>
              <w:right w:w="27" w:type="dxa"/>
            </w:tcMar>
            <w:vAlign w:val="center"/>
          </w:tcPr>
          <w:p>
            <w:pPr>
              <w:rPr>
                <w:rFonts w:ascii="宋体" w:hAnsi="宋体"/>
                <w:color w:val="auto"/>
                <w:sz w:val="24"/>
              </w:rPr>
            </w:pPr>
          </w:p>
        </w:tc>
        <w:tc>
          <w:tcPr>
            <w:tcW w:w="1618" w:type="pct"/>
            <w:gridSpan w:val="2"/>
            <w:tcMar>
              <w:top w:w="27" w:type="dxa"/>
              <w:left w:w="27" w:type="dxa"/>
              <w:bottom w:w="0" w:type="dxa"/>
              <w:right w:w="27" w:type="dxa"/>
            </w:tcMar>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9" w:type="pct"/>
            <w:gridSpan w:val="2"/>
            <w:vAlign w:val="center"/>
          </w:tcPr>
          <w:p>
            <w:pPr>
              <w:rPr>
                <w:rFonts w:ascii="宋体" w:hAnsi="宋体"/>
                <w:color w:val="auto"/>
                <w:sz w:val="24"/>
              </w:rPr>
            </w:pPr>
          </w:p>
        </w:tc>
        <w:tc>
          <w:tcPr>
            <w:tcW w:w="851" w:type="pct"/>
            <w:gridSpan w:val="2"/>
            <w:vAlign w:val="center"/>
          </w:tcPr>
          <w:p>
            <w:pPr>
              <w:rPr>
                <w:rFonts w:ascii="宋体" w:hAnsi="宋体"/>
                <w:color w:val="auto"/>
                <w:sz w:val="24"/>
              </w:rPr>
            </w:pPr>
          </w:p>
        </w:tc>
        <w:tc>
          <w:tcPr>
            <w:tcW w:w="923" w:type="pct"/>
            <w:gridSpan w:val="2"/>
            <w:noWrap/>
            <w:tcMar>
              <w:top w:w="27" w:type="dxa"/>
              <w:left w:w="27" w:type="dxa"/>
              <w:bottom w:w="0" w:type="dxa"/>
              <w:right w:w="27" w:type="dxa"/>
            </w:tcMar>
            <w:vAlign w:val="center"/>
          </w:tcPr>
          <w:p>
            <w:pPr>
              <w:rPr>
                <w:rFonts w:ascii="宋体" w:hAnsi="宋体"/>
                <w:color w:val="auto"/>
                <w:sz w:val="24"/>
              </w:rPr>
            </w:pPr>
          </w:p>
        </w:tc>
        <w:tc>
          <w:tcPr>
            <w:tcW w:w="967" w:type="pct"/>
            <w:gridSpan w:val="3"/>
            <w:noWrap/>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c>
          <w:tcPr>
            <w:tcW w:w="1618" w:type="pct"/>
            <w:gridSpan w:val="2"/>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11"/>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lang w:eastAsia="zh-CN"/>
              </w:rPr>
              <w:t>环境</w:t>
            </w:r>
            <w:r>
              <w:rPr>
                <w:rFonts w:hint="eastAsia" w:ascii="宋体" w:hAnsi="宋体"/>
                <w:color w:val="auto"/>
                <w:szCs w:val="21"/>
              </w:rPr>
              <w:t xml:space="preserve">温度：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ascii="Times New Roman" w:hAnsi="宋体"/>
                <w:color w:val="auto"/>
                <w:szCs w:val="21"/>
              </w:rPr>
              <w:t>℃</w:t>
            </w:r>
            <w:r>
              <w:rPr>
                <w:rFonts w:hint="eastAsia" w:ascii="Times New Roman" w:hAnsi="宋体"/>
                <w:color w:val="auto"/>
                <w:szCs w:val="21"/>
                <w:lang w:val="en-US" w:eastAsia="zh-CN"/>
              </w:rPr>
              <w:t xml:space="preserve">                                </w:t>
            </w:r>
            <w:r>
              <w:rPr>
                <w:rFonts w:hint="eastAsia" w:ascii="宋体" w:hAnsi="宋体"/>
                <w:color w:val="auto"/>
                <w:szCs w:val="21"/>
                <w:lang w:eastAsia="zh-CN"/>
              </w:rPr>
              <w:t>环境</w:t>
            </w:r>
            <w:r>
              <w:rPr>
                <w:rFonts w:hint="eastAsia" w:ascii="宋体" w:hAnsi="宋体"/>
                <w:color w:val="auto"/>
                <w:szCs w:val="21"/>
              </w:rPr>
              <w:t>湿度：       %</w:t>
            </w:r>
            <w:r>
              <w:rPr>
                <w:rFonts w:ascii="Times New Roman" w:hAnsi="Times New Roman"/>
                <w:color w:val="auto"/>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11"/>
            <w:noWrap/>
            <w:tcMar>
              <w:top w:w="27" w:type="dxa"/>
              <w:left w:w="27" w:type="dxa"/>
              <w:bottom w:w="0" w:type="dxa"/>
              <w:right w:w="27"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Align w:val="center"/>
          </w:tcPr>
          <w:p>
            <w:pPr>
              <w:jc w:val="center"/>
              <w:rPr>
                <w:rFonts w:hint="eastAsia" w:ascii="宋体" w:hAnsi="宋体" w:eastAsia="宋体"/>
                <w:szCs w:val="21"/>
                <w:lang w:eastAsia="zh-CN"/>
              </w:rPr>
            </w:pPr>
            <w:r>
              <w:rPr>
                <w:rFonts w:hint="eastAsia" w:ascii="宋体" w:hAnsi="宋体"/>
                <w:szCs w:val="21"/>
                <w:lang w:eastAsia="zh-CN"/>
              </w:rPr>
              <w:t>检测项目</w:t>
            </w:r>
          </w:p>
        </w:tc>
        <w:tc>
          <w:tcPr>
            <w:tcW w:w="1538" w:type="pct"/>
            <w:gridSpan w:val="4"/>
            <w:vAlign w:val="center"/>
          </w:tcPr>
          <w:p>
            <w:pPr>
              <w:jc w:val="center"/>
              <w:rPr>
                <w:rFonts w:hint="eastAsia" w:ascii="宋体" w:hAnsi="宋体" w:eastAsia="宋体"/>
                <w:szCs w:val="21"/>
                <w:lang w:eastAsia="zh-CN"/>
              </w:rPr>
            </w:pPr>
            <w:r>
              <w:rPr>
                <w:rFonts w:hint="eastAsia" w:ascii="宋体" w:hAnsi="宋体"/>
                <w:szCs w:val="21"/>
                <w:lang w:eastAsia="zh-CN"/>
              </w:rPr>
              <w:t>检测点</w:t>
            </w:r>
          </w:p>
        </w:tc>
        <w:tc>
          <w:tcPr>
            <w:tcW w:w="856" w:type="pct"/>
            <w:gridSpan w:val="3"/>
            <w:vAlign w:val="center"/>
          </w:tcPr>
          <w:p>
            <w:pPr>
              <w:jc w:val="center"/>
              <w:rPr>
                <w:rFonts w:ascii="宋体" w:hAnsi="宋体"/>
                <w:szCs w:val="21"/>
              </w:rPr>
            </w:pPr>
            <w:r>
              <w:rPr>
                <w:rFonts w:hint="eastAsia" w:ascii="宋体" w:hAnsi="宋体"/>
                <w:szCs w:val="21"/>
                <w:lang w:val="en-US" w:eastAsia="zh-CN"/>
              </w:rPr>
              <w:t>实测</w:t>
            </w:r>
            <w:r>
              <w:rPr>
                <w:rFonts w:hint="eastAsia" w:ascii="宋体" w:hAnsi="宋体"/>
                <w:szCs w:val="21"/>
              </w:rPr>
              <w:t>值（</w:t>
            </w:r>
            <w:r>
              <w:rPr>
                <w:rFonts w:ascii="Times New Roman" w:hAnsi="Times New Roman"/>
                <w:szCs w:val="21"/>
              </w:rPr>
              <w:t>Ω</w:t>
            </w:r>
            <w:r>
              <w:rPr>
                <w:rFonts w:hint="eastAsia" w:ascii="宋体" w:hAnsi="宋体"/>
                <w:szCs w:val="21"/>
              </w:rPr>
              <w:t>）</w:t>
            </w:r>
          </w:p>
        </w:tc>
        <w:tc>
          <w:tcPr>
            <w:tcW w:w="1591" w:type="pct"/>
            <w:vAlign w:val="center"/>
          </w:tcPr>
          <w:p>
            <w:pPr>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restart"/>
            <w:vAlign w:val="center"/>
          </w:tcPr>
          <w:p>
            <w:pPr>
              <w:jc w:val="center"/>
              <w:rPr>
                <w:rFonts w:hint="eastAsia" w:ascii="宋体" w:hAnsi="宋体"/>
                <w:szCs w:val="21"/>
                <w:vertAlign w:val="baseline"/>
                <w:lang w:eastAsia="zh-CN"/>
              </w:rPr>
            </w:pPr>
            <w:r>
              <w:rPr>
                <w:rFonts w:hint="eastAsia" w:ascii="宋体" w:hAnsi="宋体"/>
                <w:szCs w:val="21"/>
                <w:vertAlign w:val="baseline"/>
                <w:lang w:eastAsia="zh-CN"/>
              </w:rPr>
              <w:t>称重传感器</w:t>
            </w:r>
          </w:p>
          <w:p>
            <w:pPr>
              <w:jc w:val="center"/>
              <w:rPr>
                <w:rFonts w:ascii="宋体" w:hAnsi="宋体"/>
                <w:szCs w:val="21"/>
              </w:rPr>
            </w:pPr>
            <w:r>
              <w:rPr>
                <w:rFonts w:hint="eastAsia" w:ascii="宋体" w:hAnsi="宋体"/>
                <w:szCs w:val="21"/>
              </w:rPr>
              <w:t>接地电阻</w:t>
            </w:r>
          </w:p>
        </w:tc>
        <w:tc>
          <w:tcPr>
            <w:tcW w:w="1538" w:type="pct"/>
            <w:gridSpan w:val="4"/>
            <w:vAlign w:val="center"/>
          </w:tcPr>
          <w:p>
            <w:pPr>
              <w:jc w:val="center"/>
              <w:rPr>
                <w:rFonts w:hint="default" w:ascii="宋体" w:hAnsi="宋体" w:eastAsia="宋体"/>
                <w:szCs w:val="21"/>
                <w:lang w:val="en-US"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default" w:ascii="宋体" w:hAnsi="宋体" w:eastAsia="宋体"/>
                <w:szCs w:val="21"/>
                <w:lang w:val="en-US"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default" w:ascii="宋体" w:hAnsi="宋体" w:eastAsia="宋体"/>
                <w:szCs w:val="21"/>
                <w:lang w:val="en-US"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承载器</w:t>
            </w:r>
          </w:p>
          <w:p>
            <w:pPr>
              <w:jc w:val="center"/>
              <w:rPr>
                <w:rFonts w:ascii="宋体" w:hAnsi="宋体"/>
                <w:szCs w:val="21"/>
              </w:rPr>
            </w:pPr>
            <w:r>
              <w:rPr>
                <w:rFonts w:hint="eastAsia" w:cs="Times New Roman" w:asciiTheme="minorEastAsia" w:hAnsiTheme="minorEastAsia" w:eastAsiaTheme="minorEastAsia"/>
                <w:kern w:val="2"/>
                <w:sz w:val="21"/>
                <w:szCs w:val="21"/>
                <w:lang w:val="en-US" w:eastAsia="zh-CN" w:bidi="ar-SA"/>
              </w:rPr>
              <w:t>接地电阻</w:t>
            </w: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ascii="宋体" w:hAnsi="宋体"/>
                <w:szCs w:val="21"/>
              </w:rPr>
            </w:pP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接闪器</w:t>
            </w:r>
          </w:p>
          <w:p>
            <w:pPr>
              <w:jc w:val="center"/>
              <w:rPr>
                <w:rFonts w:ascii="宋体" w:hAnsi="宋体"/>
                <w:szCs w:val="21"/>
              </w:rPr>
            </w:pPr>
            <w:r>
              <w:rPr>
                <w:rFonts w:hint="eastAsia" w:asciiTheme="minorEastAsia" w:hAnsiTheme="minorEastAsia" w:eastAsiaTheme="minorEastAsia"/>
                <w:szCs w:val="21"/>
                <w:lang w:eastAsia="zh-CN"/>
              </w:rPr>
              <w:t>接地电阻</w:t>
            </w: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Align w:val="center"/>
          </w:tcPr>
          <w:p>
            <w:pPr>
              <w:jc w:val="center"/>
              <w:rPr>
                <w:rFonts w:hint="eastAsia" w:asciiTheme="minorEastAsia" w:hAnsiTheme="minorEastAsia" w:eastAsiaTheme="minorEastAsia"/>
                <w:szCs w:val="21"/>
                <w:lang w:eastAsia="zh-CN"/>
              </w:rPr>
            </w:pPr>
            <w:r>
              <w:rPr>
                <w:rFonts w:hint="eastAsia" w:cs="Times New Roman" w:asciiTheme="minorEastAsia" w:hAnsiTheme="minorEastAsia" w:eastAsiaTheme="minorEastAsia"/>
                <w:kern w:val="2"/>
                <w:sz w:val="21"/>
                <w:szCs w:val="21"/>
                <w:lang w:val="en-US" w:eastAsia="zh-CN" w:bidi="ar-SA"/>
              </w:rPr>
              <w:t>磅房等电位连接带接地电阻</w:t>
            </w:r>
          </w:p>
        </w:tc>
        <w:tc>
          <w:tcPr>
            <w:tcW w:w="1538" w:type="pct"/>
            <w:gridSpan w:val="4"/>
            <w:vAlign w:val="center"/>
          </w:tcPr>
          <w:p>
            <w:pPr>
              <w:jc w:val="center"/>
              <w:rPr>
                <w:rFonts w:hint="eastAsia" w:ascii="宋体" w:hAnsi="宋体" w:eastAsia="宋体"/>
                <w:szCs w:val="21"/>
                <w:lang w:eastAsia="zh-CN"/>
              </w:rPr>
            </w:pP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restart"/>
            <w:vAlign w:val="center"/>
          </w:tcPr>
          <w:p>
            <w:pPr>
              <w:jc w:val="center"/>
              <w:rPr>
                <w:rFonts w:hint="eastAsia" w:asciiTheme="minorEastAsia" w:hAnsiTheme="minorEastAsia" w:eastAsiaTheme="minorEastAsia"/>
                <w:szCs w:val="21"/>
                <w:lang w:eastAsia="zh-CN"/>
              </w:rPr>
            </w:pPr>
            <w:r>
              <w:rPr>
                <w:rFonts w:hint="eastAsia" w:ascii="宋体" w:hAnsi="宋体"/>
                <w:szCs w:val="21"/>
                <w:vertAlign w:val="baseline"/>
                <w:lang w:val="en-US" w:eastAsia="zh-CN"/>
              </w:rPr>
              <w:t>几何距离</w:t>
            </w:r>
          </w:p>
        </w:tc>
        <w:tc>
          <w:tcPr>
            <w:tcW w:w="1538" w:type="pct"/>
            <w:gridSpan w:val="4"/>
            <w:vAlign w:val="center"/>
          </w:tcPr>
          <w:p>
            <w:pPr>
              <w:jc w:val="center"/>
              <w:rPr>
                <w:rFonts w:hint="eastAsia" w:ascii="宋体" w:hAnsi="宋体" w:eastAsia="宋体"/>
                <w:szCs w:val="21"/>
                <w:lang w:eastAsia="zh-CN"/>
              </w:rPr>
            </w:pPr>
            <w:r>
              <w:rPr>
                <w:rFonts w:hint="eastAsia" w:asciiTheme="minorEastAsia" w:hAnsiTheme="minorEastAsia" w:eastAsiaTheme="minorEastAsia"/>
                <w:szCs w:val="21"/>
                <w:lang w:val="en-US" w:eastAsia="zh-CN"/>
              </w:rPr>
              <w:t>专设引下线距出入口距离</w:t>
            </w: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gridSpan w:val="3"/>
            <w:vMerge w:val="continue"/>
            <w:vAlign w:val="center"/>
          </w:tcPr>
          <w:p>
            <w:pPr>
              <w:jc w:val="center"/>
              <w:rPr>
                <w:rFonts w:hint="eastAsia" w:ascii="宋体" w:hAnsi="宋体"/>
                <w:szCs w:val="21"/>
                <w:vertAlign w:val="baseline"/>
                <w:lang w:val="en-US" w:eastAsia="zh-CN"/>
              </w:rPr>
            </w:pPr>
          </w:p>
        </w:tc>
        <w:tc>
          <w:tcPr>
            <w:tcW w:w="1538" w:type="pct"/>
            <w:gridSpan w:val="4"/>
            <w:vAlign w:val="center"/>
          </w:tcPr>
          <w:p>
            <w:pPr>
              <w:jc w:val="center"/>
              <w:rPr>
                <w:rFonts w:hint="eastAsia" w:ascii="宋体" w:hAnsi="宋体" w:eastAsia="宋体"/>
                <w:szCs w:val="21"/>
                <w:lang w:eastAsia="zh-CN"/>
              </w:rPr>
            </w:pPr>
            <w:r>
              <w:rPr>
                <w:rFonts w:hint="eastAsia" w:asciiTheme="minorEastAsia" w:hAnsiTheme="minorEastAsia" w:eastAsiaTheme="minorEastAsia"/>
                <w:szCs w:val="21"/>
                <w:lang w:val="en-US" w:eastAsia="zh-CN"/>
              </w:rPr>
              <w:t>专设引下线距人行道边距离</w:t>
            </w:r>
          </w:p>
        </w:tc>
        <w:tc>
          <w:tcPr>
            <w:tcW w:w="856" w:type="pct"/>
            <w:gridSpan w:val="3"/>
            <w:vAlign w:val="center"/>
          </w:tcPr>
          <w:p>
            <w:pPr>
              <w:jc w:val="center"/>
              <w:rPr>
                <w:rFonts w:ascii="宋体" w:hAnsi="宋体"/>
                <w:szCs w:val="21"/>
              </w:rPr>
            </w:pPr>
          </w:p>
        </w:tc>
        <w:tc>
          <w:tcPr>
            <w:tcW w:w="1591"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2" w:type="pct"/>
            <w:gridSpan w:val="7"/>
            <w:vAlign w:val="center"/>
          </w:tcPr>
          <w:p>
            <w:pPr>
              <w:jc w:val="both"/>
              <w:rPr>
                <w:rFonts w:hint="default" w:ascii="宋体" w:hAnsi="宋体"/>
                <w:szCs w:val="21"/>
                <w:lang w:val="en-US" w:eastAsia="zh-CN"/>
              </w:rPr>
            </w:pPr>
            <w:r>
              <w:rPr>
                <w:rFonts w:hint="eastAsia" w:ascii="宋体" w:hAnsi="宋体"/>
                <w:szCs w:val="21"/>
                <w:lang w:eastAsia="zh-CN"/>
              </w:rPr>
              <w:t>检测人员：</w:t>
            </w:r>
          </w:p>
          <w:p>
            <w:pPr>
              <w:pStyle w:val="7"/>
            </w:pPr>
          </w:p>
        </w:tc>
        <w:tc>
          <w:tcPr>
            <w:tcW w:w="2447" w:type="pct"/>
            <w:gridSpan w:val="4"/>
            <w:vAlign w:val="top"/>
          </w:tcPr>
          <w:p>
            <w:pPr>
              <w:jc w:val="both"/>
              <w:rPr>
                <w:rFonts w:ascii="宋体" w:hAnsi="宋体"/>
                <w:szCs w:val="21"/>
              </w:rPr>
            </w:pPr>
            <w:r>
              <w:rPr>
                <w:rFonts w:hint="eastAsia" w:ascii="宋体" w:hAnsi="宋体"/>
                <w:szCs w:val="21"/>
                <w:lang w:eastAsia="zh-CN"/>
              </w:rPr>
              <w:t>核验员：</w:t>
            </w:r>
          </w:p>
        </w:tc>
      </w:tr>
    </w:tbl>
    <w:p>
      <w:pPr>
        <w:spacing w:line="360" w:lineRule="auto"/>
        <w:outlineLvl w:val="0"/>
        <w:rPr>
          <w:rFonts w:hint="eastAsia" w:ascii="黑体" w:hAnsi="黑体" w:eastAsia="黑体" w:cs="宋体"/>
          <w:kern w:val="0"/>
          <w:sz w:val="28"/>
          <w:szCs w:val="28"/>
        </w:rPr>
      </w:pPr>
      <w:bookmarkStart w:id="25" w:name="_Toc18069"/>
    </w:p>
    <w:p>
      <w:pPr>
        <w:spacing w:line="360" w:lineRule="auto"/>
        <w:outlineLvl w:val="0"/>
        <w:rPr>
          <w:rFonts w:hint="eastAsia" w:ascii="黑体" w:hAnsi="黑体" w:eastAsia="黑体" w:cs="宋体"/>
          <w:kern w:val="0"/>
          <w:sz w:val="28"/>
          <w:szCs w:val="28"/>
        </w:rPr>
      </w:pPr>
    </w:p>
    <w:p>
      <w:pPr>
        <w:spacing w:line="360" w:lineRule="auto"/>
        <w:outlineLvl w:val="0"/>
        <w:rPr>
          <w:rFonts w:ascii="黑体" w:hAnsi="黑体" w:eastAsia="黑体" w:cs="宋体"/>
          <w:kern w:val="0"/>
          <w:sz w:val="28"/>
          <w:szCs w:val="28"/>
        </w:rPr>
      </w:pPr>
      <w:bookmarkStart w:id="28" w:name="_GoBack"/>
      <w:bookmarkEnd w:id="28"/>
      <w:r>
        <w:rPr>
          <w:rFonts w:hint="eastAsia" w:ascii="黑体" w:hAnsi="黑体" w:eastAsia="黑体" w:cs="宋体"/>
          <w:kern w:val="0"/>
          <w:sz w:val="28"/>
          <w:szCs w:val="28"/>
        </w:rPr>
        <w:t>附录</w:t>
      </w:r>
      <w:r>
        <w:rPr>
          <w:rFonts w:hint="eastAsia" w:ascii="黑体" w:hAnsi="黑体" w:eastAsia="黑体"/>
          <w:kern w:val="0"/>
          <w:sz w:val="28"/>
          <w:szCs w:val="28"/>
        </w:rPr>
        <w:t>B</w:t>
      </w:r>
    </w:p>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检测报告</w:t>
      </w:r>
      <w:r>
        <w:rPr>
          <w:rFonts w:hint="eastAsia" w:ascii="黑体" w:hAnsi="黑体" w:eastAsia="黑体" w:cs="宋体"/>
          <w:bCs/>
          <w:kern w:val="0"/>
          <w:sz w:val="28"/>
          <w:szCs w:val="28"/>
          <w:lang w:eastAsia="zh-CN"/>
        </w:rPr>
        <w:t>内页格式（推荐性）</w:t>
      </w:r>
    </w:p>
    <w:p>
      <w:pPr>
        <w:wordWrap w:val="0"/>
        <w:spacing w:line="360" w:lineRule="auto"/>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val="en-US" w:eastAsia="zh-CN" w:bidi="zh-TW"/>
        </w:rPr>
        <w:t xml:space="preserve">                                               </w:t>
      </w:r>
      <w:r>
        <w:rPr>
          <w:rFonts w:hint="eastAsia" w:asciiTheme="minorEastAsia" w:hAnsiTheme="minorEastAsia" w:eastAsiaTheme="minorEastAsia"/>
          <w:kern w:val="0"/>
          <w:sz w:val="24"/>
          <w:lang w:val="zh-TW" w:eastAsia="zh-CN" w:bidi="zh-TW"/>
        </w:rPr>
        <w:t>报告</w:t>
      </w:r>
      <w:r>
        <w:rPr>
          <w:rFonts w:hint="eastAsia" w:asciiTheme="minorEastAsia" w:hAnsiTheme="minorEastAsia" w:eastAsiaTheme="minorEastAsia"/>
          <w:kern w:val="0"/>
          <w:sz w:val="24"/>
          <w:lang w:val="zh-TW" w:eastAsia="zh-TW" w:bidi="zh-TW"/>
        </w:rPr>
        <w:t>编号：</w:t>
      </w:r>
      <w:r>
        <w:rPr>
          <w:rFonts w:hint="eastAsia" w:asciiTheme="minorEastAsia" w:hAnsiTheme="minorEastAsia" w:eastAsiaTheme="minorEastAsia"/>
          <w:kern w:val="0"/>
          <w:sz w:val="24"/>
          <w:lang w:val="zh-TW" w:bidi="zh-TW"/>
        </w:rPr>
        <w:t xml:space="preserve"> </w:t>
      </w:r>
    </w:p>
    <w:tbl>
      <w:tblPr>
        <w:tblStyle w:val="17"/>
        <w:tblpPr w:leftFromText="180" w:rightFromText="180" w:vertAnchor="text" w:horzAnchor="page" w:tblpX="1199" w:tblpY="78"/>
        <w:tblOverlap w:val="never"/>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1224"/>
        <w:gridCol w:w="2169"/>
        <w:gridCol w:w="1850"/>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67" w:type="pct"/>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lang w:eastAsia="zh-CN"/>
              </w:rPr>
              <w:t>检测</w:t>
            </w:r>
            <w:r>
              <w:rPr>
                <w:rFonts w:hint="eastAsia" w:ascii="宋体" w:hAnsi="宋体"/>
                <w:color w:val="auto"/>
                <w:szCs w:val="21"/>
              </w:rPr>
              <w:t>依据</w:t>
            </w:r>
          </w:p>
        </w:tc>
        <w:tc>
          <w:tcPr>
            <w:tcW w:w="4332" w:type="pct"/>
            <w:gridSpan w:val="4"/>
            <w:noWrap/>
            <w:tcMar>
              <w:top w:w="27" w:type="dxa"/>
              <w:left w:w="27" w:type="dxa"/>
              <w:bottom w:w="0" w:type="dxa"/>
              <w:right w:w="27" w:type="dxa"/>
            </w:tcMar>
            <w:vAlign w:val="center"/>
          </w:tcPr>
          <w:p>
            <w:pPr>
              <w:jc w:val="left"/>
              <w:rPr>
                <w:rFonts w:hint="eastAsia" w:ascii="宋体" w:hAnsi="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000" w:type="pct"/>
            <w:gridSpan w:val="5"/>
            <w:noWrap/>
            <w:tcMar>
              <w:top w:w="27" w:type="dxa"/>
              <w:left w:w="27" w:type="dxa"/>
              <w:bottom w:w="0" w:type="dxa"/>
              <w:right w:w="27"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主要测量标准器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67" w:type="pct"/>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名称</w:t>
            </w:r>
          </w:p>
        </w:tc>
        <w:tc>
          <w:tcPr>
            <w:tcW w:w="636" w:type="pct"/>
            <w:noWrap/>
            <w:tcMar>
              <w:top w:w="27" w:type="dxa"/>
              <w:left w:w="27" w:type="dxa"/>
              <w:bottom w:w="0" w:type="dxa"/>
              <w:right w:w="27"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测量范围</w:t>
            </w:r>
          </w:p>
        </w:tc>
        <w:tc>
          <w:tcPr>
            <w:tcW w:w="1127" w:type="pct"/>
            <w:noWrap/>
            <w:tcMar>
              <w:top w:w="27" w:type="dxa"/>
              <w:left w:w="27" w:type="dxa"/>
              <w:bottom w:w="0" w:type="dxa"/>
              <w:right w:w="27" w:type="dxa"/>
            </w:tcMar>
            <w:vAlign w:val="center"/>
          </w:tcPr>
          <w:p>
            <w:pPr>
              <w:jc w:val="center"/>
              <w:rPr>
                <w:rFonts w:hint="eastAsia" w:ascii="宋体" w:hAnsi="宋体"/>
                <w:color w:val="auto"/>
                <w:szCs w:val="21"/>
              </w:rPr>
            </w:pPr>
            <w:r>
              <w:rPr>
                <w:rFonts w:hint="eastAsia" w:ascii="宋体" w:hAnsi="宋体"/>
                <w:color w:val="auto"/>
                <w:szCs w:val="21"/>
              </w:rPr>
              <w:t>型号/编号</w:t>
            </w:r>
          </w:p>
        </w:tc>
        <w:tc>
          <w:tcPr>
            <w:tcW w:w="961" w:type="pct"/>
            <w:noWrap/>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准确度等级</w:t>
            </w:r>
          </w:p>
        </w:tc>
        <w:tc>
          <w:tcPr>
            <w:tcW w:w="1606" w:type="pct"/>
            <w:tcMar>
              <w:top w:w="27" w:type="dxa"/>
              <w:left w:w="27" w:type="dxa"/>
              <w:bottom w:w="0" w:type="dxa"/>
              <w:right w:w="27" w:type="dxa"/>
            </w:tcMar>
            <w:vAlign w:val="center"/>
          </w:tcPr>
          <w:p>
            <w:pPr>
              <w:jc w:val="center"/>
              <w:rPr>
                <w:rFonts w:ascii="宋体" w:hAnsi="宋体"/>
                <w:color w:val="auto"/>
                <w:szCs w:val="21"/>
              </w:rPr>
            </w:pPr>
            <w:r>
              <w:rPr>
                <w:rFonts w:hint="eastAsia" w:ascii="宋体" w:hAnsi="宋体"/>
                <w:color w:val="auto"/>
                <w:szCs w:val="21"/>
              </w:rPr>
              <w:t>标准器证书编号及有效期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67" w:type="pct"/>
            <w:tcMar>
              <w:top w:w="27" w:type="dxa"/>
              <w:left w:w="27" w:type="dxa"/>
              <w:bottom w:w="0" w:type="dxa"/>
              <w:right w:w="27" w:type="dxa"/>
            </w:tcMar>
            <w:vAlign w:val="center"/>
          </w:tcPr>
          <w:p>
            <w:pPr>
              <w:rPr>
                <w:rFonts w:ascii="宋体" w:hAnsi="宋体"/>
                <w:color w:val="auto"/>
                <w:sz w:val="24"/>
              </w:rPr>
            </w:pPr>
          </w:p>
        </w:tc>
        <w:tc>
          <w:tcPr>
            <w:tcW w:w="636" w:type="pct"/>
            <w:tcMar>
              <w:top w:w="27" w:type="dxa"/>
              <w:left w:w="27" w:type="dxa"/>
              <w:bottom w:w="0" w:type="dxa"/>
              <w:right w:w="27" w:type="dxa"/>
            </w:tcMar>
            <w:vAlign w:val="center"/>
          </w:tcPr>
          <w:p>
            <w:pPr>
              <w:rPr>
                <w:rFonts w:ascii="宋体" w:hAnsi="宋体"/>
                <w:color w:val="auto"/>
                <w:sz w:val="24"/>
              </w:rPr>
            </w:pPr>
          </w:p>
        </w:tc>
        <w:tc>
          <w:tcPr>
            <w:tcW w:w="1127" w:type="pct"/>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c>
          <w:tcPr>
            <w:tcW w:w="961" w:type="pct"/>
            <w:noWrap/>
            <w:tcMar>
              <w:top w:w="27" w:type="dxa"/>
              <w:left w:w="27" w:type="dxa"/>
              <w:bottom w:w="0" w:type="dxa"/>
              <w:right w:w="27" w:type="dxa"/>
            </w:tcMar>
            <w:vAlign w:val="center"/>
          </w:tcPr>
          <w:p>
            <w:pPr>
              <w:rPr>
                <w:rFonts w:ascii="宋体" w:hAnsi="宋体"/>
                <w:color w:val="auto"/>
                <w:sz w:val="24"/>
              </w:rPr>
            </w:pPr>
          </w:p>
        </w:tc>
        <w:tc>
          <w:tcPr>
            <w:tcW w:w="1606" w:type="pct"/>
            <w:tcMar>
              <w:top w:w="27" w:type="dxa"/>
              <w:left w:w="27" w:type="dxa"/>
              <w:bottom w:w="0" w:type="dxa"/>
              <w:right w:w="27" w:type="dxa"/>
            </w:tcMar>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67" w:type="pct"/>
            <w:vAlign w:val="center"/>
          </w:tcPr>
          <w:p>
            <w:pPr>
              <w:rPr>
                <w:rFonts w:ascii="宋体" w:hAnsi="宋体"/>
                <w:color w:val="auto"/>
                <w:sz w:val="24"/>
              </w:rPr>
            </w:pPr>
          </w:p>
        </w:tc>
        <w:tc>
          <w:tcPr>
            <w:tcW w:w="636" w:type="pct"/>
            <w:vAlign w:val="center"/>
          </w:tcPr>
          <w:p>
            <w:pPr>
              <w:rPr>
                <w:rFonts w:ascii="宋体" w:hAnsi="宋体"/>
                <w:color w:val="auto"/>
                <w:sz w:val="24"/>
              </w:rPr>
            </w:pPr>
          </w:p>
        </w:tc>
        <w:tc>
          <w:tcPr>
            <w:tcW w:w="1127" w:type="pct"/>
            <w:noWrap/>
            <w:tcMar>
              <w:top w:w="27" w:type="dxa"/>
              <w:left w:w="27" w:type="dxa"/>
              <w:bottom w:w="0" w:type="dxa"/>
              <w:right w:w="27" w:type="dxa"/>
            </w:tcMar>
            <w:vAlign w:val="center"/>
          </w:tcPr>
          <w:p>
            <w:pPr>
              <w:rPr>
                <w:rFonts w:ascii="宋体" w:hAnsi="宋体"/>
                <w:color w:val="auto"/>
                <w:sz w:val="24"/>
              </w:rPr>
            </w:pPr>
          </w:p>
        </w:tc>
        <w:tc>
          <w:tcPr>
            <w:tcW w:w="961" w:type="pct"/>
            <w:noWrap/>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c>
          <w:tcPr>
            <w:tcW w:w="1606" w:type="pct"/>
            <w:tcMar>
              <w:top w:w="27" w:type="dxa"/>
              <w:left w:w="27" w:type="dxa"/>
              <w:bottom w:w="0" w:type="dxa"/>
              <w:right w:w="27" w:type="dxa"/>
            </w:tcMar>
            <w:vAlign w:val="center"/>
          </w:tcPr>
          <w:p>
            <w:pPr>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000" w:type="pct"/>
            <w:gridSpan w:val="5"/>
            <w:noWrap/>
            <w:tcMar>
              <w:top w:w="27" w:type="dxa"/>
              <w:left w:w="27" w:type="dxa"/>
              <w:bottom w:w="0" w:type="dxa"/>
              <w:right w:w="27" w:type="dxa"/>
            </w:tcMar>
            <w:vAlign w:val="center"/>
          </w:tcPr>
          <w:p>
            <w:pPr>
              <w:ind w:firstLine="210" w:firstLineChars="100"/>
              <w:jc w:val="center"/>
              <w:rPr>
                <w:rFonts w:ascii="宋体" w:hAnsi="宋体"/>
                <w:color w:val="auto"/>
                <w:szCs w:val="21"/>
              </w:rPr>
            </w:pPr>
            <w:r>
              <w:rPr>
                <w:rFonts w:hint="eastAsia" w:ascii="宋体" w:hAnsi="宋体"/>
                <w:color w:val="auto"/>
                <w:szCs w:val="21"/>
                <w:lang w:eastAsia="zh-CN"/>
              </w:rPr>
              <w:t>环境</w:t>
            </w:r>
            <w:r>
              <w:rPr>
                <w:rFonts w:hint="eastAsia" w:ascii="宋体" w:hAnsi="宋体"/>
                <w:color w:val="auto"/>
                <w:szCs w:val="21"/>
              </w:rPr>
              <w:t xml:space="preserve">温度：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ascii="Times New Roman" w:hAnsi="宋体"/>
                <w:color w:val="auto"/>
                <w:szCs w:val="21"/>
              </w:rPr>
              <w:t>℃</w:t>
            </w:r>
            <w:r>
              <w:rPr>
                <w:rFonts w:hint="eastAsia" w:ascii="Times New Roman" w:hAnsi="宋体"/>
                <w:color w:val="auto"/>
                <w:szCs w:val="21"/>
                <w:lang w:val="en-US" w:eastAsia="zh-CN"/>
              </w:rPr>
              <w:t xml:space="preserve">                                 </w:t>
            </w:r>
            <w:r>
              <w:rPr>
                <w:rFonts w:hint="eastAsia" w:ascii="宋体" w:hAnsi="宋体"/>
                <w:color w:val="auto"/>
                <w:szCs w:val="21"/>
                <w:lang w:eastAsia="zh-CN"/>
              </w:rPr>
              <w:t>环境</w:t>
            </w:r>
            <w:r>
              <w:rPr>
                <w:rFonts w:hint="eastAsia" w:ascii="宋体" w:hAnsi="宋体"/>
                <w:color w:val="auto"/>
                <w:szCs w:val="21"/>
              </w:rPr>
              <w:t>湿度：       %</w:t>
            </w:r>
            <w:r>
              <w:rPr>
                <w:rFonts w:ascii="Times New Roman" w:hAnsi="Times New Roman"/>
                <w:color w:val="auto"/>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67" w:type="pct"/>
            <w:noWrap/>
            <w:tcMar>
              <w:top w:w="27" w:type="dxa"/>
              <w:left w:w="27" w:type="dxa"/>
              <w:bottom w:w="0" w:type="dxa"/>
              <w:right w:w="27" w:type="dxa"/>
            </w:tcMar>
            <w:vAlign w:val="center"/>
          </w:tcPr>
          <w:p>
            <w:pPr>
              <w:jc w:val="center"/>
              <w:rPr>
                <w:rFonts w:hint="eastAsia" w:ascii="宋体" w:hAnsi="宋体"/>
                <w:color w:val="auto"/>
                <w:szCs w:val="21"/>
                <w:lang w:eastAsia="zh-CN"/>
              </w:rPr>
            </w:pPr>
            <w:r>
              <w:rPr>
                <w:rFonts w:hint="eastAsia" w:ascii="宋体" w:hAnsi="宋体"/>
                <w:color w:val="auto"/>
                <w:szCs w:val="21"/>
                <w:lang w:eastAsia="zh-CN"/>
              </w:rPr>
              <w:t>检测地点</w:t>
            </w:r>
          </w:p>
        </w:tc>
        <w:tc>
          <w:tcPr>
            <w:tcW w:w="4332" w:type="pct"/>
            <w:gridSpan w:val="4"/>
            <w:noWrap/>
            <w:tcMar>
              <w:top w:w="27" w:type="dxa"/>
              <w:left w:w="27" w:type="dxa"/>
              <w:bottom w:w="0" w:type="dxa"/>
              <w:right w:w="27" w:type="dxa"/>
            </w:tcMar>
            <w:vAlign w:val="center"/>
          </w:tcPr>
          <w:p>
            <w:pPr>
              <w:jc w:val="both"/>
              <w:rPr>
                <w:rFonts w:hint="eastAsia" w:ascii="宋体" w:hAnsi="宋体"/>
                <w:color w:val="auto"/>
                <w:szCs w:val="21"/>
                <w:lang w:eastAsia="zh-CN"/>
              </w:rPr>
            </w:pPr>
          </w:p>
        </w:tc>
      </w:tr>
    </w:tbl>
    <w:p>
      <w:pPr>
        <w:spacing w:line="360" w:lineRule="auto"/>
        <w:ind w:firstLine="4080" w:firstLineChars="1700"/>
        <w:jc w:val="both"/>
        <w:rPr>
          <w:rFonts w:asciiTheme="minorEastAsia" w:hAnsiTheme="minorEastAsia" w:eastAsiaTheme="minorEastAsia"/>
          <w:kern w:val="0"/>
          <w:sz w:val="24"/>
          <w:lang w:val="zh-TW" w:bidi="zh-TW"/>
        </w:rPr>
      </w:pPr>
      <w:r>
        <w:rPr>
          <w:rFonts w:hint="eastAsia" w:asciiTheme="minorEastAsia" w:hAnsiTheme="minorEastAsia" w:eastAsiaTheme="minorEastAsia"/>
          <w:color w:val="auto"/>
          <w:kern w:val="0"/>
          <w:sz w:val="24"/>
          <w:szCs w:val="24"/>
          <w:lang w:val="zh-TW" w:bidi="zh-TW"/>
        </w:rPr>
        <w:t>检测结果</w:t>
      </w:r>
    </w:p>
    <w:tbl>
      <w:tblPr>
        <w:tblStyle w:val="17"/>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3142"/>
        <w:gridCol w:w="2110"/>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Align w:val="center"/>
          </w:tcPr>
          <w:p>
            <w:pPr>
              <w:jc w:val="center"/>
              <w:rPr>
                <w:rFonts w:hint="eastAsia" w:ascii="宋体" w:hAnsi="宋体" w:eastAsia="宋体"/>
                <w:szCs w:val="21"/>
                <w:lang w:eastAsia="zh-CN"/>
              </w:rPr>
            </w:pPr>
            <w:r>
              <w:rPr>
                <w:rFonts w:hint="eastAsia" w:ascii="宋体" w:hAnsi="宋体"/>
                <w:szCs w:val="21"/>
                <w:lang w:eastAsia="zh-CN"/>
              </w:rPr>
              <w:t>检测项目</w:t>
            </w:r>
          </w:p>
        </w:tc>
        <w:tc>
          <w:tcPr>
            <w:tcW w:w="1626" w:type="pct"/>
            <w:vAlign w:val="center"/>
          </w:tcPr>
          <w:p>
            <w:pPr>
              <w:jc w:val="center"/>
              <w:rPr>
                <w:rFonts w:hint="eastAsia" w:ascii="宋体" w:hAnsi="宋体" w:eastAsia="宋体"/>
                <w:szCs w:val="21"/>
                <w:lang w:eastAsia="zh-CN"/>
              </w:rPr>
            </w:pPr>
            <w:r>
              <w:rPr>
                <w:rFonts w:hint="eastAsia" w:ascii="宋体" w:hAnsi="宋体"/>
                <w:szCs w:val="21"/>
                <w:lang w:eastAsia="zh-CN"/>
              </w:rPr>
              <w:t>检测点</w:t>
            </w:r>
          </w:p>
        </w:tc>
        <w:tc>
          <w:tcPr>
            <w:tcW w:w="1092" w:type="pct"/>
            <w:vAlign w:val="center"/>
          </w:tcPr>
          <w:p>
            <w:pPr>
              <w:jc w:val="center"/>
              <w:rPr>
                <w:rFonts w:ascii="宋体" w:hAnsi="宋体"/>
                <w:szCs w:val="21"/>
              </w:rPr>
            </w:pPr>
            <w:r>
              <w:rPr>
                <w:rFonts w:hint="eastAsia" w:ascii="宋体" w:hAnsi="宋体"/>
                <w:szCs w:val="21"/>
                <w:lang w:val="en-US" w:eastAsia="zh-CN"/>
              </w:rPr>
              <w:t>实测</w:t>
            </w:r>
            <w:r>
              <w:rPr>
                <w:rFonts w:hint="eastAsia" w:ascii="宋体" w:hAnsi="宋体"/>
                <w:szCs w:val="21"/>
              </w:rPr>
              <w:t>值（</w:t>
            </w:r>
            <w:r>
              <w:rPr>
                <w:rFonts w:ascii="Times New Roman" w:hAnsi="Times New Roman"/>
                <w:szCs w:val="21"/>
              </w:rPr>
              <w:t>Ω</w:t>
            </w:r>
            <w:r>
              <w:rPr>
                <w:rFonts w:hint="eastAsia" w:ascii="宋体" w:hAnsi="宋体"/>
                <w:szCs w:val="21"/>
              </w:rPr>
              <w:t>）</w:t>
            </w:r>
          </w:p>
        </w:tc>
        <w:tc>
          <w:tcPr>
            <w:tcW w:w="1298" w:type="pct"/>
            <w:vAlign w:val="center"/>
          </w:tcPr>
          <w:p>
            <w:pPr>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restart"/>
            <w:vAlign w:val="center"/>
          </w:tcPr>
          <w:p>
            <w:pPr>
              <w:jc w:val="center"/>
              <w:rPr>
                <w:rFonts w:hint="eastAsia" w:ascii="宋体" w:hAnsi="宋体"/>
                <w:szCs w:val="21"/>
                <w:vertAlign w:val="baseline"/>
                <w:lang w:eastAsia="zh-CN"/>
              </w:rPr>
            </w:pPr>
            <w:r>
              <w:rPr>
                <w:rFonts w:hint="eastAsia" w:ascii="宋体" w:hAnsi="宋体"/>
                <w:szCs w:val="21"/>
                <w:vertAlign w:val="baseline"/>
                <w:lang w:eastAsia="zh-CN"/>
              </w:rPr>
              <w:t>称重传感器</w:t>
            </w:r>
          </w:p>
          <w:p>
            <w:pPr>
              <w:jc w:val="center"/>
              <w:rPr>
                <w:rFonts w:ascii="宋体" w:hAnsi="宋体"/>
                <w:szCs w:val="21"/>
              </w:rPr>
            </w:pPr>
            <w:r>
              <w:rPr>
                <w:rFonts w:hint="eastAsia" w:ascii="宋体" w:hAnsi="宋体"/>
                <w:szCs w:val="21"/>
              </w:rPr>
              <w:t>接地电阻</w:t>
            </w:r>
          </w:p>
        </w:tc>
        <w:tc>
          <w:tcPr>
            <w:tcW w:w="1626" w:type="pct"/>
            <w:vAlign w:val="center"/>
          </w:tcPr>
          <w:p>
            <w:pPr>
              <w:jc w:val="center"/>
              <w:rPr>
                <w:rFonts w:hint="default" w:ascii="宋体" w:hAnsi="宋体" w:eastAsia="宋体"/>
                <w:szCs w:val="21"/>
                <w:lang w:val="en-US"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default" w:ascii="宋体" w:hAnsi="宋体" w:eastAsia="宋体"/>
                <w:szCs w:val="21"/>
                <w:lang w:val="en-US"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default" w:ascii="宋体" w:hAnsi="宋体" w:eastAsia="宋体"/>
                <w:szCs w:val="21"/>
                <w:lang w:val="en-US"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承载器</w:t>
            </w:r>
          </w:p>
          <w:p>
            <w:pPr>
              <w:jc w:val="center"/>
              <w:rPr>
                <w:rFonts w:ascii="宋体" w:hAnsi="宋体"/>
                <w:szCs w:val="21"/>
              </w:rPr>
            </w:pPr>
            <w:r>
              <w:rPr>
                <w:rFonts w:hint="eastAsia" w:cs="Times New Roman" w:asciiTheme="minorEastAsia" w:hAnsiTheme="minorEastAsia" w:eastAsiaTheme="minorEastAsia"/>
                <w:kern w:val="2"/>
                <w:sz w:val="21"/>
                <w:szCs w:val="21"/>
                <w:lang w:val="en-US" w:eastAsia="zh-CN" w:bidi="ar-SA"/>
              </w:rPr>
              <w:t>接地电阻</w:t>
            </w: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ascii="宋体" w:hAnsi="宋体"/>
                <w:szCs w:val="21"/>
              </w:rPr>
            </w:pP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pct"/>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接闪器</w:t>
            </w:r>
          </w:p>
          <w:p>
            <w:pPr>
              <w:jc w:val="center"/>
              <w:rPr>
                <w:rFonts w:ascii="宋体" w:hAnsi="宋体"/>
                <w:szCs w:val="21"/>
              </w:rPr>
            </w:pPr>
            <w:r>
              <w:rPr>
                <w:rFonts w:hint="eastAsia" w:asciiTheme="minorEastAsia" w:hAnsiTheme="minorEastAsia" w:eastAsiaTheme="minorEastAsia"/>
                <w:szCs w:val="21"/>
                <w:lang w:eastAsia="zh-CN"/>
              </w:rPr>
              <w:t>接地电阻</w:t>
            </w: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pct"/>
            <w:vAlign w:val="center"/>
          </w:tcPr>
          <w:p>
            <w:pPr>
              <w:jc w:val="center"/>
              <w:rPr>
                <w:rFonts w:hint="eastAsia" w:asciiTheme="minorEastAsia" w:hAnsiTheme="minorEastAsia" w:eastAsiaTheme="minorEastAsia"/>
                <w:szCs w:val="21"/>
                <w:lang w:eastAsia="zh-CN"/>
              </w:rPr>
            </w:pPr>
            <w:r>
              <w:rPr>
                <w:rFonts w:hint="eastAsia" w:cs="Times New Roman" w:asciiTheme="minorEastAsia" w:hAnsiTheme="minorEastAsia" w:eastAsiaTheme="minorEastAsia"/>
                <w:kern w:val="2"/>
                <w:sz w:val="21"/>
                <w:szCs w:val="21"/>
                <w:lang w:val="en-US" w:eastAsia="zh-CN" w:bidi="ar-SA"/>
              </w:rPr>
              <w:t>磅房等电位连接带接地电阻</w:t>
            </w:r>
          </w:p>
        </w:tc>
        <w:tc>
          <w:tcPr>
            <w:tcW w:w="1626" w:type="pct"/>
            <w:vAlign w:val="center"/>
          </w:tcPr>
          <w:p>
            <w:pPr>
              <w:jc w:val="center"/>
              <w:rPr>
                <w:rFonts w:hint="eastAsia" w:ascii="宋体" w:hAnsi="宋体" w:eastAsia="宋体"/>
                <w:szCs w:val="21"/>
                <w:lang w:eastAsia="zh-CN"/>
              </w:rPr>
            </w:pP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restart"/>
            <w:vAlign w:val="center"/>
          </w:tcPr>
          <w:p>
            <w:pPr>
              <w:jc w:val="center"/>
              <w:rPr>
                <w:rFonts w:hint="eastAsia" w:asciiTheme="minorEastAsia" w:hAnsiTheme="minorEastAsia" w:eastAsiaTheme="minorEastAsia"/>
                <w:szCs w:val="21"/>
                <w:lang w:eastAsia="zh-CN"/>
              </w:rPr>
            </w:pPr>
            <w:r>
              <w:rPr>
                <w:rFonts w:hint="eastAsia" w:ascii="宋体" w:hAnsi="宋体"/>
                <w:szCs w:val="21"/>
                <w:vertAlign w:val="baseline"/>
                <w:lang w:val="en-US" w:eastAsia="zh-CN"/>
              </w:rPr>
              <w:t>几何距离</w:t>
            </w:r>
          </w:p>
        </w:tc>
        <w:tc>
          <w:tcPr>
            <w:tcW w:w="1626" w:type="pct"/>
            <w:vAlign w:val="center"/>
          </w:tcPr>
          <w:p>
            <w:pPr>
              <w:jc w:val="center"/>
              <w:rPr>
                <w:rFonts w:hint="eastAsia" w:ascii="宋体" w:hAnsi="宋体" w:eastAsia="宋体"/>
                <w:szCs w:val="21"/>
                <w:lang w:eastAsia="zh-CN"/>
              </w:rPr>
            </w:pPr>
            <w:r>
              <w:rPr>
                <w:rFonts w:hint="eastAsia" w:asciiTheme="minorEastAsia" w:hAnsiTheme="minorEastAsia" w:eastAsiaTheme="minorEastAsia"/>
                <w:szCs w:val="21"/>
                <w:lang w:val="en-US" w:eastAsia="zh-CN"/>
              </w:rPr>
              <w:t>专设引下线距出入口距离</w:t>
            </w: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pct"/>
            <w:vMerge w:val="continue"/>
            <w:vAlign w:val="center"/>
          </w:tcPr>
          <w:p>
            <w:pPr>
              <w:jc w:val="center"/>
              <w:rPr>
                <w:rFonts w:hint="eastAsia" w:ascii="宋体" w:hAnsi="宋体"/>
                <w:szCs w:val="21"/>
                <w:vertAlign w:val="baseline"/>
                <w:lang w:val="en-US" w:eastAsia="zh-CN"/>
              </w:rPr>
            </w:pPr>
          </w:p>
        </w:tc>
        <w:tc>
          <w:tcPr>
            <w:tcW w:w="1626" w:type="pct"/>
            <w:vAlign w:val="center"/>
          </w:tcPr>
          <w:p>
            <w:pPr>
              <w:jc w:val="center"/>
              <w:rPr>
                <w:rFonts w:hint="eastAsia" w:ascii="宋体" w:hAnsi="宋体" w:eastAsia="宋体"/>
                <w:szCs w:val="21"/>
                <w:lang w:eastAsia="zh-CN"/>
              </w:rPr>
            </w:pPr>
            <w:r>
              <w:rPr>
                <w:rFonts w:hint="eastAsia" w:asciiTheme="minorEastAsia" w:hAnsiTheme="minorEastAsia" w:eastAsiaTheme="minorEastAsia"/>
                <w:szCs w:val="21"/>
                <w:lang w:val="en-US" w:eastAsia="zh-CN"/>
              </w:rPr>
              <w:t>专设引下线距人行道边距离</w:t>
            </w:r>
          </w:p>
        </w:tc>
        <w:tc>
          <w:tcPr>
            <w:tcW w:w="1092" w:type="pct"/>
            <w:vAlign w:val="center"/>
          </w:tcPr>
          <w:p>
            <w:pPr>
              <w:jc w:val="center"/>
              <w:rPr>
                <w:rFonts w:ascii="宋体" w:hAnsi="宋体"/>
                <w:szCs w:val="21"/>
              </w:rPr>
            </w:pPr>
          </w:p>
        </w:tc>
        <w:tc>
          <w:tcPr>
            <w:tcW w:w="1298" w:type="pct"/>
            <w:vAlign w:val="center"/>
          </w:tcPr>
          <w:p>
            <w:pPr>
              <w:jc w:val="center"/>
              <w:rPr>
                <w:rFonts w:hint="eastAsia" w:ascii="宋体" w:hAnsi="宋体" w:eastAsia="宋体"/>
                <w:szCs w:val="21"/>
                <w:lang w:eastAsia="zh-CN"/>
              </w:rPr>
            </w:pPr>
          </w:p>
        </w:tc>
      </w:tr>
    </w:tbl>
    <w:p>
      <w:pPr>
        <w:spacing w:line="360" w:lineRule="auto"/>
        <w:outlineLvl w:val="0"/>
        <w:rPr>
          <w:rFonts w:hint="eastAsia" w:ascii="黑体" w:hAnsi="黑体" w:eastAsia="黑体" w:cs="宋体"/>
          <w:kern w:val="0"/>
          <w:sz w:val="28"/>
          <w:szCs w:val="28"/>
        </w:rPr>
      </w:pPr>
    </w:p>
    <w:bookmarkEnd w:id="25"/>
    <w:p>
      <w:pPr>
        <w:spacing w:line="360" w:lineRule="auto"/>
        <w:outlineLvl w:val="0"/>
        <w:rPr>
          <w:rFonts w:hint="eastAsia" w:ascii="黑体" w:hAnsi="黑体" w:eastAsia="黑体" w:cs="宋体"/>
          <w:kern w:val="0"/>
          <w:sz w:val="28"/>
          <w:szCs w:val="28"/>
        </w:rPr>
      </w:pPr>
      <w:bookmarkStart w:id="26" w:name="_Toc8425"/>
    </w:p>
    <w:p>
      <w:pPr>
        <w:spacing w:line="360" w:lineRule="auto"/>
        <w:outlineLvl w:val="0"/>
        <w:rPr>
          <w:rFonts w:hint="eastAsia" w:ascii="黑体" w:hAnsi="黑体" w:eastAsia="黑体" w:cs="宋体"/>
          <w:kern w:val="0"/>
          <w:sz w:val="28"/>
          <w:szCs w:val="28"/>
          <w:lang w:eastAsia="zh-CN"/>
        </w:rPr>
      </w:pPr>
      <w:r>
        <w:rPr>
          <w:rFonts w:hint="eastAsia" w:ascii="黑体" w:hAnsi="黑体" w:eastAsia="黑体" w:cs="宋体"/>
          <w:kern w:val="0"/>
          <w:sz w:val="28"/>
          <w:szCs w:val="28"/>
        </w:rPr>
        <w:t>附录</w:t>
      </w:r>
      <w:r>
        <w:rPr>
          <w:rFonts w:hint="eastAsia" w:ascii="黑体" w:hAnsi="黑体" w:eastAsia="黑体"/>
          <w:kern w:val="0"/>
          <w:sz w:val="28"/>
          <w:szCs w:val="28"/>
          <w:lang w:val="en-US" w:eastAsia="zh-CN"/>
        </w:rPr>
        <w:t>C</w:t>
      </w:r>
      <w:bookmarkEnd w:id="26"/>
    </w:p>
    <w:p>
      <w:pPr>
        <w:spacing w:line="360" w:lineRule="auto"/>
        <w:jc w:val="center"/>
        <w:rPr>
          <w:rFonts w:hint="eastAsia" w:ascii="黑体" w:eastAsia="黑体"/>
          <w:b/>
          <w:bCs/>
          <w:sz w:val="28"/>
          <w:szCs w:val="28"/>
        </w:rPr>
      </w:pPr>
      <w:r>
        <w:rPr>
          <w:rFonts w:hint="eastAsia" w:ascii="黑体" w:hAnsi="黑体" w:eastAsia="黑体" w:cs="宋体"/>
          <w:bCs/>
          <w:color w:val="auto"/>
          <w:kern w:val="0"/>
          <w:sz w:val="28"/>
          <w:szCs w:val="28"/>
          <w:lang w:val="zh-TW"/>
        </w:rPr>
        <w:t>接地电阻</w:t>
      </w:r>
      <w:r>
        <w:rPr>
          <w:rFonts w:hint="eastAsia" w:ascii="黑体" w:hAnsi="黑体" w:eastAsia="黑体" w:cs="宋体"/>
          <w:bCs/>
          <w:color w:val="auto"/>
          <w:kern w:val="0"/>
          <w:sz w:val="28"/>
          <w:szCs w:val="28"/>
          <w:lang w:val="en-US" w:eastAsia="zh-CN"/>
        </w:rPr>
        <w:t>测量</w:t>
      </w:r>
      <w:r>
        <w:rPr>
          <w:rFonts w:hint="eastAsia" w:ascii="黑体" w:hAnsi="黑体" w:eastAsia="黑体" w:cs="宋体"/>
          <w:bCs/>
          <w:color w:val="auto"/>
          <w:kern w:val="0"/>
          <w:sz w:val="28"/>
          <w:szCs w:val="28"/>
        </w:rPr>
        <w:t>结果的测量不确定度评定示例</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.1</w:t>
      </w:r>
      <w:r>
        <w:rPr>
          <w:rFonts w:hint="eastAsia" w:asciiTheme="minorEastAsia" w:hAnsiTheme="minorEastAsia" w:eastAsiaTheme="minorEastAsia"/>
          <w:kern w:val="0"/>
          <w:sz w:val="24"/>
          <w:lang w:val="en-US" w:eastAsia="zh-CN" w:bidi="zh-TW"/>
        </w:rPr>
        <w:t xml:space="preserve">  </w:t>
      </w:r>
      <w:r>
        <w:rPr>
          <w:rFonts w:hint="eastAsia" w:asciiTheme="minorEastAsia" w:hAnsiTheme="minorEastAsia" w:eastAsiaTheme="minorEastAsia"/>
          <w:kern w:val="0"/>
          <w:sz w:val="24"/>
          <w:lang w:val="zh-TW" w:bidi="zh-TW"/>
        </w:rPr>
        <w:t>概述</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.1.1</w:t>
      </w:r>
      <w:r>
        <w:rPr>
          <w:rFonts w:hint="eastAsia" w:asciiTheme="minorEastAsia" w:hAnsiTheme="minorEastAsia" w:eastAsiaTheme="minorEastAsia"/>
          <w:kern w:val="0"/>
          <w:sz w:val="24"/>
          <w:lang w:val="en-US" w:eastAsia="zh-CN" w:bidi="zh-TW"/>
        </w:rPr>
        <w:t xml:space="preserve"> </w:t>
      </w:r>
      <w:r>
        <w:rPr>
          <w:rFonts w:hint="eastAsia" w:asciiTheme="minorEastAsia" w:hAnsiTheme="minorEastAsia" w:eastAsiaTheme="minorEastAsia"/>
          <w:kern w:val="0"/>
          <w:sz w:val="24"/>
          <w:lang w:val="zh-TW" w:bidi="zh-TW"/>
        </w:rPr>
        <w:t xml:space="preserve"> 环境条件：环境温度（</w:t>
      </w:r>
      <w:r>
        <w:rPr>
          <w:rFonts w:hint="default" w:ascii="Times New Roman" w:hAnsi="Times New Roman" w:cs="Times New Roman" w:eastAsiaTheme="minorEastAsia"/>
          <w:kern w:val="0"/>
          <w:sz w:val="24"/>
          <w:lang w:val="zh-TW" w:bidi="zh-TW"/>
        </w:rPr>
        <w:t>0～40</w:t>
      </w:r>
      <w:r>
        <w:rPr>
          <w:rFonts w:hint="eastAsia" w:asciiTheme="minorEastAsia" w:hAnsiTheme="minorEastAsia" w:eastAsiaTheme="minorEastAsia"/>
          <w:kern w:val="0"/>
          <w:sz w:val="24"/>
          <w:lang w:val="zh-TW" w:bidi="zh-TW"/>
        </w:rPr>
        <w:t>）℃，相对湿度：≤</w:t>
      </w:r>
      <w:r>
        <w:rPr>
          <w:rFonts w:hint="default" w:ascii="Times New Roman" w:hAnsi="Times New Roman" w:cs="Times New Roman" w:eastAsiaTheme="minorEastAsia"/>
          <w:kern w:val="0"/>
          <w:sz w:val="24"/>
          <w:lang w:val="zh-TW" w:bidi="zh-TW"/>
        </w:rPr>
        <w:t>85</w:t>
      </w:r>
      <w:r>
        <w:rPr>
          <w:rFonts w:hint="eastAsia" w:asciiTheme="minorEastAsia" w:hAnsiTheme="minorEastAsia" w:eastAsiaTheme="minorEastAsia"/>
          <w:kern w:val="0"/>
          <w:sz w:val="24"/>
          <w:lang w:val="zh-TW" w:bidi="zh-TW"/>
        </w:rPr>
        <w:t>%。</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.1.</w:t>
      </w:r>
      <w:r>
        <w:rPr>
          <w:rFonts w:hint="eastAsia" w:asciiTheme="minorEastAsia" w:hAnsiTheme="minorEastAsia" w:eastAsiaTheme="minorEastAsia"/>
          <w:kern w:val="0"/>
          <w:sz w:val="24"/>
          <w:lang w:val="en-US" w:eastAsia="zh-CN" w:bidi="zh-TW"/>
        </w:rPr>
        <w:t>2</w:t>
      </w:r>
      <w:r>
        <w:rPr>
          <w:rFonts w:hint="eastAsia" w:asciiTheme="minorEastAsia" w:hAnsiTheme="minorEastAsia" w:eastAsiaTheme="minorEastAsia"/>
          <w:kern w:val="0"/>
          <w:sz w:val="24"/>
          <w:lang w:val="zh-TW" w:bidi="zh-TW"/>
        </w:rPr>
        <w:t xml:space="preserve">  测量标准：接地电阻测试仪，测量范围为</w:t>
      </w:r>
      <w:r>
        <w:rPr>
          <w:rFonts w:hint="eastAsia" w:asciiTheme="minorEastAsia" w:hAnsiTheme="minorEastAsia" w:eastAsiaTheme="minorEastAsia"/>
          <w:kern w:val="0"/>
          <w:sz w:val="24"/>
          <w:lang w:val="zh-TW" w:eastAsia="zh-CN" w:bidi="zh-TW"/>
        </w:rPr>
        <w:t>（</w:t>
      </w:r>
      <w:r>
        <w:rPr>
          <w:rFonts w:hint="default" w:ascii="Times New Roman" w:hAnsi="Times New Roman" w:cs="Times New Roman" w:eastAsiaTheme="minorEastAsia"/>
          <w:color w:val="auto"/>
          <w:kern w:val="0"/>
          <w:sz w:val="24"/>
          <w:lang w:val="zh-TW" w:bidi="zh-TW"/>
        </w:rPr>
        <w:t>0～20</w:t>
      </w:r>
      <w:r>
        <w:rPr>
          <w:rFonts w:hint="eastAsia" w:ascii="Times New Roman" w:hAnsi="Times New Roman" w:cs="Times New Roman" w:eastAsiaTheme="minorEastAsia"/>
          <w:color w:val="auto"/>
          <w:kern w:val="0"/>
          <w:sz w:val="24"/>
          <w:lang w:val="zh-TW" w:eastAsia="zh-CN" w:bidi="zh-TW"/>
        </w:rPr>
        <w:t>）</w:t>
      </w:r>
      <w:r>
        <w:rPr>
          <w:rFonts w:hint="eastAsia" w:asciiTheme="minorEastAsia" w:hAnsiTheme="minorEastAsia" w:eastAsiaTheme="minorEastAsia"/>
          <w:color w:val="auto"/>
          <w:kern w:val="0"/>
          <w:sz w:val="24"/>
          <w:lang w:val="en-US" w:eastAsia="zh-CN" w:bidi="zh-TW"/>
        </w:rPr>
        <w:t xml:space="preserve"> </w:t>
      </w:r>
      <w:r>
        <w:rPr>
          <w:rFonts w:ascii="Times New Roman" w:hAnsi="Times New Roman" w:eastAsiaTheme="minorEastAsia"/>
          <w:color w:val="auto"/>
          <w:kern w:val="0"/>
          <w:sz w:val="24"/>
          <w:lang w:val="zh-TW" w:bidi="zh-TW"/>
        </w:rPr>
        <w:t>Ω</w:t>
      </w:r>
      <w:r>
        <w:rPr>
          <w:rFonts w:hint="eastAsia" w:asciiTheme="minorEastAsia" w:hAnsiTheme="minorEastAsia" w:eastAsiaTheme="minorEastAsia"/>
          <w:kern w:val="0"/>
          <w:sz w:val="24"/>
          <w:lang w:val="zh-TW" w:bidi="zh-TW"/>
        </w:rPr>
        <w:t>，准确度等级</w:t>
      </w:r>
      <w:r>
        <w:rPr>
          <w:rFonts w:hint="default" w:ascii="Times New Roman" w:hAnsi="Times New Roman" w:cs="Times New Roman" w:eastAsiaTheme="minorEastAsia"/>
          <w:kern w:val="0"/>
          <w:sz w:val="24"/>
          <w:lang w:val="zh-TW" w:bidi="zh-TW"/>
        </w:rPr>
        <w:t>2</w:t>
      </w:r>
      <w:r>
        <w:rPr>
          <w:rFonts w:hint="eastAsia" w:asciiTheme="minorEastAsia" w:hAnsiTheme="minorEastAsia" w:eastAsiaTheme="minorEastAsia"/>
          <w:kern w:val="0"/>
          <w:sz w:val="24"/>
          <w:lang w:val="zh-TW" w:bidi="zh-TW"/>
        </w:rPr>
        <w:t>级。</w:t>
      </w:r>
    </w:p>
    <w:p>
      <w:pPr>
        <w:spacing w:line="360" w:lineRule="auto"/>
        <w:rPr>
          <w:rFonts w:hint="default" w:asciiTheme="minorEastAsia" w:hAnsiTheme="minorEastAsia" w:eastAsiaTheme="minorEastAsia"/>
          <w:kern w:val="0"/>
          <w:sz w:val="24"/>
          <w:lang w:val="en-US" w:eastAsia="zh-CN"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.1.3  被测对象：</w:t>
      </w:r>
      <w:r>
        <w:rPr>
          <w:rFonts w:hint="eastAsia" w:asciiTheme="minorEastAsia" w:hAnsiTheme="minorEastAsia" w:eastAsiaTheme="minorEastAsia"/>
          <w:kern w:val="0"/>
          <w:sz w:val="24"/>
          <w:lang w:val="en-US" w:eastAsia="zh-CN" w:bidi="zh-TW"/>
        </w:rPr>
        <w:t>以</w:t>
      </w:r>
      <w:r>
        <w:rPr>
          <w:rFonts w:hint="eastAsia" w:asciiTheme="minorEastAsia" w:hAnsiTheme="minorEastAsia" w:eastAsiaTheme="minorEastAsia"/>
          <w:kern w:val="0"/>
          <w:sz w:val="24"/>
          <w:lang w:val="zh-TW" w:eastAsia="zh-CN" w:bidi="zh-TW"/>
        </w:rPr>
        <w:t>电子汽车</w:t>
      </w:r>
      <w:r>
        <w:rPr>
          <w:rFonts w:hint="eastAsia" w:asciiTheme="minorEastAsia" w:hAnsiTheme="minorEastAsia" w:eastAsiaTheme="minorEastAsia"/>
          <w:color w:val="auto"/>
          <w:kern w:val="0"/>
          <w:sz w:val="24"/>
          <w:lang w:val="zh-TW" w:eastAsia="zh-CN" w:bidi="zh-TW"/>
        </w:rPr>
        <w:t>衡防雷接</w:t>
      </w:r>
      <w:r>
        <w:rPr>
          <w:rFonts w:hint="eastAsia" w:asciiTheme="minorEastAsia" w:hAnsiTheme="minorEastAsia" w:eastAsiaTheme="minorEastAsia"/>
          <w:kern w:val="0"/>
          <w:sz w:val="24"/>
          <w:lang w:val="zh-TW" w:eastAsia="zh-CN" w:bidi="zh-TW"/>
        </w:rPr>
        <w:t>地</w:t>
      </w:r>
      <w:r>
        <w:rPr>
          <w:rFonts w:hint="eastAsia" w:asciiTheme="minorEastAsia" w:hAnsiTheme="minorEastAsia" w:eastAsiaTheme="minorEastAsia"/>
          <w:kern w:val="0"/>
          <w:sz w:val="24"/>
          <w:lang w:val="zh-TW" w:bidi="zh-TW"/>
        </w:rPr>
        <w:t>装置</w:t>
      </w:r>
      <w:r>
        <w:rPr>
          <w:rFonts w:hint="eastAsia" w:asciiTheme="minorEastAsia" w:hAnsiTheme="minorEastAsia" w:eastAsiaTheme="minorEastAsia"/>
          <w:kern w:val="0"/>
          <w:sz w:val="24"/>
          <w:lang w:val="en-US" w:eastAsia="zh-CN" w:bidi="zh-TW"/>
        </w:rPr>
        <w:t>中一节承载器接地电阻为例。</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.1.4  测量方法：用接地电阻测试仪对</w:t>
      </w:r>
      <w:r>
        <w:rPr>
          <w:rFonts w:hint="eastAsia" w:asciiTheme="minorEastAsia" w:hAnsiTheme="minorEastAsia" w:eastAsiaTheme="minorEastAsia"/>
          <w:kern w:val="0"/>
          <w:sz w:val="24"/>
          <w:lang w:val="zh-TW" w:eastAsia="zh-CN" w:bidi="zh-TW"/>
        </w:rPr>
        <w:t>电子汽车衡防雷</w:t>
      </w:r>
      <w:r>
        <w:rPr>
          <w:rFonts w:hint="eastAsia" w:asciiTheme="minorEastAsia" w:hAnsiTheme="minorEastAsia" w:eastAsiaTheme="minorEastAsia"/>
          <w:kern w:val="0"/>
          <w:sz w:val="24"/>
          <w:lang w:val="en-US" w:eastAsia="zh-CN" w:bidi="zh-TW"/>
        </w:rPr>
        <w:t>接地</w:t>
      </w:r>
      <w:r>
        <w:rPr>
          <w:rFonts w:hint="eastAsia" w:asciiTheme="minorEastAsia" w:hAnsiTheme="minorEastAsia" w:eastAsiaTheme="minorEastAsia"/>
          <w:kern w:val="0"/>
          <w:sz w:val="24"/>
          <w:lang w:val="zh-TW" w:bidi="zh-TW"/>
        </w:rPr>
        <w:t>装置的</w:t>
      </w:r>
      <w:r>
        <w:rPr>
          <w:rFonts w:hint="eastAsia" w:asciiTheme="minorEastAsia" w:hAnsiTheme="minorEastAsia" w:eastAsiaTheme="minorEastAsia"/>
          <w:kern w:val="0"/>
          <w:sz w:val="24"/>
          <w:lang w:val="en-US" w:eastAsia="zh-CN" w:bidi="zh-TW"/>
        </w:rPr>
        <w:t>一节承载器</w:t>
      </w:r>
      <w:r>
        <w:rPr>
          <w:rFonts w:hint="eastAsia" w:asciiTheme="minorEastAsia" w:hAnsiTheme="minorEastAsia" w:eastAsiaTheme="minorEastAsia"/>
          <w:kern w:val="0"/>
          <w:sz w:val="24"/>
          <w:lang w:val="zh-TW" w:bidi="zh-TW"/>
        </w:rPr>
        <w:t>接地电阻进行直接测量。</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 xml:space="preserve">.2  </w:t>
      </w:r>
      <w:r>
        <w:rPr>
          <w:rFonts w:hint="eastAsia" w:asciiTheme="minorEastAsia" w:hAnsiTheme="minorEastAsia" w:eastAsiaTheme="minorEastAsia"/>
          <w:kern w:val="0"/>
          <w:sz w:val="24"/>
          <w:lang w:val="zh-TW" w:eastAsia="zh-CN" w:bidi="zh-TW"/>
        </w:rPr>
        <w:t>测量</w:t>
      </w:r>
      <w:r>
        <w:rPr>
          <w:rFonts w:hint="eastAsia" w:asciiTheme="minorEastAsia" w:hAnsiTheme="minorEastAsia" w:eastAsiaTheme="minorEastAsia"/>
          <w:kern w:val="0"/>
          <w:sz w:val="24"/>
          <w:lang w:val="zh-TW" w:bidi="zh-TW"/>
        </w:rPr>
        <w:t>模型</w:t>
      </w:r>
    </w:p>
    <w:p>
      <w:pPr>
        <w:pStyle w:val="65"/>
        <w:tabs>
          <w:tab w:val="left" w:pos="2804"/>
        </w:tabs>
        <w:spacing w:line="360" w:lineRule="auto"/>
        <w:ind w:firstLine="960"/>
        <w:jc w:val="both"/>
        <w:rPr>
          <w:rFonts w:hint="default" w:eastAsia="宋体"/>
          <w:sz w:val="24"/>
          <w:szCs w:val="21"/>
          <w:lang w:val="en-US" w:eastAsia="zh-CN"/>
        </w:rPr>
      </w:pPr>
      <w:r>
        <w:rPr>
          <w:rFonts w:hint="eastAsia"/>
          <w:sz w:val="24"/>
          <w:szCs w:val="21"/>
          <w:lang w:val="en-US" w:eastAsia="zh-CN"/>
        </w:rPr>
        <w:t xml:space="preserve">                        </w:t>
      </w:r>
      <w:r>
        <w:rPr>
          <w:rFonts w:hint="eastAsia"/>
          <w:position w:val="-12"/>
          <w:sz w:val="24"/>
          <w:szCs w:val="21"/>
          <w:lang w:val="en-US" w:eastAsia="zh-CN"/>
        </w:rPr>
        <w:object>
          <v:shape id="_x0000_i1028" o:spt="75" type="#_x0000_t75" style="height:18pt;width:35pt;" o:ole="t" filled="f" o:preferrelative="t" stroked="f" coordsize="21600,21600">
            <v:path/>
            <v:fill on="f" focussize="0,0"/>
            <v:stroke on="f"/>
            <v:imagedata r:id="rId40" o:title=""/>
            <o:lock v:ext="edit" aspectratio="t"/>
            <w10:wrap type="none"/>
            <w10:anchorlock/>
          </v:shape>
          <o:OLEObject Type="Embed" ProgID="Equation.KSEE3" ShapeID="_x0000_i1028" DrawAspect="Content" ObjectID="_1468075728" r:id="rId39">
            <o:LockedField>false</o:LockedField>
          </o:OLEObject>
        </w:object>
      </w:r>
    </w:p>
    <w:p>
      <w:pPr>
        <w:spacing w:line="360" w:lineRule="auto"/>
        <w:ind w:firstLine="480" w:firstLineChars="200"/>
        <w:rPr>
          <w:rFonts w:ascii="Times New Roman" w:hAnsi="Times New Roman" w:eastAsiaTheme="minorEastAsia"/>
          <w:kern w:val="0"/>
          <w:sz w:val="24"/>
          <w:lang w:val="zh-TW" w:bidi="zh-TW"/>
        </w:rPr>
      </w:pPr>
      <w:r>
        <w:rPr>
          <w:rFonts w:ascii="Times New Roman" w:hAnsiTheme="minorEastAsia" w:eastAsiaTheme="minorEastAsia"/>
          <w:kern w:val="0"/>
          <w:sz w:val="24"/>
          <w:lang w:val="zh-TW" w:bidi="zh-TW"/>
        </w:rPr>
        <w:t>式中</w:t>
      </w:r>
      <w:r>
        <w:rPr>
          <w:rFonts w:hint="eastAsia" w:ascii="Times New Roman" w:hAnsiTheme="minorEastAsia" w:eastAsiaTheme="minorEastAsia"/>
          <w:kern w:val="0"/>
          <w:sz w:val="24"/>
          <w:lang w:val="zh-TW" w:eastAsia="zh-CN" w:bidi="zh-TW"/>
        </w:rPr>
        <w:t>：</w:t>
      </w:r>
      <w:r>
        <w:rPr>
          <w:rFonts w:ascii="Times New Roman" w:hAnsi="Times New Roman" w:eastAsiaTheme="minorEastAsia"/>
          <w:kern w:val="0"/>
          <w:sz w:val="24"/>
          <w:lang w:val="zh-TW" w:bidi="zh-TW"/>
        </w:rPr>
        <w:t xml:space="preserve"> </w:t>
      </w:r>
    </w:p>
    <w:p>
      <w:pPr>
        <w:spacing w:line="360" w:lineRule="auto"/>
        <w:ind w:firstLine="480" w:firstLineChars="200"/>
        <w:rPr>
          <w:rFonts w:ascii="Times New Roman" w:hAnsi="Times New Roman" w:eastAsiaTheme="minorEastAsia"/>
          <w:kern w:val="0"/>
          <w:sz w:val="24"/>
          <w:lang w:val="zh-TW" w:bidi="zh-TW"/>
        </w:rPr>
      </w:pPr>
      <w:r>
        <w:rPr>
          <w:rFonts w:ascii="Times New Roman" w:hAnsi="Times New Roman" w:eastAsiaTheme="minorEastAsia"/>
          <w:kern w:val="0"/>
          <w:position w:val="-14"/>
          <w:sz w:val="24"/>
          <w:lang w:val="zh-TW" w:bidi="zh-TW"/>
        </w:rPr>
        <w:object>
          <v:shape id="_x0000_i1029" o:spt="75" type="#_x0000_t75" style="height:19pt;width:15pt;" o:ole="t" filled="f" o:preferrelative="t" stroked="f" coordsize="21600,21600">
            <v:path/>
            <v:fill on="f" focussize="0,0"/>
            <v:stroke on="f"/>
            <v:imagedata r:id="rId42" o:title=""/>
            <o:lock v:ext="edit" aspectratio="t"/>
            <w10:wrap type="none"/>
            <w10:anchorlock/>
          </v:shape>
          <o:OLEObject Type="Embed" ProgID="Equation.KSEE3" ShapeID="_x0000_i1029" DrawAspect="Content" ObjectID="_1468075729" r:id="rId41">
            <o:LockedField>false</o:LockedField>
          </o:OLEObject>
        </w:object>
      </w:r>
      <w:r>
        <w:rPr>
          <w:rFonts w:ascii="Times New Roman" w:hAnsi="Times New Roman" w:eastAsiaTheme="minorEastAsia"/>
          <w:kern w:val="0"/>
          <w:sz w:val="24"/>
          <w:lang w:val="zh-TW" w:bidi="zh-TW"/>
        </w:rPr>
        <w:t>——</w:t>
      </w:r>
      <w:r>
        <w:rPr>
          <w:rFonts w:ascii="Times New Roman" w:hAnsiTheme="minorEastAsia" w:eastAsiaTheme="minorEastAsia"/>
          <w:kern w:val="0"/>
          <w:sz w:val="24"/>
          <w:lang w:val="zh-TW" w:bidi="zh-TW"/>
        </w:rPr>
        <w:t>被测接地电阻值，</w:t>
      </w:r>
      <w:r>
        <w:rPr>
          <w:rFonts w:ascii="Times New Roman" w:hAnsi="Times New Roman" w:eastAsiaTheme="minorEastAsia"/>
          <w:kern w:val="0"/>
          <w:sz w:val="24"/>
          <w:lang w:val="zh-TW" w:bidi="zh-TW"/>
        </w:rPr>
        <w:t>Ω</w:t>
      </w:r>
      <w:r>
        <w:rPr>
          <w:rFonts w:hint="eastAsia" w:ascii="Times New Roman" w:hAnsiTheme="minorEastAsia" w:eastAsiaTheme="minorEastAsia"/>
          <w:kern w:val="0"/>
          <w:sz w:val="24"/>
          <w:lang w:val="zh-TW" w:eastAsia="zh-CN" w:bidi="zh-TW"/>
        </w:rPr>
        <w:t>；</w:t>
      </w:r>
    </w:p>
    <w:p>
      <w:pPr>
        <w:spacing w:line="360" w:lineRule="auto"/>
        <w:ind w:firstLine="480" w:firstLineChars="200"/>
        <w:rPr>
          <w:rFonts w:ascii="Times New Roman" w:hAnsiTheme="minorEastAsia" w:eastAsiaTheme="minorEastAsia"/>
          <w:kern w:val="0"/>
          <w:sz w:val="24"/>
          <w:lang w:val="zh-TW" w:bidi="zh-TW"/>
        </w:rPr>
      </w:pPr>
      <w:r>
        <w:rPr>
          <w:rFonts w:ascii="Times New Roman" w:hAnsi="Times New Roman" w:eastAsiaTheme="minorEastAsia"/>
          <w:kern w:val="0"/>
          <w:position w:val="-12"/>
          <w:sz w:val="24"/>
          <w:lang w:val="zh-TW" w:bidi="zh-TW"/>
        </w:rPr>
        <w:object>
          <v:shape id="_x0000_i1030" o:spt="75" type="#_x0000_t75" style="height:18pt;width:15pt;" o:ole="t" filled="f" o:preferrelative="t" stroked="f" coordsize="21600,21600">
            <v:path/>
            <v:fill on="f" focussize="0,0"/>
            <v:stroke on="f"/>
            <v:imagedata r:id="rId44" o:title=""/>
            <o:lock v:ext="edit" aspectratio="t"/>
            <w10:wrap type="none"/>
            <w10:anchorlock/>
          </v:shape>
          <o:OLEObject Type="Embed" ProgID="Equation.KSEE3" ShapeID="_x0000_i1030" DrawAspect="Content" ObjectID="_1468075730" r:id="rId43">
            <o:LockedField>false</o:LockedField>
          </o:OLEObject>
        </w:object>
      </w:r>
      <w:r>
        <w:rPr>
          <w:rFonts w:ascii="Times New Roman" w:hAnsi="Times New Roman" w:eastAsiaTheme="minorEastAsia"/>
          <w:kern w:val="0"/>
          <w:sz w:val="24"/>
          <w:lang w:val="zh-TW" w:bidi="zh-TW"/>
        </w:rPr>
        <w:t>——</w:t>
      </w:r>
      <w:r>
        <w:rPr>
          <w:rFonts w:hint="eastAsia" w:ascii="Times New Roman" w:hAnsiTheme="minorEastAsia" w:eastAsiaTheme="minorEastAsia"/>
          <w:kern w:val="0"/>
          <w:sz w:val="24"/>
          <w:lang w:val="zh-TW" w:eastAsia="zh-CN" w:bidi="zh-TW"/>
        </w:rPr>
        <w:t>接地电阻测试仪</w:t>
      </w:r>
      <w:r>
        <w:rPr>
          <w:rFonts w:ascii="Times New Roman" w:hAnsiTheme="minorEastAsia" w:eastAsiaTheme="minorEastAsia"/>
          <w:kern w:val="0"/>
          <w:sz w:val="24"/>
          <w:lang w:val="zh-TW" w:bidi="zh-TW"/>
        </w:rPr>
        <w:t>测量值，</w:t>
      </w:r>
      <w:r>
        <w:rPr>
          <w:rFonts w:ascii="Times New Roman" w:hAnsi="Times New Roman" w:eastAsiaTheme="minorEastAsia"/>
          <w:kern w:val="0"/>
          <w:sz w:val="24"/>
          <w:lang w:val="zh-TW" w:bidi="zh-TW"/>
        </w:rPr>
        <w:t>Ω</w:t>
      </w:r>
      <w:r>
        <w:rPr>
          <w:rFonts w:ascii="Times New Roman" w:hAnsiTheme="minorEastAsia" w:eastAsiaTheme="minorEastAsia"/>
          <w:kern w:val="0"/>
          <w:sz w:val="24"/>
          <w:lang w:val="zh-TW" w:bidi="zh-TW"/>
        </w:rPr>
        <w:t>。</w:t>
      </w:r>
    </w:p>
    <w:p>
      <w:pPr>
        <w:spacing w:line="360" w:lineRule="auto"/>
        <w:rPr>
          <w:rFonts w:asciiTheme="minorEastAsia" w:hAnsiTheme="minorEastAsia" w:eastAsiaTheme="minorEastAsia"/>
          <w:kern w:val="0"/>
          <w:sz w:val="24"/>
          <w:lang w:val="zh-TW" w:bidi="zh-TW"/>
        </w:rPr>
      </w:pPr>
      <w:r>
        <w:rPr>
          <w:rFonts w:hint="eastAsia" w:asciiTheme="minorEastAsia" w:hAnsiTheme="minorEastAsia" w:eastAsiaTheme="minorEastAsia"/>
          <w:kern w:val="0"/>
          <w:sz w:val="24"/>
          <w:lang w:val="en-US" w:eastAsia="zh-CN" w:bidi="zh-TW"/>
        </w:rPr>
        <w:t>C</w:t>
      </w:r>
      <w:r>
        <w:rPr>
          <w:rFonts w:hint="eastAsia" w:asciiTheme="minorEastAsia" w:hAnsiTheme="minorEastAsia" w:eastAsiaTheme="minorEastAsia"/>
          <w:kern w:val="0"/>
          <w:sz w:val="24"/>
          <w:lang w:val="zh-TW" w:bidi="zh-TW"/>
        </w:rPr>
        <w:t>.3  标准不确定度评定</w:t>
      </w:r>
    </w:p>
    <w:p>
      <w:pPr>
        <w:pStyle w:val="65"/>
        <w:spacing w:line="360" w:lineRule="auto"/>
        <w:ind w:firstLine="480" w:firstLineChars="200"/>
        <w:rPr>
          <w:rFonts w:hint="eastAsia" w:ascii="宋体" w:hAnsi="宋体" w:eastAsia="宋体"/>
          <w:position w:val="-14"/>
          <w:sz w:val="24"/>
          <w:szCs w:val="21"/>
          <w:lang w:eastAsia="zh-CN"/>
        </w:rPr>
      </w:pPr>
      <w:r>
        <w:rPr>
          <w:rFonts w:ascii="宋体" w:hAnsi="宋体"/>
          <w:sz w:val="24"/>
          <w:szCs w:val="21"/>
        </w:rPr>
        <w:t>(1)</w:t>
      </w:r>
      <w:r>
        <w:rPr>
          <w:rFonts w:hint="eastAsia" w:ascii="宋体" w:hAnsi="宋体"/>
          <w:sz w:val="24"/>
          <w:szCs w:val="21"/>
          <w:lang w:val="en-US" w:eastAsia="zh-CN"/>
        </w:rPr>
        <w:t xml:space="preserve"> </w:t>
      </w:r>
      <w:r>
        <w:rPr>
          <w:rFonts w:ascii="宋体" w:hAnsi="宋体"/>
          <w:sz w:val="24"/>
          <w:szCs w:val="21"/>
        </w:rPr>
        <w:t>由测量重复性引入的不确定度分量</w:t>
      </w:r>
      <w:r>
        <w:rPr>
          <w:rFonts w:ascii="宋体" w:hAnsi="宋体"/>
          <w:position w:val="-12"/>
          <w:sz w:val="24"/>
          <w:szCs w:val="21"/>
        </w:rPr>
        <w:object>
          <v:shape id="_x0000_i1031" o:spt="75" type="#_x0000_t75" style="height:18pt;width:34pt;" o:ole="t" filled="f" o:preferrelative="t" stroked="f" coordsize="21600,21600">
            <v:path/>
            <v:fill on="f" focussize="0,0"/>
            <v:stroke on="f"/>
            <v:imagedata r:id="rId46" o:title=""/>
            <o:lock v:ext="edit" aspectratio="t"/>
            <w10:wrap type="none"/>
            <w10:anchorlock/>
          </v:shape>
          <o:OLEObject Type="Embed" ProgID="Equation.KSEE3" ShapeID="_x0000_i1031" DrawAspect="Content" ObjectID="_1468075731" r:id="rId45">
            <o:LockedField>false</o:LockedField>
          </o:OLEObject>
        </w:object>
      </w:r>
    </w:p>
    <w:p>
      <w:pPr>
        <w:spacing w:line="360" w:lineRule="auto"/>
        <w:ind w:firstLine="480" w:firstLineChars="200"/>
        <w:rPr>
          <w:rFonts w:asciiTheme="minorEastAsia" w:hAnsiTheme="minorEastAsia" w:eastAsiaTheme="minorEastAsia"/>
          <w:sz w:val="24"/>
          <w:lang w:val="zh-TW" w:bidi="zh-TW"/>
        </w:rPr>
      </w:pPr>
      <w:r>
        <w:rPr>
          <w:rFonts w:hint="eastAsia" w:asciiTheme="minorEastAsia" w:hAnsiTheme="minorEastAsia" w:eastAsiaTheme="minorEastAsia"/>
          <w:sz w:val="24"/>
          <w:lang w:val="zh-TW" w:bidi="zh-TW"/>
        </w:rPr>
        <w:t>对</w:t>
      </w:r>
      <w:r>
        <w:rPr>
          <w:rFonts w:hint="eastAsia" w:ascii="Times New Roman" w:hAnsiTheme="minorEastAsia" w:eastAsiaTheme="minorEastAsia"/>
          <w:kern w:val="0"/>
          <w:sz w:val="24"/>
          <w:lang w:val="zh-TW" w:eastAsia="zh-CN" w:bidi="zh-TW"/>
        </w:rPr>
        <w:t>电子汽车衡防雷接地</w:t>
      </w:r>
      <w:r>
        <w:rPr>
          <w:rFonts w:hint="eastAsia" w:asciiTheme="minorEastAsia" w:hAnsiTheme="minorEastAsia" w:eastAsiaTheme="minorEastAsia"/>
          <w:sz w:val="24"/>
          <w:lang w:val="zh-TW" w:bidi="zh-TW"/>
        </w:rPr>
        <w:t>装置的</w:t>
      </w:r>
      <w:r>
        <w:rPr>
          <w:rFonts w:hint="eastAsia" w:asciiTheme="minorEastAsia" w:hAnsiTheme="minorEastAsia" w:eastAsiaTheme="minorEastAsia"/>
          <w:kern w:val="0"/>
          <w:sz w:val="24"/>
          <w:lang w:val="en-US" w:eastAsia="zh-CN" w:bidi="zh-TW"/>
        </w:rPr>
        <w:t>一节承载器</w:t>
      </w:r>
      <w:r>
        <w:rPr>
          <w:rFonts w:hint="eastAsia" w:asciiTheme="minorEastAsia" w:hAnsiTheme="minorEastAsia" w:eastAsiaTheme="minorEastAsia"/>
          <w:sz w:val="24"/>
          <w:lang w:val="zh-TW" w:bidi="zh-TW"/>
        </w:rPr>
        <w:t>接地电阻值进行连续10次测量，得到一组测量值为</w:t>
      </w:r>
      <w:r>
        <w:rPr>
          <w:rFonts w:hint="eastAsia" w:asciiTheme="minorEastAsia" w:hAnsiTheme="minorEastAsia" w:eastAsiaTheme="minorEastAsia"/>
          <w:sz w:val="24"/>
          <w:lang w:val="zh-TW" w:eastAsia="zh-CN" w:bidi="zh-TW"/>
        </w:rPr>
        <w:t>：</w:t>
      </w:r>
    </w:p>
    <w:p>
      <w:pPr>
        <w:spacing w:line="360" w:lineRule="auto"/>
        <w:ind w:firstLine="480" w:firstLineChars="200"/>
        <w:rPr>
          <w:rFonts w:asciiTheme="minorEastAsia" w:hAnsiTheme="minorEastAsia" w:eastAsiaTheme="minorEastAsia"/>
          <w:color w:val="auto"/>
          <w:sz w:val="24"/>
          <w:lang w:val="zh-TW" w:bidi="zh-TW"/>
        </w:rPr>
      </w:pP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 xml:space="preserve">95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.92</w:t>
      </w:r>
      <w:r>
        <w:rPr>
          <w:rFonts w:hint="eastAsia" w:asciiTheme="minorEastAsia" w:hAnsiTheme="minorEastAsia" w:eastAsiaTheme="minorEastAsia"/>
          <w:color w:val="auto"/>
          <w:sz w:val="24"/>
          <w:lang w:val="en-US" w:eastAsia="zh-CN" w:bidi="zh-TW"/>
        </w:rPr>
        <w:t xml:space="preserve">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 xml:space="preserve">97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.91</w:t>
      </w:r>
      <w:r>
        <w:rPr>
          <w:rFonts w:hint="eastAsia" w:asciiTheme="minorEastAsia" w:hAnsiTheme="minorEastAsia" w:eastAsiaTheme="minorEastAsia"/>
          <w:color w:val="auto"/>
          <w:sz w:val="24"/>
          <w:lang w:val="en-US" w:eastAsia="zh-CN" w:bidi="zh-TW"/>
        </w:rPr>
        <w:t xml:space="preserve">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 xml:space="preserve">96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.94</w:t>
      </w:r>
      <w:r>
        <w:rPr>
          <w:rFonts w:hint="eastAsia" w:asciiTheme="minorEastAsia" w:hAnsiTheme="minorEastAsia" w:eastAsiaTheme="minorEastAsia"/>
          <w:color w:val="auto"/>
          <w:sz w:val="24"/>
          <w:lang w:val="en-US" w:eastAsia="zh-CN" w:bidi="zh-TW"/>
        </w:rPr>
        <w:t xml:space="preserve">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.95</w:t>
      </w:r>
      <w:r>
        <w:rPr>
          <w:rFonts w:hint="eastAsia" w:asciiTheme="minorEastAsia" w:hAnsiTheme="minorEastAsia" w:eastAsiaTheme="minorEastAsia"/>
          <w:color w:val="auto"/>
          <w:sz w:val="24"/>
          <w:lang w:val="en-US" w:eastAsia="zh-CN" w:bidi="zh-TW"/>
        </w:rPr>
        <w:t xml:space="preserve">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 xml:space="preserve">94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 xml:space="preserve">94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r>
        <w:rPr>
          <w:rFonts w:hint="eastAsia" w:asciiTheme="minorEastAsia" w:hAnsiTheme="minorEastAsia" w:eastAsiaTheme="minorEastAsia"/>
          <w:color w:val="auto"/>
          <w:sz w:val="24"/>
          <w:lang w:val="en-US" w:eastAsia="zh-CN" w:bidi="zh-TW"/>
        </w:rPr>
        <w:t>3</w:t>
      </w:r>
      <w:r>
        <w:rPr>
          <w:rFonts w:hint="eastAsia" w:asciiTheme="minorEastAsia" w:hAnsiTheme="minorEastAsia" w:eastAsiaTheme="minorEastAsia"/>
          <w:color w:val="auto"/>
          <w:sz w:val="24"/>
          <w:lang w:val="zh-TW" w:bidi="zh-TW"/>
        </w:rPr>
        <w:t>.93</w:t>
      </w:r>
      <w:r>
        <w:rPr>
          <w:rFonts w:hint="eastAsia" w:asciiTheme="minorEastAsia" w:hAnsiTheme="minorEastAsia" w:eastAsiaTheme="minorEastAsia"/>
          <w:color w:val="auto"/>
          <w:sz w:val="24"/>
          <w:lang w:val="en-US" w:eastAsia="zh-CN" w:bidi="zh-TW"/>
        </w:rPr>
        <w:t xml:space="preserve"> </w:t>
      </w:r>
      <w:r>
        <w:rPr>
          <w:rFonts w:ascii="Times New Roman" w:hAnsi="Times New Roman" w:eastAsiaTheme="minorEastAsia"/>
          <w:color w:val="auto"/>
          <w:sz w:val="24"/>
          <w:lang w:val="zh-TW" w:bidi="zh-TW"/>
        </w:rPr>
        <w:t>Ω</w:t>
      </w:r>
      <w:r>
        <w:rPr>
          <w:rFonts w:hint="eastAsia" w:asciiTheme="minorEastAsia" w:hAnsiTheme="minorEastAsia" w:eastAsiaTheme="minorEastAsia"/>
          <w:color w:val="auto"/>
          <w:sz w:val="24"/>
          <w:lang w:val="zh-TW" w:bidi="zh-TW"/>
        </w:rPr>
        <w:t>。</w:t>
      </w:r>
    </w:p>
    <w:p>
      <w:pPr>
        <w:spacing w:line="360" w:lineRule="auto"/>
        <w:ind w:firstLine="480" w:firstLineChars="200"/>
        <w:rPr>
          <w:rFonts w:asciiTheme="minorEastAsia" w:hAnsiTheme="minorEastAsia" w:eastAsiaTheme="minorEastAsia"/>
          <w:sz w:val="24"/>
          <w:lang w:val="zh-TW" w:bidi="zh-TW"/>
        </w:rPr>
      </w:pPr>
      <w:r>
        <w:rPr>
          <w:rFonts w:hint="eastAsia" w:asciiTheme="minorEastAsia" w:hAnsiTheme="minorEastAsia" w:eastAsiaTheme="minorEastAsia"/>
          <w:sz w:val="24"/>
          <w:lang w:val="zh-TW" w:bidi="zh-TW"/>
        </w:rPr>
        <w:t>其平均值为</w:t>
      </w:r>
      <w:r>
        <w:rPr>
          <w:rFonts w:hint="eastAsia" w:asciiTheme="minorEastAsia" w:hAnsiTheme="minorEastAsia" w:eastAsiaTheme="minorEastAsia"/>
          <w:sz w:val="24"/>
          <w:lang w:val="zh-TW" w:eastAsia="zh-CN" w:bidi="zh-TW"/>
        </w:rPr>
        <w:t>：</w:t>
      </w:r>
    </w:p>
    <w:p>
      <w:pPr>
        <w:pStyle w:val="65"/>
        <w:snapToGrid w:val="0"/>
        <w:spacing w:line="300" w:lineRule="auto"/>
        <w:jc w:val="center"/>
        <w:rPr>
          <w:rFonts w:ascii="宋体" w:hAnsi="宋体"/>
          <w:sz w:val="24"/>
          <w:szCs w:val="21"/>
        </w:rPr>
      </w:pPr>
      <w:r>
        <w:rPr>
          <w:rFonts w:ascii="宋体" w:hAnsi="宋体"/>
          <w:position w:val="-28"/>
          <w:sz w:val="24"/>
          <w:szCs w:val="21"/>
        </w:rPr>
        <w:object>
          <v:shape id="_x0000_i1032" o:spt="75" alt="" type="#_x0000_t75" style="height:33.8pt;width:118.8pt;" o:ole="t" filled="f" o:preferrelative="t" stroked="f" coordsize="21600,21600">
            <v:path/>
            <v:fill on="f" focussize="0,0"/>
            <v:stroke on="f"/>
            <v:imagedata r:id="rId48" o:title=""/>
            <o:lock v:ext="edit" aspectratio="t"/>
            <w10:wrap type="none"/>
            <w10:anchorlock/>
          </v:shape>
          <o:OLEObject Type="Embed" ProgID="Equation.3" ShapeID="_x0000_i1032" DrawAspect="Content" ObjectID="_1468075732" r:id="rId47">
            <o:LockedField>false</o:LockedField>
          </o:OLEObject>
        </w:object>
      </w:r>
    </w:p>
    <w:p>
      <w:pPr>
        <w:spacing w:line="360" w:lineRule="auto"/>
        <w:ind w:firstLine="480" w:firstLineChars="200"/>
        <w:rPr>
          <w:rFonts w:asciiTheme="minorEastAsia" w:hAnsiTheme="minorEastAsia" w:eastAsiaTheme="minorEastAsia"/>
          <w:color w:val="FF0000"/>
          <w:sz w:val="24"/>
          <w:lang w:val="zh-TW" w:bidi="zh-TW"/>
        </w:rPr>
      </w:pPr>
      <w:r>
        <w:rPr>
          <w:rFonts w:hint="eastAsia" w:asciiTheme="minorEastAsia" w:hAnsiTheme="minorEastAsia" w:eastAsiaTheme="minorEastAsia"/>
          <w:sz w:val="24"/>
          <w:lang w:val="zh-TW" w:bidi="zh-TW"/>
        </w:rPr>
        <w:t>单次</w:t>
      </w:r>
      <w:r>
        <w:rPr>
          <w:rFonts w:hint="eastAsia" w:asciiTheme="minorEastAsia" w:hAnsiTheme="minorEastAsia" w:eastAsiaTheme="minorEastAsia"/>
          <w:sz w:val="24"/>
          <w:lang w:val="zh-TW" w:eastAsia="zh-CN" w:bidi="zh-TW"/>
        </w:rPr>
        <w:t>实验标准</w:t>
      </w:r>
      <w:r>
        <w:rPr>
          <w:rFonts w:hint="eastAsia" w:asciiTheme="minorEastAsia" w:hAnsiTheme="minorEastAsia" w:eastAsiaTheme="minorEastAsia"/>
          <w:color w:val="auto"/>
          <w:sz w:val="24"/>
          <w:lang w:val="zh-TW" w:eastAsia="zh-CN" w:bidi="zh-TW"/>
        </w:rPr>
        <w:t>偏</w:t>
      </w:r>
      <w:r>
        <w:rPr>
          <w:rFonts w:hint="eastAsia" w:asciiTheme="minorEastAsia" w:hAnsiTheme="minorEastAsia" w:eastAsiaTheme="minorEastAsia"/>
          <w:color w:val="auto"/>
          <w:sz w:val="24"/>
          <w:lang w:val="zh-TW" w:bidi="zh-TW"/>
        </w:rPr>
        <w:t>差</w:t>
      </w:r>
      <w:r>
        <w:rPr>
          <w:rFonts w:hint="eastAsia" w:asciiTheme="minorEastAsia" w:hAnsiTheme="minorEastAsia" w:eastAsiaTheme="minorEastAsia"/>
          <w:color w:val="auto"/>
          <w:sz w:val="24"/>
          <w:lang w:val="zh-TW" w:eastAsia="zh-CN" w:bidi="zh-TW"/>
        </w:rPr>
        <w:t>：</w:t>
      </w:r>
    </w:p>
    <w:p>
      <w:pPr>
        <w:pStyle w:val="65"/>
        <w:snapToGrid w:val="0"/>
        <w:spacing w:line="300" w:lineRule="auto"/>
        <w:jc w:val="center"/>
        <w:rPr>
          <w:rFonts w:hAnsi="Cambria Math"/>
          <w:color w:val="FF0000"/>
        </w:rPr>
      </w:pPr>
      <w:r>
        <w:rPr>
          <w:rFonts w:ascii="宋体" w:hAnsi="宋体"/>
          <w:color w:val="FF0000"/>
          <w:position w:val="-26"/>
          <w:sz w:val="24"/>
          <w:szCs w:val="21"/>
        </w:rPr>
        <w:object>
          <v:shape id="_x0000_i1033" o:spt="75" alt="" type="#_x0000_t75" style="height:52.55pt;width:164.4pt;" o:ole="t" filled="f" o:preferrelative="t" stroked="f" coordsize="21600,21600">
            <v:path/>
            <v:fill on="f" focussize="0,0"/>
            <v:stroke on="f"/>
            <v:imagedata r:id="rId50" o:title=""/>
            <o:lock v:ext="edit" aspectratio="t"/>
            <w10:wrap type="none"/>
            <w10:anchorlock/>
          </v:shape>
          <o:OLEObject Type="Embed" ProgID="Equation.3" ShapeID="_x0000_i1033" DrawAspect="Content" ObjectID="_1468075733" r:id="rId49">
            <o:LockedField>false</o:LockedField>
          </o:OLEObject>
        </w:object>
      </w:r>
    </w:p>
    <w:p>
      <w:pPr>
        <w:pStyle w:val="65"/>
        <w:spacing w:line="360" w:lineRule="auto"/>
        <w:ind w:firstLine="480" w:firstLineChars="200"/>
        <w:jc w:val="left"/>
        <w:rPr>
          <w:position w:val="-10"/>
          <w:sz w:val="24"/>
        </w:rPr>
      </w:pPr>
      <w:r>
        <w:rPr>
          <w:rFonts w:hint="eastAsia" w:ascii="宋体" w:hAnsi="宋体"/>
          <w:sz w:val="24"/>
          <w:szCs w:val="21"/>
        </w:rPr>
        <w:t>即：</w:t>
      </w:r>
      <w:r>
        <w:rPr>
          <w:rFonts w:hint="eastAsia"/>
          <w:position w:val="-12"/>
          <w:sz w:val="24"/>
        </w:rPr>
        <w:object>
          <v:shape id="_x0000_i1034" o:spt="75" alt="" type="#_x0000_t75" style="height:18.95pt;width:86.4pt;" o:ole="t" filled="f" o:preferrelative="t" stroked="f" coordsize="21600,21600">
            <v:path/>
            <v:fill on="f" focussize="0,0"/>
            <v:stroke on="f"/>
            <v:imagedata r:id="rId52" o:title=""/>
            <o:lock v:ext="edit" aspectratio="t"/>
            <w10:wrap type="none"/>
            <w10:anchorlock/>
          </v:shape>
          <o:OLEObject Type="Embed" ProgID="Equation.3" ShapeID="_x0000_i1034" DrawAspect="Content" ObjectID="_1468075734" r:id="rId51">
            <o:LockedField>false</o:LockedField>
          </o:OLEObject>
        </w:object>
      </w:r>
    </w:p>
    <w:p>
      <w:pPr>
        <w:pStyle w:val="65"/>
        <w:spacing w:line="360" w:lineRule="auto"/>
        <w:ind w:firstLine="480" w:firstLineChars="200"/>
        <w:rPr>
          <w:rFonts w:hint="eastAsia" w:ascii="宋体" w:hAnsi="宋体" w:eastAsia="宋体"/>
          <w:position w:val="-14"/>
          <w:sz w:val="24"/>
          <w:szCs w:val="21"/>
          <w:lang w:eastAsia="zh-CN"/>
        </w:rPr>
      </w:pPr>
      <w:r>
        <w:rPr>
          <w:rFonts w:ascii="宋体" w:hAnsi="宋体"/>
          <w:sz w:val="24"/>
          <w:szCs w:val="21"/>
        </w:rPr>
        <w:t>(2)</w:t>
      </w:r>
      <w:r>
        <w:rPr>
          <w:rFonts w:hint="eastAsia" w:ascii="宋体" w:hAnsi="宋体"/>
          <w:sz w:val="24"/>
          <w:szCs w:val="21"/>
          <w:lang w:val="en-US" w:eastAsia="zh-CN"/>
        </w:rPr>
        <w:t xml:space="preserve"> </w:t>
      </w:r>
      <w:r>
        <w:rPr>
          <w:rFonts w:ascii="宋体" w:hAnsi="宋体"/>
          <w:sz w:val="24"/>
          <w:szCs w:val="21"/>
        </w:rPr>
        <w:t>由</w:t>
      </w:r>
      <w:r>
        <w:rPr>
          <w:rFonts w:hint="eastAsia" w:ascii="宋体" w:hAnsi="宋体"/>
          <w:sz w:val="24"/>
          <w:szCs w:val="21"/>
        </w:rPr>
        <w:t>测量设备</w:t>
      </w:r>
      <w:r>
        <w:rPr>
          <w:rFonts w:ascii="宋体" w:hAnsi="宋体"/>
          <w:sz w:val="24"/>
          <w:szCs w:val="21"/>
        </w:rPr>
        <w:t>引入的不确定度分量</w:t>
      </w:r>
      <w:r>
        <w:rPr>
          <w:rFonts w:ascii="宋体" w:hAnsi="宋体"/>
          <w:position w:val="-12"/>
          <w:sz w:val="24"/>
          <w:szCs w:val="21"/>
        </w:rPr>
        <w:object>
          <v:shape id="_x0000_i1035" o:spt="75" type="#_x0000_t75" style="height:18pt;width:35pt;" o:ole="t" filled="f" o:preferrelative="t" stroked="f" coordsize="21600,21600">
            <v:path/>
            <v:fill on="f" focussize="0,0"/>
            <v:stroke on="f"/>
            <v:imagedata r:id="rId54" o:title=""/>
            <o:lock v:ext="edit" aspectratio="t"/>
            <w10:wrap type="none"/>
            <w10:anchorlock/>
          </v:shape>
          <o:OLEObject Type="Embed" ProgID="Equation.KSEE3" ShapeID="_x0000_i1035" DrawAspect="Content" ObjectID="_1468075735" r:id="rId53">
            <o:LockedField>false</o:LockedField>
          </o:OLEObject>
        </w:object>
      </w:r>
    </w:p>
    <w:p>
      <w:pPr>
        <w:spacing w:line="360" w:lineRule="auto"/>
        <w:ind w:firstLine="480" w:firstLineChars="200"/>
        <w:rPr>
          <w:rFonts w:hint="eastAsia" w:ascii="Times New Roman" w:hAnsi="Times New Roman" w:eastAsiaTheme="minorEastAsia"/>
          <w:sz w:val="24"/>
          <w:lang w:val="en-US" w:eastAsia="zh-CN"/>
        </w:rPr>
      </w:pPr>
      <w:r>
        <w:rPr>
          <w:rFonts w:ascii="Times New Roman" w:hAnsiTheme="minorEastAsia" w:eastAsiaTheme="minorEastAsia"/>
          <w:sz w:val="24"/>
        </w:rPr>
        <w:t>准确度等</w:t>
      </w:r>
      <w:r>
        <w:rPr>
          <w:rFonts w:hint="eastAsia" w:ascii="Times New Roman" w:hAnsiTheme="minorEastAsia" w:eastAsiaTheme="minorEastAsia"/>
          <w:sz w:val="24"/>
          <w:lang w:eastAsia="zh-CN"/>
        </w:rPr>
        <w:t>级</w:t>
      </w:r>
      <w:r>
        <w:rPr>
          <w:rFonts w:ascii="Times New Roman" w:hAnsi="Times New Roman" w:eastAsiaTheme="minorEastAsia"/>
          <w:sz w:val="24"/>
        </w:rPr>
        <w:t>2</w:t>
      </w:r>
      <w:r>
        <w:rPr>
          <w:rFonts w:ascii="Times New Roman" w:hAnsiTheme="minorEastAsia" w:eastAsiaTheme="minorEastAsia"/>
          <w:sz w:val="24"/>
        </w:rPr>
        <w:t>级的接地电阻测试仪在</w:t>
      </w:r>
      <w:r>
        <w:rPr>
          <w:rFonts w:ascii="Times New Roman" w:hAnsi="Times New Roman" w:eastAsiaTheme="minorEastAsia"/>
          <w:sz w:val="24"/>
        </w:rPr>
        <w:t>(</w:t>
      </w:r>
      <w:r>
        <w:rPr>
          <w:rFonts w:hint="default" w:ascii="Times New Roman" w:hAnsi="Times New Roman" w:cs="Times New Roman" w:eastAsiaTheme="minorEastAsia"/>
          <w:sz w:val="24"/>
        </w:rPr>
        <w:t>0～20)</w:t>
      </w:r>
      <w:r>
        <w:rPr>
          <w:rFonts w:hint="eastAsia" w:ascii="Times New Roman" w:hAnsi="Times New Roman" w:eastAsiaTheme="minorEastAsia"/>
          <w:sz w:val="24"/>
          <w:lang w:val="en-US" w:eastAsia="zh-CN"/>
        </w:rPr>
        <w:t xml:space="preserve"> </w:t>
      </w:r>
      <w:r>
        <w:rPr>
          <w:rFonts w:ascii="Times New Roman" w:hAnsi="Times New Roman" w:eastAsiaTheme="minorEastAsia"/>
          <w:sz w:val="24"/>
        </w:rPr>
        <w:t>Ω</w:t>
      </w:r>
      <w:r>
        <w:rPr>
          <w:rFonts w:ascii="Times New Roman" w:hAnsiTheme="minorEastAsia" w:eastAsiaTheme="minorEastAsia"/>
          <w:sz w:val="24"/>
        </w:rPr>
        <w:t>的最大允许</w:t>
      </w:r>
      <w:r>
        <w:rPr>
          <w:rFonts w:ascii="Times New Roman" w:hAnsiTheme="minorEastAsia" w:eastAsiaTheme="minorEastAsia"/>
          <w:color w:val="auto"/>
          <w:sz w:val="24"/>
        </w:rPr>
        <w:t>误差为</w:t>
      </w:r>
      <w:r>
        <w:rPr>
          <w:rFonts w:ascii="Times New Roman" w:hAnsi="Times New Roman" w:eastAsiaTheme="minorEastAsia"/>
          <w:color w:val="auto"/>
          <w:sz w:val="24"/>
        </w:rPr>
        <w:t>±(2%rdg+0.1</w:t>
      </w:r>
      <w:r>
        <w:rPr>
          <w:rFonts w:hint="eastAsia" w:ascii="Times New Roman" w:hAnsi="Times New Roman" w:eastAsiaTheme="minorEastAsia"/>
          <w:color w:val="auto"/>
          <w:sz w:val="24"/>
          <w:lang w:val="en-US" w:eastAsia="zh-CN"/>
        </w:rPr>
        <w:t xml:space="preserve"> </w:t>
      </w:r>
      <w:r>
        <w:rPr>
          <w:rFonts w:ascii="Times New Roman" w:hAnsi="Times New Roman" w:eastAsiaTheme="minorEastAsia"/>
          <w:color w:val="auto"/>
          <w:sz w:val="24"/>
        </w:rPr>
        <w:t>Ω)</w:t>
      </w:r>
      <w:r>
        <w:rPr>
          <w:rFonts w:hint="eastAsia" w:ascii="Times New Roman" w:hAnsi="Times New Roman" w:eastAsiaTheme="minorEastAsia"/>
          <w:color w:val="auto"/>
          <w:sz w:val="24"/>
          <w:lang w:eastAsia="zh-CN"/>
        </w:rPr>
        <w:t>，</w:t>
      </w:r>
      <w:r>
        <w:rPr>
          <w:rFonts w:ascii="Times New Roman" w:hAnsiTheme="minorEastAsia" w:eastAsiaTheme="minorEastAsia"/>
          <w:color w:val="auto"/>
          <w:sz w:val="24"/>
        </w:rPr>
        <w:t>即</w:t>
      </w:r>
      <w:r>
        <w:rPr>
          <w:rFonts w:ascii="Times New Roman" w:hAnsi="Times New Roman" w:eastAsiaTheme="minorEastAsia"/>
          <w:i/>
          <w:iCs/>
          <w:color w:val="auto"/>
          <w:sz w:val="24"/>
        </w:rPr>
        <w:t xml:space="preserve">a </w:t>
      </w:r>
      <w:r>
        <w:rPr>
          <w:rFonts w:ascii="Times New Roman" w:hAnsi="Times New Roman" w:eastAsiaTheme="minorEastAsia"/>
          <w:color w:val="auto"/>
          <w:sz w:val="24"/>
        </w:rPr>
        <w:t>=0.</w:t>
      </w:r>
      <w:r>
        <w:rPr>
          <w:rFonts w:hint="eastAsia" w:ascii="Times New Roman" w:hAnsi="Times New Roman" w:eastAsiaTheme="minorEastAsia"/>
          <w:color w:val="auto"/>
          <w:sz w:val="24"/>
          <w:lang w:val="en-US" w:eastAsia="zh-CN"/>
        </w:rPr>
        <w:t xml:space="preserve">18 </w:t>
      </w:r>
      <w:r>
        <w:rPr>
          <w:rFonts w:ascii="Times New Roman" w:hAnsi="Times New Roman" w:eastAsiaTheme="minorEastAsia"/>
          <w:color w:val="auto"/>
          <w:sz w:val="24"/>
        </w:rPr>
        <w:t>Ω</w:t>
      </w:r>
      <w:r>
        <w:rPr>
          <w:rFonts w:ascii="Times New Roman" w:hAnsiTheme="minorEastAsia" w:eastAsiaTheme="minorEastAsia"/>
          <w:color w:val="auto"/>
          <w:sz w:val="24"/>
        </w:rPr>
        <w:t>。通常认为在此区间内服从</w:t>
      </w:r>
      <w:r>
        <w:rPr>
          <w:rFonts w:ascii="Times New Roman" w:hAnsiTheme="minorEastAsia" w:eastAsiaTheme="minorEastAsia"/>
          <w:sz w:val="24"/>
        </w:rPr>
        <w:t>均匀分布：</w:t>
      </w:r>
      <w:r>
        <w:rPr>
          <w:rFonts w:hint="eastAsia" w:ascii="Times New Roman" w:hAnsiTheme="minorEastAsia" w:eastAsiaTheme="minorEastAsia"/>
          <w:i/>
          <w:iCs/>
          <w:sz w:val="24"/>
          <w:lang w:val="en-US" w:eastAsia="zh-CN"/>
        </w:rPr>
        <w:t>k</w:t>
      </w:r>
      <w:r>
        <w:rPr>
          <w:rFonts w:hint="eastAsia" w:ascii="Times New Roman" w:hAnsiTheme="minorEastAsia" w:eastAsiaTheme="minorEastAsia"/>
          <w:sz w:val="24"/>
          <w:lang w:val="en-US" w:eastAsia="zh-CN"/>
        </w:rPr>
        <w:t>=</w:t>
      </w:r>
      <w:r>
        <w:rPr>
          <w:rFonts w:hint="eastAsia" w:ascii="Times New Roman" w:hAnsiTheme="minorEastAsia" w:eastAsiaTheme="minorEastAsia"/>
          <w:position w:val="-8"/>
          <w:sz w:val="24"/>
          <w:lang w:val="en-US" w:eastAsia="zh-CN"/>
        </w:rPr>
        <w:object>
          <v:shape id="_x0000_i1036" o:spt="75" type="#_x0000_t75" style="height:18pt;width:18pt;" o:ole="t" filled="f" o:preferrelative="t" stroked="f" coordsize="21600,21600">
            <v:path/>
            <v:fill on="f" focussize="0,0"/>
            <v:stroke on="f"/>
            <v:imagedata r:id="rId56" o:title=""/>
            <o:lock v:ext="edit" aspectratio="t"/>
            <w10:wrap type="none"/>
            <w10:anchorlock/>
          </v:shape>
          <o:OLEObject Type="Embed" ProgID="Equation.KSEE3" ShapeID="_x0000_i1036" DrawAspect="Content" ObjectID="_1468075736" r:id="rId55">
            <o:LockedField>false</o:LockedField>
          </o:OLEObject>
        </w:object>
      </w:r>
    </w:p>
    <w:p>
      <w:pPr>
        <w:pStyle w:val="65"/>
        <w:spacing w:line="360" w:lineRule="auto"/>
        <w:ind w:firstLine="482"/>
        <w:jc w:val="center"/>
        <w:rPr>
          <w:rFonts w:ascii="宋体" w:hAnsi="宋体"/>
          <w:sz w:val="24"/>
          <w:szCs w:val="21"/>
        </w:rPr>
      </w:pPr>
      <w:r>
        <w:rPr>
          <w:rFonts w:hint="eastAsia"/>
          <w:position w:val="-28"/>
          <w:sz w:val="24"/>
        </w:rPr>
        <w:object>
          <v:shape id="_x0000_i1037" o:spt="75" alt="" type="#_x0000_t75" style="height:35.25pt;width:149.9pt;" o:ole="t" filled="f" o:preferrelative="t" stroked="f" coordsize="21600,21600">
            <v:path/>
            <v:fill on="f" focussize="0,0"/>
            <v:stroke on="f"/>
            <v:imagedata r:id="rId58" o:title=""/>
            <o:lock v:ext="edit" aspectratio="t"/>
            <w10:wrap type="none"/>
            <w10:anchorlock/>
          </v:shape>
          <o:OLEObject Type="Embed" ProgID="Equation.3" ShapeID="_x0000_i1037" DrawAspect="Content" ObjectID="_1468075737" r:id="rId57">
            <o:LockedField>false</o:LockedField>
          </o:OLEObject>
        </w:object>
      </w:r>
    </w:p>
    <w:p>
      <w:pPr>
        <w:pStyle w:val="65"/>
        <w:spacing w:line="360" w:lineRule="auto"/>
        <w:ind w:firstLine="480" w:firstLineChars="200"/>
        <w:rPr>
          <w:position w:val="-12"/>
          <w:sz w:val="24"/>
        </w:rPr>
      </w:pPr>
      <w:r>
        <w:rPr>
          <w:sz w:val="24"/>
          <w:szCs w:val="21"/>
        </w:rPr>
        <w:t>(3)</w:t>
      </w:r>
      <w:r>
        <w:rPr>
          <w:rFonts w:hint="eastAsia"/>
          <w:sz w:val="24"/>
          <w:szCs w:val="21"/>
          <w:lang w:val="en-US" w:eastAsia="zh-CN"/>
        </w:rPr>
        <w:t xml:space="preserve"> </w:t>
      </w:r>
      <w:r>
        <w:rPr>
          <w:rFonts w:hint="eastAsia" w:cs="宋体"/>
          <w:sz w:val="24"/>
        </w:rPr>
        <w:t>测量设备</w:t>
      </w:r>
      <w:r>
        <w:rPr>
          <w:rFonts w:cs="宋体"/>
          <w:sz w:val="24"/>
        </w:rPr>
        <w:t>分辨力引入的标准不确定度分量</w:t>
      </w:r>
      <w:r>
        <w:rPr>
          <w:rFonts w:ascii="宋体" w:hAnsi="宋体"/>
          <w:position w:val="-12"/>
          <w:sz w:val="24"/>
          <w:szCs w:val="21"/>
        </w:rPr>
        <w:object>
          <v:shape id="_x0000_i1038" o:spt="75" type="#_x0000_t75" style="height:18pt;width:34pt;" o:ole="t" filled="f" o:preferrelative="t" stroked="f" coordsize="21600,21600">
            <v:path/>
            <v:fill on="f" focussize="0,0"/>
            <v:stroke on="f"/>
            <v:imagedata r:id="rId60" o:title=""/>
            <o:lock v:ext="edit" aspectratio="t"/>
            <w10:wrap type="none"/>
            <w10:anchorlock/>
          </v:shape>
          <o:OLEObject Type="Embed" ProgID="Equation.KSEE3" ShapeID="_x0000_i1038" DrawAspect="Content" ObjectID="_1468075738" r:id="rId59">
            <o:LockedField>false</o:LockedField>
          </o:OLEObject>
        </w:object>
      </w:r>
    </w:p>
    <w:p>
      <w:pPr>
        <w:spacing w:line="360" w:lineRule="auto"/>
        <w:ind w:firstLine="480" w:firstLineChars="200"/>
        <w:rPr>
          <w:rFonts w:ascii="Times New Roman" w:hAnsi="Times New Roman" w:eastAsiaTheme="minorEastAsia"/>
          <w:sz w:val="24"/>
          <w:lang w:val="zh-TW" w:bidi="zh-TW"/>
        </w:rPr>
      </w:pPr>
      <w:r>
        <w:rPr>
          <w:rFonts w:ascii="Times New Roman" w:hAnsiTheme="minorEastAsia" w:eastAsiaTheme="minorEastAsia"/>
          <w:sz w:val="24"/>
          <w:lang w:val="zh-TW" w:bidi="zh-TW"/>
        </w:rPr>
        <w:t>测量设备分辨力为</w:t>
      </w:r>
      <w:r>
        <w:rPr>
          <w:rFonts w:ascii="Times New Roman" w:hAnsi="Times New Roman" w:eastAsiaTheme="minorEastAsia"/>
          <w:sz w:val="24"/>
          <w:lang w:val="zh-TW" w:bidi="zh-TW"/>
        </w:rPr>
        <w:t>0.01</w:t>
      </w:r>
      <w:r>
        <w:rPr>
          <w:rFonts w:hint="eastAsia" w:ascii="Times New Roman" w:hAnsi="Times New Roman" w:eastAsiaTheme="minorEastAsia"/>
          <w:sz w:val="24"/>
          <w:lang w:val="en-US" w:eastAsia="zh-CN" w:bidi="zh-TW"/>
        </w:rPr>
        <w:t xml:space="preserve"> </w:t>
      </w:r>
      <w:r>
        <w:rPr>
          <w:rFonts w:ascii="Times New Roman" w:hAnsi="Times New Roman" w:eastAsiaTheme="minorEastAsia"/>
          <w:sz w:val="24"/>
          <w:lang w:val="zh-TW" w:bidi="zh-TW"/>
        </w:rPr>
        <w:t>Ω</w:t>
      </w:r>
      <w:r>
        <w:rPr>
          <w:rFonts w:ascii="Times New Roman" w:hAnsiTheme="minorEastAsia" w:eastAsiaTheme="minorEastAsia"/>
          <w:sz w:val="24"/>
          <w:lang w:val="zh-TW" w:bidi="zh-TW"/>
        </w:rPr>
        <w:t>，不确定度区间半宽</w:t>
      </w:r>
      <w:r>
        <w:rPr>
          <w:rFonts w:ascii="Times New Roman" w:hAnsi="Times New Roman" w:eastAsiaTheme="minorEastAsia"/>
          <w:i/>
          <w:iCs/>
          <w:sz w:val="24"/>
          <w:lang w:val="zh-TW" w:bidi="zh-TW"/>
        </w:rPr>
        <w:t>a</w:t>
      </w:r>
      <w:r>
        <w:rPr>
          <w:rFonts w:ascii="Times New Roman" w:hAnsi="Times New Roman" w:eastAsiaTheme="minorEastAsia"/>
          <w:sz w:val="24"/>
          <w:lang w:val="zh-TW" w:bidi="zh-TW"/>
        </w:rPr>
        <w:t>=0.005</w:t>
      </w:r>
      <w:r>
        <w:rPr>
          <w:rFonts w:hint="eastAsia" w:ascii="Times New Roman" w:hAnsi="Times New Roman" w:eastAsiaTheme="minorEastAsia"/>
          <w:sz w:val="24"/>
          <w:lang w:val="en-US" w:eastAsia="zh-CN" w:bidi="zh-TW"/>
        </w:rPr>
        <w:t xml:space="preserve"> </w:t>
      </w:r>
      <w:r>
        <w:rPr>
          <w:rFonts w:ascii="Times New Roman" w:hAnsi="Times New Roman" w:eastAsiaTheme="minorEastAsia"/>
          <w:sz w:val="24"/>
          <w:lang w:val="zh-TW" w:bidi="zh-TW"/>
        </w:rPr>
        <w:t>Ω</w:t>
      </w:r>
      <w:r>
        <w:rPr>
          <w:rFonts w:ascii="Times New Roman" w:hAnsiTheme="minorEastAsia" w:eastAsiaTheme="minorEastAsia"/>
          <w:sz w:val="24"/>
          <w:lang w:val="zh-TW" w:bidi="zh-TW"/>
        </w:rPr>
        <w:t>，服从均匀分布，则测量设备分辨力引入的标准不确定度分量：</w:t>
      </w:r>
    </w:p>
    <w:p>
      <w:pPr>
        <w:snapToGrid w:val="0"/>
        <w:spacing w:before="240" w:line="300" w:lineRule="auto"/>
        <w:ind w:firstLine="480"/>
        <w:jc w:val="center"/>
        <w:rPr>
          <w:rFonts w:ascii="Times New Roman" w:hAnsi="Times New Roman"/>
          <w:sz w:val="24"/>
        </w:rPr>
      </w:pPr>
      <w:r>
        <w:rPr>
          <w:rFonts w:hint="eastAsia" w:ascii="Times New Roman" w:hAnsi="Times New Roman"/>
          <w:position w:val="-28"/>
          <w:sz w:val="24"/>
        </w:rPr>
        <w:object>
          <v:shape id="_x0000_i1039" o:spt="75" alt="" type="#_x0000_t75" style="height:35.25pt;width:148pt;" o:ole="t" filled="f" o:preferrelative="t" stroked="f" coordsize="21600,21600">
            <v:path/>
            <v:fill on="f" focussize="0,0"/>
            <v:stroke on="f"/>
            <v:imagedata r:id="rId62" o:title=""/>
            <o:lock v:ext="edit" aspectratio="t"/>
            <w10:wrap type="none"/>
            <w10:anchorlock/>
          </v:shape>
          <o:OLEObject Type="Embed" ProgID="Equation.3" ShapeID="_x0000_i1039" DrawAspect="Content" ObjectID="_1468075739" r:id="rId61">
            <o:LockedField>false</o:LockedField>
          </o:OLEObject>
        </w:object>
      </w:r>
    </w:p>
    <w:p>
      <w:pPr>
        <w:spacing w:line="360" w:lineRule="auto"/>
        <w:ind w:firstLine="480" w:firstLineChars="200"/>
        <w:rPr>
          <w:rFonts w:ascii="宋体" w:hAnsi="宋体"/>
          <w:color w:val="auto"/>
          <w:sz w:val="24"/>
          <w:szCs w:val="21"/>
        </w:rPr>
      </w:pPr>
      <w:r>
        <w:rPr>
          <w:rFonts w:hint="eastAsia" w:ascii="宋体" w:hAnsi="宋体"/>
          <w:color w:val="auto"/>
          <w:sz w:val="24"/>
          <w:szCs w:val="21"/>
          <w:lang w:eastAsia="zh-CN"/>
        </w:rPr>
        <w:t>由于测量设备分辨力引入的不确定度已包含在测量重复性引入的不确定度分量中</w:t>
      </w:r>
      <w:r>
        <w:rPr>
          <w:rFonts w:hint="eastAsia" w:ascii="宋体" w:hAnsi="宋体"/>
          <w:color w:val="auto"/>
          <w:sz w:val="24"/>
          <w:szCs w:val="21"/>
        </w:rPr>
        <w:t>。</w:t>
      </w:r>
      <w:r>
        <w:rPr>
          <w:rFonts w:ascii="宋体" w:hAnsi="宋体"/>
          <w:color w:val="auto"/>
          <w:sz w:val="24"/>
          <w:szCs w:val="21"/>
        </w:rPr>
        <w:t>因此</w:t>
      </w:r>
      <w:r>
        <w:rPr>
          <w:rFonts w:hint="eastAsia" w:ascii="宋体" w:hAnsi="宋体"/>
          <w:color w:val="auto"/>
          <w:sz w:val="24"/>
          <w:szCs w:val="21"/>
          <w:lang w:eastAsia="zh-CN"/>
        </w:rPr>
        <w:t>，在</w:t>
      </w:r>
      <w:r>
        <w:rPr>
          <w:rFonts w:ascii="宋体" w:hAnsi="宋体"/>
          <w:position w:val="-12"/>
          <w:sz w:val="24"/>
          <w:szCs w:val="21"/>
        </w:rPr>
        <w:object>
          <v:shape id="_x0000_i1040" o:spt="75" type="#_x0000_t75" style="height:18pt;width:34pt;" o:ole="t" filled="f" o:preferrelative="t" stroked="f" coordsize="21600,21600">
            <v:path/>
            <v:fill on="f" focussize="0,0"/>
            <v:stroke on="f"/>
            <v:imagedata r:id="rId64" o:title=""/>
            <o:lock v:ext="edit" aspectratio="t"/>
            <w10:wrap type="none"/>
            <w10:anchorlock/>
          </v:shape>
          <o:OLEObject Type="Embed" ProgID="Equation.KSEE3" ShapeID="_x0000_i1040" DrawAspect="Content" ObjectID="_1468075740" r:id="rId63">
            <o:LockedField>false</o:LockedField>
          </o:OLEObject>
        </w:object>
      </w:r>
      <w:r>
        <w:rPr>
          <w:rFonts w:hint="eastAsia" w:ascii="宋体" w:hAnsi="宋体"/>
          <w:color w:val="auto"/>
          <w:sz w:val="24"/>
          <w:szCs w:val="21"/>
          <w:lang w:eastAsia="zh-CN"/>
        </w:rPr>
        <w:t>和</w:t>
      </w:r>
      <w:r>
        <w:rPr>
          <w:rFonts w:ascii="宋体" w:hAnsi="宋体"/>
          <w:position w:val="-12"/>
          <w:sz w:val="24"/>
          <w:szCs w:val="21"/>
        </w:rPr>
        <w:object>
          <v:shape id="_x0000_i1041" o:spt="75" type="#_x0000_t75" style="height:18pt;width:34pt;" o:ole="t" filled="f" o:preferrelative="t" stroked="f" coordsize="21600,21600">
            <v:path/>
            <v:fill on="f" focussize="0,0"/>
            <v:stroke on="f"/>
            <v:imagedata r:id="rId66" o:title=""/>
            <o:lock v:ext="edit" aspectratio="t"/>
            <w10:wrap type="none"/>
            <w10:anchorlock/>
          </v:shape>
          <o:OLEObject Type="Embed" ProgID="Equation.KSEE3" ShapeID="_x0000_i1041" DrawAspect="Content" ObjectID="_1468075741" r:id="rId65">
            <o:LockedField>false</o:LockedField>
          </o:OLEObject>
        </w:object>
      </w:r>
      <w:r>
        <w:rPr>
          <w:rFonts w:hint="eastAsia" w:ascii="宋体" w:hAnsi="宋体"/>
          <w:color w:val="auto"/>
          <w:sz w:val="24"/>
          <w:szCs w:val="21"/>
          <w:lang w:eastAsia="zh-CN"/>
        </w:rPr>
        <w:t>中取其较大者，</w:t>
      </w:r>
      <w:r>
        <w:rPr>
          <w:rFonts w:ascii="宋体" w:hAnsi="宋体"/>
          <w:color w:val="auto"/>
          <w:sz w:val="24"/>
          <w:szCs w:val="21"/>
        </w:rPr>
        <w:t>忽略分辨力引入的不确定度分量</w:t>
      </w:r>
      <w:r>
        <w:rPr>
          <w:rFonts w:ascii="宋体" w:hAnsi="宋体"/>
          <w:position w:val="-12"/>
          <w:sz w:val="24"/>
          <w:szCs w:val="21"/>
        </w:rPr>
        <w:object>
          <v:shape id="_x0000_i1042" o:spt="75" type="#_x0000_t75" style="height:18pt;width:34pt;" o:ole="t" filled="f" o:preferrelative="t" stroked="f" coordsize="21600,21600">
            <v:path/>
            <v:fill on="f" focussize="0,0"/>
            <v:stroke on="f"/>
            <v:imagedata r:id="rId68" o:title=""/>
            <o:lock v:ext="edit" aspectratio="t"/>
            <w10:wrap type="none"/>
            <w10:anchorlock/>
          </v:shape>
          <o:OLEObject Type="Embed" ProgID="Equation.KSEE3" ShapeID="_x0000_i1042" DrawAspect="Content" ObjectID="_1468075742" r:id="rId67">
            <o:LockedField>false</o:LockedField>
          </o:OLEObject>
        </w:object>
      </w:r>
      <w:r>
        <w:rPr>
          <w:rFonts w:ascii="宋体" w:hAnsi="宋体"/>
          <w:color w:val="auto"/>
          <w:sz w:val="24"/>
          <w:szCs w:val="21"/>
        </w:rPr>
        <w:t>。</w:t>
      </w:r>
    </w:p>
    <w:p>
      <w:pPr>
        <w:spacing w:line="360" w:lineRule="auto"/>
        <w:rPr>
          <w:rFonts w:asciiTheme="minorEastAsia" w:hAnsiTheme="minorEastAsia" w:eastAsiaTheme="minorEastAsia"/>
          <w:sz w:val="24"/>
          <w:lang w:val="zh-TW" w:bidi="zh-TW"/>
        </w:rPr>
      </w:pPr>
      <w:r>
        <w:rPr>
          <w:rFonts w:hint="eastAsia" w:asciiTheme="minorEastAsia" w:hAnsiTheme="minorEastAsia" w:eastAsiaTheme="minorEastAsia"/>
          <w:sz w:val="24"/>
          <w:lang w:val="en-US" w:eastAsia="zh-CN" w:bidi="zh-TW"/>
        </w:rPr>
        <w:t>C</w:t>
      </w:r>
      <w:r>
        <w:rPr>
          <w:rFonts w:hint="eastAsia" w:asciiTheme="minorEastAsia" w:hAnsiTheme="minorEastAsia" w:eastAsiaTheme="minorEastAsia"/>
          <w:sz w:val="24"/>
          <w:lang w:val="zh-TW" w:bidi="zh-TW"/>
        </w:rPr>
        <w:t>.4  合成标准不确定度</w:t>
      </w:r>
    </w:p>
    <w:p>
      <w:pPr>
        <w:spacing w:line="360" w:lineRule="auto"/>
        <w:jc w:val="center"/>
        <w:outlineLvl w:val="0"/>
        <w:rPr>
          <w:rFonts w:ascii="黑体" w:hAnsi="黑体" w:eastAsia="黑体"/>
          <w:szCs w:val="21"/>
        </w:rPr>
      </w:pPr>
      <w:bookmarkStart w:id="27" w:name="_Toc24777"/>
      <w:r>
        <w:rPr>
          <w:rFonts w:ascii="黑体" w:hAnsi="黑体" w:eastAsia="黑体"/>
          <w:szCs w:val="21"/>
        </w:rPr>
        <w:t>表</w:t>
      </w:r>
      <w:r>
        <w:rPr>
          <w:rFonts w:hint="eastAsia" w:ascii="黑体" w:hAnsi="黑体" w:eastAsia="黑体"/>
          <w:szCs w:val="21"/>
          <w:lang w:val="en-US" w:eastAsia="zh-CN"/>
        </w:rPr>
        <w:t>C</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合成标准不确定度汇总表</w:t>
      </w:r>
      <w:bookmarkEnd w:id="27"/>
    </w:p>
    <w:tbl>
      <w:tblPr>
        <w:tblStyle w:val="17"/>
        <w:tblW w:w="6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9"/>
        <w:gridCol w:w="2294"/>
        <w:gridCol w:w="2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939" w:type="dxa"/>
            <w:tcBorders>
              <w:top w:val="single" w:color="auto" w:sz="4" w:space="0"/>
              <w:left w:val="single" w:color="auto" w:sz="4" w:space="0"/>
            </w:tcBorders>
            <w:vAlign w:val="center"/>
          </w:tcPr>
          <w:p>
            <w:pPr>
              <w:snapToGrid w:val="0"/>
              <w:spacing w:line="240" w:lineRule="auto"/>
              <w:jc w:val="center"/>
              <w:rPr>
                <w:rFonts w:ascii="宋体" w:hAnsi="宋体"/>
                <w:szCs w:val="21"/>
              </w:rPr>
            </w:pPr>
            <w:r>
              <w:rPr>
                <w:rFonts w:ascii="宋体" w:hAnsi="宋体"/>
                <w:szCs w:val="21"/>
              </w:rPr>
              <w:t>分量</w:t>
            </w:r>
          </w:p>
        </w:tc>
        <w:tc>
          <w:tcPr>
            <w:tcW w:w="2294" w:type="dxa"/>
            <w:tcBorders>
              <w:top w:val="single" w:color="auto" w:sz="4" w:space="0"/>
            </w:tcBorders>
            <w:vAlign w:val="center"/>
          </w:tcPr>
          <w:p>
            <w:pPr>
              <w:snapToGrid w:val="0"/>
              <w:spacing w:line="240" w:lineRule="auto"/>
              <w:jc w:val="center"/>
              <w:rPr>
                <w:rFonts w:ascii="宋体" w:hAnsi="宋体"/>
                <w:szCs w:val="21"/>
              </w:rPr>
            </w:pPr>
            <w:r>
              <w:rPr>
                <w:rFonts w:ascii="宋体" w:hAnsi="宋体"/>
                <w:szCs w:val="21"/>
              </w:rPr>
              <w:t>不确定度来源</w:t>
            </w:r>
          </w:p>
        </w:tc>
        <w:tc>
          <w:tcPr>
            <w:tcW w:w="2415" w:type="dxa"/>
            <w:tcBorders>
              <w:top w:val="single" w:color="auto" w:sz="4" w:space="0"/>
              <w:right w:val="single" w:color="auto" w:sz="4" w:space="0"/>
            </w:tcBorders>
            <w:vAlign w:val="center"/>
          </w:tcPr>
          <w:p>
            <w:pPr>
              <w:snapToGrid w:val="0"/>
              <w:spacing w:line="240" w:lineRule="auto"/>
              <w:jc w:val="center"/>
              <w:rPr>
                <w:rFonts w:ascii="宋体" w:hAnsi="宋体"/>
                <w:szCs w:val="21"/>
              </w:rPr>
            </w:pPr>
            <w:r>
              <w:rPr>
                <w:rFonts w:ascii="宋体" w:hAnsi="宋体"/>
                <w:szCs w:val="21"/>
              </w:rPr>
              <w:t>标准不确定度</w:t>
            </w:r>
            <w:r>
              <w:rPr>
                <w:rFonts w:hint="eastAsia" w:ascii="宋体" w:hAnsi="宋体"/>
                <w:szCs w:val="21"/>
                <w:lang w:eastAsia="zh-CN"/>
              </w:rPr>
              <w:t>（</w:t>
            </w:r>
            <w:r>
              <w:rPr>
                <w:rFonts w:ascii="Times New Roman" w:hAnsi="Times New Roman"/>
                <w:szCs w:val="21"/>
              </w:rPr>
              <w:t>Ω</w:t>
            </w:r>
            <w:r>
              <w:rPr>
                <w:rFonts w:hint="eastAsia" w:ascii="Times New Roman" w:hAnsi="Times New Roman"/>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939" w:type="dxa"/>
            <w:tcBorders>
              <w:left w:val="single" w:color="auto" w:sz="4" w:space="0"/>
            </w:tcBorders>
            <w:vAlign w:val="center"/>
          </w:tcPr>
          <w:p>
            <w:pPr>
              <w:snapToGrid w:val="0"/>
              <w:spacing w:line="240" w:lineRule="auto"/>
              <w:jc w:val="center"/>
              <w:rPr>
                <w:rFonts w:ascii="宋体" w:hAnsi="宋体"/>
                <w:szCs w:val="21"/>
              </w:rPr>
            </w:pPr>
            <w:r>
              <w:rPr>
                <w:rFonts w:ascii="宋体" w:hAnsi="宋体"/>
                <w:position w:val="-12"/>
                <w:sz w:val="24"/>
                <w:szCs w:val="21"/>
              </w:rPr>
              <w:object>
                <v:shape id="_x0000_i1043" o:spt="75" type="#_x0000_t75" style="height:18pt;width:34pt;" o:ole="t" filled="f" o:preferrelative="t" stroked="f" coordsize="21600,21600">
                  <v:path/>
                  <v:fill on="f" focussize="0,0"/>
                  <v:stroke on="f"/>
                  <v:imagedata r:id="rId70" o:title=""/>
                  <o:lock v:ext="edit" aspectratio="t"/>
                  <w10:wrap type="none"/>
                  <w10:anchorlock/>
                </v:shape>
                <o:OLEObject Type="Embed" ProgID="Equation.KSEE3" ShapeID="_x0000_i1043" DrawAspect="Content" ObjectID="_1468075743" r:id="rId69">
                  <o:LockedField>false</o:LockedField>
                </o:OLEObject>
              </w:object>
            </w:r>
          </w:p>
        </w:tc>
        <w:tc>
          <w:tcPr>
            <w:tcW w:w="2294" w:type="dxa"/>
            <w:vAlign w:val="center"/>
          </w:tcPr>
          <w:p>
            <w:pPr>
              <w:snapToGrid w:val="0"/>
              <w:spacing w:line="240" w:lineRule="auto"/>
              <w:jc w:val="center"/>
              <w:rPr>
                <w:rFonts w:ascii="宋体" w:hAnsi="宋体"/>
                <w:szCs w:val="21"/>
              </w:rPr>
            </w:pPr>
            <w:r>
              <w:rPr>
                <w:rFonts w:ascii="宋体" w:hAnsi="宋体"/>
                <w:szCs w:val="21"/>
              </w:rPr>
              <w:t>测量重复性</w:t>
            </w:r>
          </w:p>
        </w:tc>
        <w:tc>
          <w:tcPr>
            <w:tcW w:w="2415" w:type="dxa"/>
            <w:tcBorders>
              <w:right w:val="single" w:color="auto" w:sz="4" w:space="0"/>
            </w:tcBorders>
            <w:vAlign w:val="center"/>
          </w:tcPr>
          <w:p>
            <w:pPr>
              <w:snapToGrid w:val="0"/>
              <w:spacing w:line="240" w:lineRule="auto"/>
              <w:jc w:val="center"/>
              <w:rPr>
                <w:rFonts w:hint="default" w:ascii="Times New Roman" w:hAnsi="Times New Roman" w:eastAsia="宋体"/>
                <w:szCs w:val="21"/>
                <w:lang w:val="en-US" w:eastAsia="zh-CN"/>
              </w:rPr>
            </w:pPr>
            <w:r>
              <w:rPr>
                <w:rFonts w:ascii="Times New Roman" w:hAnsi="Times New Roman"/>
                <w:szCs w:val="21"/>
              </w:rPr>
              <w:t>0.0</w:t>
            </w:r>
            <w:r>
              <w:rPr>
                <w:rFonts w:hint="eastAsia" w:ascii="Times New Roman" w:hAnsi="Times New Roman"/>
                <w:szCs w:val="21"/>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939" w:type="dxa"/>
            <w:tcBorders>
              <w:left w:val="single" w:color="auto" w:sz="4" w:space="0"/>
              <w:bottom w:val="single" w:color="auto" w:sz="4" w:space="0"/>
            </w:tcBorders>
            <w:vAlign w:val="center"/>
          </w:tcPr>
          <w:p>
            <w:pPr>
              <w:snapToGrid w:val="0"/>
              <w:spacing w:line="240" w:lineRule="auto"/>
              <w:jc w:val="center"/>
              <w:rPr>
                <w:rFonts w:ascii="宋体" w:hAnsi="宋体"/>
                <w:szCs w:val="21"/>
              </w:rPr>
            </w:pPr>
            <w:r>
              <w:rPr>
                <w:rFonts w:ascii="宋体" w:hAnsi="宋体"/>
                <w:position w:val="-12"/>
                <w:sz w:val="24"/>
                <w:szCs w:val="21"/>
              </w:rPr>
              <w:object>
                <v:shape id="_x0000_i1044" o:spt="75" type="#_x0000_t75" style="height:18pt;width:35pt;" o:ole="t" filled="f" o:preferrelative="t" stroked="f" coordsize="21600,21600">
                  <v:path/>
                  <v:fill on="f" focussize="0,0"/>
                  <v:stroke on="f"/>
                  <v:imagedata r:id="rId72" o:title=""/>
                  <o:lock v:ext="edit" aspectratio="t"/>
                  <w10:wrap type="none"/>
                  <w10:anchorlock/>
                </v:shape>
                <o:OLEObject Type="Embed" ProgID="Equation.KSEE3" ShapeID="_x0000_i1044" DrawAspect="Content" ObjectID="_1468075744" r:id="rId71">
                  <o:LockedField>false</o:LockedField>
                </o:OLEObject>
              </w:object>
            </w:r>
          </w:p>
        </w:tc>
        <w:tc>
          <w:tcPr>
            <w:tcW w:w="2294" w:type="dxa"/>
            <w:tcBorders>
              <w:bottom w:val="single" w:color="auto" w:sz="4" w:space="0"/>
            </w:tcBorders>
            <w:vAlign w:val="center"/>
          </w:tcPr>
          <w:p>
            <w:pPr>
              <w:snapToGrid w:val="0"/>
              <w:spacing w:line="240" w:lineRule="auto"/>
              <w:jc w:val="center"/>
              <w:rPr>
                <w:rFonts w:ascii="宋体" w:hAnsi="宋体"/>
                <w:szCs w:val="21"/>
              </w:rPr>
            </w:pPr>
            <w:r>
              <w:rPr>
                <w:rFonts w:ascii="宋体" w:hAnsi="宋体"/>
                <w:szCs w:val="21"/>
              </w:rPr>
              <w:t>测量设备</w:t>
            </w:r>
          </w:p>
        </w:tc>
        <w:tc>
          <w:tcPr>
            <w:tcW w:w="2415" w:type="dxa"/>
            <w:tcBorders>
              <w:bottom w:val="single" w:color="auto" w:sz="4" w:space="0"/>
              <w:right w:val="single" w:color="auto" w:sz="4" w:space="0"/>
            </w:tcBorders>
            <w:vAlign w:val="center"/>
          </w:tcPr>
          <w:p>
            <w:pPr>
              <w:snapToGrid w:val="0"/>
              <w:spacing w:line="240" w:lineRule="auto"/>
              <w:jc w:val="center"/>
              <w:rPr>
                <w:rFonts w:hint="default" w:ascii="Times New Roman" w:hAnsi="Times New Roman" w:eastAsia="宋体"/>
                <w:szCs w:val="21"/>
                <w:lang w:val="en-US" w:eastAsia="zh-CN"/>
              </w:rPr>
            </w:pPr>
            <w:r>
              <w:rPr>
                <w:rFonts w:ascii="Times New Roman" w:hAnsi="Times New Roman"/>
                <w:szCs w:val="21"/>
              </w:rPr>
              <w:t>0.</w:t>
            </w:r>
            <w:r>
              <w:rPr>
                <w:rFonts w:hint="eastAsia" w:ascii="Times New Roman" w:hAnsi="Times New Roman"/>
                <w:szCs w:val="21"/>
                <w:lang w:val="en-US" w:eastAsia="zh-CN"/>
              </w:rPr>
              <w:t>11</w:t>
            </w:r>
          </w:p>
        </w:tc>
      </w:tr>
    </w:tbl>
    <w:p>
      <w:pPr>
        <w:pStyle w:val="65"/>
        <w:spacing w:line="360" w:lineRule="auto"/>
        <w:ind w:firstLine="480" w:firstLineChars="200"/>
        <w:rPr>
          <w:rFonts w:hint="eastAsia" w:ascii="宋体" w:hAnsi="宋体" w:eastAsia="宋体"/>
          <w:sz w:val="24"/>
          <w:szCs w:val="21"/>
          <w:lang w:eastAsia="zh-CN"/>
        </w:rPr>
      </w:pPr>
      <w:r>
        <w:rPr>
          <w:rFonts w:hint="eastAsia" w:ascii="宋体" w:hAnsi="宋体"/>
          <w:sz w:val="24"/>
          <w:szCs w:val="21"/>
          <w:lang w:eastAsia="zh-CN"/>
        </w:rPr>
        <w:t>考虑到各分量彼此独立不相关，所以合成标准不确定度可按下式得到：</w:t>
      </w:r>
    </w:p>
    <w:p>
      <w:pPr>
        <w:pStyle w:val="65"/>
        <w:spacing w:line="360" w:lineRule="auto"/>
        <w:ind w:firstLine="480" w:firstLineChars="200"/>
        <w:jc w:val="center"/>
        <w:rPr>
          <w:rFonts w:ascii="宋体" w:hAnsi="宋体"/>
          <w:sz w:val="24"/>
          <w:szCs w:val="21"/>
        </w:rPr>
      </w:pPr>
      <w:r>
        <w:rPr>
          <w:rFonts w:ascii="宋体" w:hAnsi="宋体"/>
          <w:position w:val="-14"/>
          <w:sz w:val="24"/>
          <w:szCs w:val="21"/>
        </w:rPr>
        <w:object>
          <v:shape id="_x0000_i1045" o:spt="75" alt="" type="#_x0000_t75" style="height:24.4pt;width:182.45pt;" o:ole="t" filled="f" o:preferrelative="t" stroked="f" coordsize="21600,21600">
            <v:path/>
            <v:fill on="f" focussize="0,0"/>
            <v:stroke on="f"/>
            <v:imagedata r:id="rId74" o:title=""/>
            <o:lock v:ext="edit" aspectratio="t"/>
            <w10:wrap type="none"/>
            <w10:anchorlock/>
          </v:shape>
          <o:OLEObject Type="Embed" ProgID="Equation.3" ShapeID="_x0000_i1045" DrawAspect="Content" ObjectID="_1468075745" r:id="rId73">
            <o:LockedField>false</o:LockedField>
          </o:OLEObject>
        </w:object>
      </w:r>
    </w:p>
    <w:p>
      <w:pPr>
        <w:spacing w:line="360" w:lineRule="auto"/>
        <w:rPr>
          <w:rFonts w:hint="eastAsia" w:asciiTheme="minorEastAsia" w:hAnsiTheme="minorEastAsia" w:eastAsiaTheme="minorEastAsia"/>
          <w:sz w:val="24"/>
          <w:lang w:val="zh-TW" w:eastAsia="zh-CN" w:bidi="zh-TW"/>
        </w:rPr>
      </w:pPr>
      <w:r>
        <w:rPr>
          <w:rFonts w:hint="eastAsia" w:asciiTheme="minorEastAsia" w:hAnsiTheme="minorEastAsia" w:eastAsiaTheme="minorEastAsia"/>
          <w:sz w:val="24"/>
          <w:lang w:val="en-US" w:eastAsia="zh-CN" w:bidi="zh-TW"/>
        </w:rPr>
        <w:t>C</w:t>
      </w:r>
      <w:r>
        <w:rPr>
          <w:rFonts w:hint="eastAsia" w:asciiTheme="minorEastAsia" w:hAnsiTheme="minorEastAsia" w:eastAsiaTheme="minorEastAsia"/>
          <w:sz w:val="24"/>
          <w:lang w:val="zh-TW" w:eastAsia="zh-CN" w:bidi="zh-TW"/>
        </w:rPr>
        <w:t>.5  扩展不确定度</w:t>
      </w:r>
    </w:p>
    <w:p>
      <w:pPr>
        <w:pStyle w:val="65"/>
        <w:snapToGrid w:val="0"/>
        <w:spacing w:line="300" w:lineRule="auto"/>
        <w:ind w:firstLine="480"/>
        <w:rPr>
          <w:rFonts w:ascii="宋体" w:hAnsi="宋体"/>
          <w:sz w:val="24"/>
          <w:szCs w:val="21"/>
        </w:rPr>
      </w:pPr>
      <w:r>
        <w:rPr>
          <w:rFonts w:ascii="宋体" w:hAnsi="宋体"/>
          <w:sz w:val="24"/>
          <w:szCs w:val="21"/>
        </w:rPr>
        <w:t>取</w:t>
      </w:r>
      <w:r>
        <w:rPr>
          <w:rFonts w:ascii="宋体" w:hAnsi="宋体"/>
          <w:position w:val="-6"/>
          <w:sz w:val="24"/>
          <w:szCs w:val="21"/>
        </w:rPr>
        <w:object>
          <v:shape id="_x0000_i1046" o:spt="75" type="#_x0000_t75" style="height:14.25pt;width:27.9pt;" o:ole="t" filled="f" o:preferrelative="t" stroked="f" coordsize="21600,21600">
            <v:path/>
            <v:fill on="f" focussize="0,0"/>
            <v:stroke on="f" joinstyle="miter"/>
            <v:imagedata r:id="rId76" embosscolor="#FFFFFF" o:title=""/>
            <o:lock v:ext="edit" aspectratio="t"/>
            <w10:wrap type="none"/>
            <w10:anchorlock/>
          </v:shape>
          <o:OLEObject Type="Embed" ProgID="Equation.3" ShapeID="_x0000_i1046" DrawAspect="Content" ObjectID="_1468075746" r:id="rId75">
            <o:LockedField>false</o:LockedField>
          </o:OLEObject>
        </w:object>
      </w:r>
      <w:r>
        <w:rPr>
          <w:rFonts w:ascii="宋体" w:hAnsi="宋体"/>
          <w:sz w:val="24"/>
          <w:szCs w:val="21"/>
        </w:rPr>
        <w:t>，扩展不确定度为</w:t>
      </w:r>
      <w:r>
        <w:rPr>
          <w:rFonts w:hint="eastAsia" w:ascii="宋体" w:hAnsi="宋体"/>
          <w:sz w:val="24"/>
          <w:szCs w:val="21"/>
          <w:lang w:eastAsia="zh-CN"/>
        </w:rPr>
        <w:t>：</w:t>
      </w:r>
    </w:p>
    <w:p>
      <w:pPr>
        <w:pStyle w:val="65"/>
        <w:spacing w:line="360" w:lineRule="auto"/>
        <w:ind w:firstLine="482"/>
        <w:jc w:val="center"/>
        <w:rPr>
          <w:position w:val="-10"/>
        </w:rPr>
      </w:pPr>
      <w:r>
        <w:rPr>
          <w:position w:val="-12"/>
        </w:rPr>
        <w:object>
          <v:shape id="_x0000_i1047" o:spt="75" alt="" type="#_x0000_t75" style="height:19.4pt;width:119.2pt;" o:ole="t" filled="f" o:preferrelative="t" stroked="f" coordsize="21600,21600">
            <v:path/>
            <v:fill on="f" focussize="0,0"/>
            <v:stroke on="f"/>
            <v:imagedata r:id="rId78" o:title=""/>
            <o:lock v:ext="edit" aspectratio="t"/>
            <w10:wrap type="none"/>
            <w10:anchorlock/>
          </v:shape>
          <o:OLEObject Type="Embed" ProgID="Equation.3" ShapeID="_x0000_i1047" DrawAspect="Content" ObjectID="_1468075747" r:id="rId77">
            <o:LockedField>false</o:LockedField>
          </o:OLEObject>
        </w:object>
      </w:r>
    </w:p>
    <w:p>
      <w:pPr>
        <w:pStyle w:val="65"/>
        <w:spacing w:line="360" w:lineRule="auto"/>
        <w:ind w:firstLine="482"/>
        <w:jc w:val="center"/>
        <w:rPr>
          <w:position w:val="-10"/>
          <w:lang w:val="zh-TW"/>
        </w:rPr>
      </w:pPr>
    </w:p>
    <w:p>
      <w:pPr>
        <w:spacing w:line="360" w:lineRule="auto"/>
        <w:ind w:firstLine="480" w:firstLineChars="200"/>
        <w:rPr>
          <w:rFonts w:ascii="Times New Roman"/>
          <w:sz w:val="24"/>
        </w:rPr>
      </w:pPr>
      <w:r>
        <w:rPr>
          <w:rFonts w:ascii="Times New Roman" w:hAnsi="Times New Roman"/>
          <w:i/>
          <w:iCs/>
          <w:sz w:val="24"/>
          <w:szCs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255270</wp:posOffset>
                </wp:positionV>
                <wp:extent cx="1600200" cy="0"/>
                <wp:effectExtent l="0" t="0" r="0" b="0"/>
                <wp:wrapNone/>
                <wp:docPr id="7" name="直线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top:20.1pt;height:0pt;width:126pt;mso-position-horizontal:center;mso-position-horizontal-relative:margin;z-index:251665408;mso-width-relative:page;mso-height-relative:page;" filled="f" stroked="t" coordsize="21600,21600" o:gfxdata="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8Y2t&#10;0wAAAAYBAAAPAAAAAAAAAAEAIAAAACIAAABkcnMvZG93bnJldi54bWxQSwECFAAUAAAACACHTuJA&#10;tj5iG+0BAADqAwAADgAAAAAAAAABACAAAAAiAQAAZHJzL2Uyb0RvYy54bWxQSwUGAAAAAAYABgBZ&#10;AQAAgQUAAAAA&#10;">
                <v:fill on="f" focussize="0,0"/>
                <v:stroke color="#000000" joinstyle="round"/>
                <v:imagedata o:title=""/>
                <o:lock v:ext="edit" aspectratio="f"/>
              </v:line>
            </w:pict>
          </mc:Fallback>
        </mc:AlternateContent>
      </w:r>
    </w:p>
    <w:p>
      <w:pPr>
        <w:tabs>
          <w:tab w:val="left" w:pos="1620"/>
          <w:tab w:val="left" w:pos="8460"/>
        </w:tabs>
        <w:spacing w:line="360" w:lineRule="auto"/>
        <w:rPr>
          <w:rFonts w:ascii="宋体" w:hAnsi="宋体"/>
          <w:sz w:val="24"/>
        </w:rPr>
      </w:pPr>
      <w:r>
        <w:rPr>
          <w:rFonts w:ascii="宋体" w:hAnsi="宋体"/>
          <w:sz w:val="24"/>
        </w:rPr>
        <w:t xml:space="preserve">                                                                   </w:t>
      </w: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sectPr>
          <w:footerReference r:id="rId24" w:type="default"/>
          <w:footerReference r:id="rId25" w:type="even"/>
          <w:pgSz w:w="11906" w:h="16838"/>
          <w:pgMar w:top="1134" w:right="1418" w:bottom="1134"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5231765</wp:posOffset>
                </wp:positionH>
                <wp:positionV relativeFrom="paragraph">
                  <wp:posOffset>121285</wp:posOffset>
                </wp:positionV>
                <wp:extent cx="526415" cy="1920240"/>
                <wp:effectExtent l="5080" t="5080" r="20955" b="17780"/>
                <wp:wrapNone/>
                <wp:docPr id="2" name="文本框 15"/>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 xml:space="preserve">JJF(黑) </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wps:txbx>
                      <wps:bodyPr vert="vert270" upright="1"/>
                    </wps:wsp>
                  </a:graphicData>
                </a:graphic>
              </wp:anchor>
            </w:drawing>
          </mc:Choice>
          <mc:Fallback>
            <w:pict>
              <v:shape id="文本框 15" o:spid="_x0000_s1026" o:spt="202" type="#_x0000_t202" style="position:absolute;left:0pt;margin-left:411.95pt;margin-top:9.55pt;height:151.2pt;width:41.45pt;z-index:251659264;mso-width-relative:page;mso-height-relative:page;" fillcolor="#FFFFFF" filled="t" stroked="t" coordsize="21600,21600" o:gfxdata="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hP9L2QAAAAoBAAAPAAAAAAAA&#10;AAEAIAAAACIAAABkcnMvZG93bnJldi54bWxQSwECFAAUAAAACACHTuJAkKalMRECAABGBAAADgAA&#10;AAAAAAABACAAAAAoAQAAZHJzL2Uyb0RvYy54bWxQSwUGAAAAAAYABgBZAQAAqwU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 xml:space="preserve">JJF(黑) </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v:textbox>
              </v:shape>
            </w:pict>
          </mc:Fallback>
        </mc:AlternateContent>
      </w:r>
    </w:p>
    <w:p>
      <w:pPr>
        <w:tabs>
          <w:tab w:val="left" w:pos="1620"/>
          <w:tab w:val="left" w:pos="8460"/>
        </w:tabs>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sz w:val="24"/>
        </w:rPr>
      </w:pPr>
    </w:p>
    <w:p>
      <w:pPr>
        <w:wordWrap w:val="0"/>
        <w:spacing w:line="360" w:lineRule="auto"/>
        <w:ind w:left="210" w:leftChars="100" w:right="720"/>
        <w:jc w:val="right"/>
        <w:rPr>
          <w:rFonts w:ascii="宋体"/>
          <w:sz w:val="24"/>
        </w:rPr>
      </w:pPr>
      <w:r>
        <w:rPr>
          <w:rFonts w:ascii="宋体" w:hAnsi="宋体"/>
          <w:sz w:val="24"/>
        </w:rPr>
        <w:t xml:space="preserve">       </w:t>
      </w:r>
    </w:p>
    <w:p>
      <w:pPr>
        <w:spacing w:line="360" w:lineRule="auto"/>
        <w:rPr>
          <w:rFonts w:ascii="宋体"/>
          <w:sz w:val="24"/>
        </w:rPr>
      </w:pPr>
      <w:r>
        <w:rPr>
          <w:rFonts w:ascii="宋体" w:hAnsi="宋体"/>
          <w:sz w:val="24"/>
        </w:rPr>
        <w:t xml:space="preserve">                        </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7"/>
        <w:rPr>
          <w:rFonts w:ascii="宋体"/>
          <w:sz w:val="24"/>
        </w:rPr>
      </w:pPr>
    </w:p>
    <w:p>
      <w:pPr>
        <w:pStyle w:val="7"/>
        <w:rPr>
          <w:rFonts w:ascii="宋体"/>
          <w:sz w:val="24"/>
        </w:rPr>
      </w:pPr>
    </w:p>
    <w:p>
      <w:pPr>
        <w:pStyle w:val="7"/>
        <w:rPr>
          <w:rFonts w:ascii="宋体"/>
          <w:sz w:val="24"/>
        </w:rPr>
      </w:pPr>
    </w:p>
    <w:p>
      <w:pPr>
        <w:pStyle w:val="7"/>
        <w:rPr>
          <w:rFonts w:ascii="宋体"/>
          <w:sz w:val="24"/>
        </w:rPr>
      </w:pPr>
    </w:p>
    <w:p>
      <w:pPr>
        <w:spacing w:line="360" w:lineRule="auto"/>
        <w:rPr>
          <w:rFonts w:ascii="宋体"/>
          <w:sz w:val="24"/>
        </w:rPr>
      </w:pPr>
    </w:p>
    <w:p>
      <w:pPr>
        <w:spacing w:line="360" w:lineRule="auto"/>
        <w:rPr>
          <w:rFonts w:ascii="宋体"/>
          <w:sz w:val="24"/>
        </w:rPr>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sectPr>
      <w:footerReference r:id="rId26" w:type="default"/>
      <w:footerReference r:id="rId27" w:type="even"/>
      <w:pgSz w:w="11906" w:h="16838"/>
      <w:pgMar w:top="1134" w:right="1418" w:bottom="1134"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16E7CA1-1224-4E94-932B-DDF751CBFA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D45F21E-B6AD-4647-8AE3-E98553A0204E}"/>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B17B113-09FF-4A3B-B5E0-F57BE2B634F6}"/>
  </w:font>
  <w:font w:name="Cambria Math">
    <w:panose1 w:val="02040503050406030204"/>
    <w:charset w:val="00"/>
    <w:family w:val="roman"/>
    <w:pitch w:val="default"/>
    <w:sig w:usb0="E00002FF" w:usb1="420024FF" w:usb2="00000000" w:usb3="00000000" w:csb0="2000019F" w:csb1="00000000"/>
    <w:embedRegular r:id="rId4" w:fontKey="{30713A27-EC93-4285-8D9A-E3FA298E2E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sz w:val="24"/>
      </w:rPr>
    </w:pPr>
    <w:r>
      <w:rPr>
        <w:rStyle w:val="21"/>
      </w:rPr>
      <w:t xml:space="preserve">                                                                                         </w:t>
    </w:r>
    <w:r>
      <w:rPr>
        <w:rStyle w:val="21"/>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Ⅰ</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Ⅰ</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sdt>
      <w:sdtPr>
        <w:id w:val="25035401"/>
      </w:sdtPr>
      <w:sdtContent/>
    </w:sdt>
  </w:p>
  <w:p>
    <w:pPr>
      <w:pStyle w:val="12"/>
      <w:ind w:right="36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18"/>
      </w:rPr>
    </w:pPr>
    <w:r>
      <w:rPr>
        <w:rFonts w:hint="eastAsia"/>
        <w:sz w:val="18"/>
      </w:rPr>
      <w:t>Ⅱ</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center"/>
      <w:rPr>
        <w:sz w:val="24"/>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4195" cy="278765"/>
              <wp:effectExtent l="0" t="0" r="0" b="0"/>
              <wp:wrapNone/>
              <wp:docPr id="4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ind w:right="720"/>
                            <w:jc w:val="right"/>
                          </w:pPr>
                          <w:r>
                            <w:rPr>
                              <w:rStyle w:val="21"/>
                            </w:rPr>
                            <w:t xml:space="preserve"> </w:t>
                          </w:r>
                          <w:r>
                            <w:rPr>
                              <w:rStyle w:val="21"/>
                              <w:rFonts w:hint="eastAsia" w:ascii="宋体" w:hAnsi="宋体" w:eastAsia="宋体" w:cs="宋体"/>
                            </w:rPr>
                            <w:t>Ⅱ</w:t>
                          </w:r>
                          <w:r>
                            <w:rPr>
                              <w:rStyle w:val="21"/>
                            </w:rPr>
                            <w:t xml:space="preserve">                                                                                   </w:t>
                          </w:r>
                          <w:r>
                            <w:rPr>
                              <w:rStyle w:val="21"/>
                              <w:sz w:val="24"/>
                            </w:rPr>
                            <w:t xml:space="preserve">       </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21.95pt;width:42.85pt;mso-position-horizontal:outside;mso-position-horizontal-relative:margin;mso-wrap-style:none;z-index:251659264;mso-width-relative:page;mso-height-relative:page;" filled="f" stroked="f" coordsize="21600,21600" o:gfxdata="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RvY/9IAAAADAQAADwAAAAAAAAABACAAAAAiAAAAZHJz&#10;L2Rvd25yZXYueG1sUEsBAhQAFAAAAAgAh07iQDnaYAjRAQAAqwMAAA4AAAAAAAAAAQAgAAAAIQEA&#10;AGRycy9lMm9Eb2MueG1sUEsFBgAAAAAGAAYAWQEAAGQFAAAAAA==&#10;">
              <v:fill on="f" focussize="0,0"/>
              <v:stroke on="f"/>
              <v:imagedata o:title=""/>
              <o:lock v:ext="edit" aspectratio="f"/>
              <v:textbox inset="0mm,0mm,0mm,0mm" style="mso-fit-shape-to-text:t;">
                <w:txbxContent>
                  <w:p>
                    <w:pPr>
                      <w:pStyle w:val="12"/>
                      <w:ind w:right="720"/>
                      <w:jc w:val="right"/>
                    </w:pPr>
                    <w:r>
                      <w:rPr>
                        <w:rStyle w:val="21"/>
                      </w:rPr>
                      <w:t xml:space="preserve"> </w:t>
                    </w:r>
                    <w:r>
                      <w:rPr>
                        <w:rStyle w:val="21"/>
                        <w:rFonts w:hint="eastAsia" w:ascii="宋体" w:hAnsi="宋体" w:eastAsia="宋体" w:cs="宋体"/>
                      </w:rPr>
                      <w:t>Ⅱ</w:t>
                    </w:r>
                    <w:r>
                      <w:rPr>
                        <w:rStyle w:val="21"/>
                      </w:rPr>
                      <w:t xml:space="preserve">                                                                                   </w:t>
                    </w:r>
                    <w:r>
                      <w:rPr>
                        <w:rStyle w:val="21"/>
                        <w:sz w:val="24"/>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jc w:val="right"/>
      <w:rPr>
        <w:rFonts w:hint="default"/>
        <w:lang w:val="en-US"/>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hint="default" w:eastAsia="宋体"/>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p>
    <w:pPr>
      <w:pStyle w:val="12"/>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jc w:val="right"/>
      <w:rPr>
        <w:rFonts w:hint="default"/>
        <w:lang w:val="en-US"/>
      </w:rPr>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hint="default" w:eastAsia="宋体"/>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p>
    <w:pPr>
      <w:pStyle w:val="12"/>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jc w:val="right"/>
      <w:rPr>
        <w:rFonts w:hint="default"/>
        <w:lang w:val="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hint="default" w:eastAsia="宋体"/>
        <w:lang w:val="en-US" w:eastAsia="zh-CN"/>
      </w:rPr>
    </w:pP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right"/>
      <w:rPr>
        <w:sz w:val="24"/>
      </w:rPr>
    </w:pPr>
    <w:r>
      <w:rPr>
        <w:rStyle w:val="21"/>
      </w:rPr>
      <w:t xml:space="preserve">                                                                                     </w:t>
    </w:r>
    <w:r>
      <w:rPr>
        <w:rStyle w:val="21"/>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right"/>
      <w:rPr>
        <w:sz w:val="24"/>
      </w:rPr>
    </w:pPr>
    <w:r>
      <w:rPr>
        <w:rStyle w:val="21"/>
      </w:rPr>
      <w:t xml:space="preserve">                                                                                     </w:t>
    </w:r>
    <w:r>
      <w:rPr>
        <w:rStyle w:val="21"/>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r>
      <w:rPr>
        <w:rFonts w:hint="eastAsia"/>
      </w:rPr>
      <w:t>Ⅰ</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r>
      <w:rPr>
        <w:rFonts w:hint="eastAsia"/>
      </w:rPr>
      <w:t>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hint="eastAsia" w:eastAsia="黑体"/>
        <w:lang w:eastAsia="zh-CN"/>
      </w:rPr>
    </w:pPr>
    <w: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222885</wp:posOffset>
              </wp:positionV>
              <wp:extent cx="5759450" cy="0"/>
              <wp:effectExtent l="0" t="0" r="0" b="0"/>
              <wp:wrapNone/>
              <wp:docPr id="46"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2336;mso-width-relative:page;mso-height-relative:page;" filled="f" stroked="t" coordsize="21600,21600" o:allowincell="f" o:gfxdata="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suWvbzhzYOnGH77/ePj5iy2z&#10;OGPAhmLu3Daedxi2MTM9dtHmP3FgxyLo6SKoOiYm6HD5Zr6sa9JaPPqqP4khYvqgvGXZaLnRLnOF&#10;Bg4fMVExCn0MycfGsbHl75aLJcEBDV5HF06mDdQ8ur7kojda3mtjcgbGfndnIjtAvvzyZUqE+1dY&#10;LrIBHKa44prGYlAg3zvJ0imQKo5eA88tWCU5M4oeT7YIEJoE2lwTSaWNywmqjOaZZ9Z4UjVbOy9P&#10;dCX7EHU/kC7z0nP20AiU7s/jmmfs6Z7sp0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b3Gf&#10;0wAAAAYBAAAPAAAAAAAAAAEAIAAAACIAAABkcnMvZG93bnJldi54bWxQSwECFAAUAAAACACHTuJA&#10;52vIPe0BAADqAwAADgAAAAAAAAABACAAAAAiAQAAZHJzL2Uyb0RvYy54bWxQSwUGAAAAAAYABgBZ&#10;AQAAgQUAAAAA&#10;">
              <v:fill on="f" focussize="0,0"/>
              <v:stroke color="#000000" joinstyle="round"/>
              <v:imagedata o:title=""/>
              <o:lock v:ext="edit" aspectratio="f"/>
            </v:line>
          </w:pict>
        </mc:Fallback>
      </mc:AlternateContent>
    </w:r>
    <w:r>
      <w:t xml:space="preserve"> JJF</w:t>
    </w:r>
    <w:r>
      <w:rPr>
        <w:rFonts w:hint="eastAsia"/>
      </w:rPr>
      <w:t>（黑）</w:t>
    </w:r>
    <w:r>
      <w:rPr>
        <w:rFonts w:hint="eastAsia"/>
        <w:lang w:val="en-US" w:eastAsia="zh-CN"/>
      </w:rPr>
      <w:t>XX</w:t>
    </w:r>
    <w:r>
      <w:rPr>
        <w:rFonts w:hint="eastAsia"/>
      </w:rPr>
      <w:t>－</w:t>
    </w:r>
    <w:r>
      <w:t>20</w:t>
    </w:r>
    <w:r>
      <w:rPr>
        <w:rFonts w:hint="eastAsia"/>
      </w:rPr>
      <w:t>2</w:t>
    </w:r>
    <w:r>
      <w:rPr>
        <w:rFonts w:hint="eastAsia"/>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hint="eastAsia" w:eastAsia="黑体"/>
        <w:lang w:eastAsia="zh-CN"/>
      </w:rPr>
    </w:pPr>
    <w: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222885</wp:posOffset>
              </wp:positionV>
              <wp:extent cx="5759450" cy="0"/>
              <wp:effectExtent l="0" t="0" r="0" b="0"/>
              <wp:wrapNone/>
              <wp:docPr id="4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1312;mso-width-relative:page;mso-height-relative:page;" filled="f" stroked="t" coordsize="21600,21600" o:allowincell="f" o:gfxdata="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b3Gf&#10;0wAAAAYBAAAPAAAAAAAAAAEAIAAAACIAAABkcnMvZG93bnJldi54bWxQSwECFAAUAAAACACHTuJA&#10;u6U0se0BAADqAwAADgAAAAAAAAABACAAAAAiAQAAZHJzL2Uyb0RvYy54bWxQSwUGAAAAAAYABgBZ&#10;AQAAgQUAAAAA&#10;">
              <v:fill on="f" focussize="0,0"/>
              <v:stroke color="#000000" joinstyle="round"/>
              <v:imagedata o:title=""/>
              <o:lock v:ext="edit" aspectratio="f"/>
            </v:line>
          </w:pict>
        </mc:Fallback>
      </mc:AlternateContent>
    </w:r>
    <w:r>
      <w:t>JJF</w:t>
    </w:r>
    <w:r>
      <w:rPr>
        <w:rFonts w:hint="eastAsia"/>
      </w:rPr>
      <w:t>（黑）</w:t>
    </w:r>
    <w:r>
      <w:rPr>
        <w:rFonts w:hint="eastAsia" w:ascii="黑体" w:hAnsi="黑体" w:eastAsia="黑体" w:cs="黑体"/>
        <w:spacing w:val="10"/>
        <w:szCs w:val="21"/>
      </w:rPr>
      <w:t>XX</w:t>
    </w:r>
    <w:r>
      <w:rPr>
        <w:rFonts w:hint="eastAsia"/>
      </w:rPr>
      <w:t>－</w:t>
    </w:r>
    <w:r>
      <w:t>20</w:t>
    </w:r>
    <w:r>
      <w:rPr>
        <w:rFonts w:hint="eastAsia"/>
      </w:rPr>
      <w:t>2</w:t>
    </w:r>
    <w:r>
      <w:rPr>
        <w:rFonts w:hint="eastAsia"/>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MDNjMzRjMjAzYzJmZDJjMmZlY2E1NDM4ODY5YWUifQ=="/>
  </w:docVars>
  <w:rsids>
    <w:rsidRoot w:val="005832FB"/>
    <w:rsid w:val="00000476"/>
    <w:rsid w:val="0000148D"/>
    <w:rsid w:val="0000215D"/>
    <w:rsid w:val="00010633"/>
    <w:rsid w:val="00010792"/>
    <w:rsid w:val="00010FBD"/>
    <w:rsid w:val="000171A9"/>
    <w:rsid w:val="00017B14"/>
    <w:rsid w:val="00023BB5"/>
    <w:rsid w:val="0002436C"/>
    <w:rsid w:val="00026798"/>
    <w:rsid w:val="00033BD4"/>
    <w:rsid w:val="00036FD5"/>
    <w:rsid w:val="00042D45"/>
    <w:rsid w:val="00044E31"/>
    <w:rsid w:val="00045840"/>
    <w:rsid w:val="00045B09"/>
    <w:rsid w:val="00046957"/>
    <w:rsid w:val="000477C4"/>
    <w:rsid w:val="000504DE"/>
    <w:rsid w:val="000525F9"/>
    <w:rsid w:val="000546E7"/>
    <w:rsid w:val="000546FB"/>
    <w:rsid w:val="00055114"/>
    <w:rsid w:val="00057116"/>
    <w:rsid w:val="00061371"/>
    <w:rsid w:val="0006142E"/>
    <w:rsid w:val="000632CC"/>
    <w:rsid w:val="00067BC2"/>
    <w:rsid w:val="00070CA5"/>
    <w:rsid w:val="00072AC2"/>
    <w:rsid w:val="000758DD"/>
    <w:rsid w:val="00075C28"/>
    <w:rsid w:val="00077CF8"/>
    <w:rsid w:val="00082545"/>
    <w:rsid w:val="00082A8F"/>
    <w:rsid w:val="0008397A"/>
    <w:rsid w:val="00084062"/>
    <w:rsid w:val="00084C8E"/>
    <w:rsid w:val="00084E2D"/>
    <w:rsid w:val="00086296"/>
    <w:rsid w:val="0008780F"/>
    <w:rsid w:val="00092635"/>
    <w:rsid w:val="00092D23"/>
    <w:rsid w:val="000931EC"/>
    <w:rsid w:val="00094449"/>
    <w:rsid w:val="0009446E"/>
    <w:rsid w:val="000A1C46"/>
    <w:rsid w:val="000A307B"/>
    <w:rsid w:val="000A331A"/>
    <w:rsid w:val="000A33EC"/>
    <w:rsid w:val="000A659C"/>
    <w:rsid w:val="000A6EA8"/>
    <w:rsid w:val="000A7BEA"/>
    <w:rsid w:val="000B6A4B"/>
    <w:rsid w:val="000B732F"/>
    <w:rsid w:val="000C058F"/>
    <w:rsid w:val="000C0A6B"/>
    <w:rsid w:val="000C152E"/>
    <w:rsid w:val="000C452E"/>
    <w:rsid w:val="000C5E0D"/>
    <w:rsid w:val="000D0D48"/>
    <w:rsid w:val="000D5357"/>
    <w:rsid w:val="000D6430"/>
    <w:rsid w:val="000E0F33"/>
    <w:rsid w:val="000F1DA1"/>
    <w:rsid w:val="000F3D3E"/>
    <w:rsid w:val="000F77A7"/>
    <w:rsid w:val="00101C3E"/>
    <w:rsid w:val="00102C0B"/>
    <w:rsid w:val="00104BB6"/>
    <w:rsid w:val="001104CC"/>
    <w:rsid w:val="001145F4"/>
    <w:rsid w:val="0011565C"/>
    <w:rsid w:val="00116AFA"/>
    <w:rsid w:val="00117278"/>
    <w:rsid w:val="001207C4"/>
    <w:rsid w:val="00125BEF"/>
    <w:rsid w:val="00127E63"/>
    <w:rsid w:val="00132934"/>
    <w:rsid w:val="00133946"/>
    <w:rsid w:val="001359A8"/>
    <w:rsid w:val="00136A13"/>
    <w:rsid w:val="0014208D"/>
    <w:rsid w:val="00142D99"/>
    <w:rsid w:val="001432D6"/>
    <w:rsid w:val="00144C70"/>
    <w:rsid w:val="00153EA3"/>
    <w:rsid w:val="00156404"/>
    <w:rsid w:val="00156D6F"/>
    <w:rsid w:val="001613AF"/>
    <w:rsid w:val="00165A5F"/>
    <w:rsid w:val="001779BB"/>
    <w:rsid w:val="00177C70"/>
    <w:rsid w:val="001838E1"/>
    <w:rsid w:val="00183B1C"/>
    <w:rsid w:val="00185881"/>
    <w:rsid w:val="00190080"/>
    <w:rsid w:val="00191E21"/>
    <w:rsid w:val="001936C1"/>
    <w:rsid w:val="001937B4"/>
    <w:rsid w:val="001A2A6B"/>
    <w:rsid w:val="001A3953"/>
    <w:rsid w:val="001A5A0B"/>
    <w:rsid w:val="001B21E8"/>
    <w:rsid w:val="001B72E7"/>
    <w:rsid w:val="001C014E"/>
    <w:rsid w:val="001C3489"/>
    <w:rsid w:val="001C5A54"/>
    <w:rsid w:val="001C78A1"/>
    <w:rsid w:val="001C7F39"/>
    <w:rsid w:val="001D1BEB"/>
    <w:rsid w:val="001D7273"/>
    <w:rsid w:val="001D798C"/>
    <w:rsid w:val="001E12ED"/>
    <w:rsid w:val="001E2CCF"/>
    <w:rsid w:val="001E2E44"/>
    <w:rsid w:val="001E3298"/>
    <w:rsid w:val="001E6100"/>
    <w:rsid w:val="001F176F"/>
    <w:rsid w:val="001F1F54"/>
    <w:rsid w:val="001F3785"/>
    <w:rsid w:val="001F3E7A"/>
    <w:rsid w:val="001F7AD3"/>
    <w:rsid w:val="002006B4"/>
    <w:rsid w:val="00205A41"/>
    <w:rsid w:val="002070B7"/>
    <w:rsid w:val="00210899"/>
    <w:rsid w:val="00217B02"/>
    <w:rsid w:val="002207DE"/>
    <w:rsid w:val="002216F5"/>
    <w:rsid w:val="0022262A"/>
    <w:rsid w:val="002247B8"/>
    <w:rsid w:val="00224FC2"/>
    <w:rsid w:val="002264DC"/>
    <w:rsid w:val="00226C89"/>
    <w:rsid w:val="00233728"/>
    <w:rsid w:val="00234A26"/>
    <w:rsid w:val="00235205"/>
    <w:rsid w:val="00236B4E"/>
    <w:rsid w:val="002412F0"/>
    <w:rsid w:val="00242024"/>
    <w:rsid w:val="0024269E"/>
    <w:rsid w:val="002449C8"/>
    <w:rsid w:val="00244B4A"/>
    <w:rsid w:val="00245214"/>
    <w:rsid w:val="0024563D"/>
    <w:rsid w:val="0025319A"/>
    <w:rsid w:val="00254EA1"/>
    <w:rsid w:val="00255C08"/>
    <w:rsid w:val="00256A2B"/>
    <w:rsid w:val="00256E89"/>
    <w:rsid w:val="002617DD"/>
    <w:rsid w:val="00267896"/>
    <w:rsid w:val="00271F10"/>
    <w:rsid w:val="00272188"/>
    <w:rsid w:val="002745E0"/>
    <w:rsid w:val="00274E35"/>
    <w:rsid w:val="00275B12"/>
    <w:rsid w:val="00277134"/>
    <w:rsid w:val="002803F7"/>
    <w:rsid w:val="00281314"/>
    <w:rsid w:val="0028511A"/>
    <w:rsid w:val="0028746A"/>
    <w:rsid w:val="00287D69"/>
    <w:rsid w:val="002901A9"/>
    <w:rsid w:val="002908F3"/>
    <w:rsid w:val="00291514"/>
    <w:rsid w:val="00295249"/>
    <w:rsid w:val="002A1F8C"/>
    <w:rsid w:val="002A249E"/>
    <w:rsid w:val="002A4B2E"/>
    <w:rsid w:val="002A5663"/>
    <w:rsid w:val="002A70ED"/>
    <w:rsid w:val="002B13D3"/>
    <w:rsid w:val="002B4F4D"/>
    <w:rsid w:val="002B5049"/>
    <w:rsid w:val="002B7817"/>
    <w:rsid w:val="002C1A95"/>
    <w:rsid w:val="002C3E6D"/>
    <w:rsid w:val="002C5562"/>
    <w:rsid w:val="002C7B3E"/>
    <w:rsid w:val="002D325D"/>
    <w:rsid w:val="002D6BB9"/>
    <w:rsid w:val="002D7943"/>
    <w:rsid w:val="002E3BAA"/>
    <w:rsid w:val="002E61E4"/>
    <w:rsid w:val="002E67FF"/>
    <w:rsid w:val="002E6D48"/>
    <w:rsid w:val="002E6D7D"/>
    <w:rsid w:val="002F1D50"/>
    <w:rsid w:val="002F22FC"/>
    <w:rsid w:val="002F2C44"/>
    <w:rsid w:val="002F2E0F"/>
    <w:rsid w:val="002F3D57"/>
    <w:rsid w:val="002F57E6"/>
    <w:rsid w:val="00301715"/>
    <w:rsid w:val="00302146"/>
    <w:rsid w:val="0030263F"/>
    <w:rsid w:val="0030459A"/>
    <w:rsid w:val="00313CBF"/>
    <w:rsid w:val="00313CF4"/>
    <w:rsid w:val="00313DE5"/>
    <w:rsid w:val="003144B8"/>
    <w:rsid w:val="00314DB7"/>
    <w:rsid w:val="00315619"/>
    <w:rsid w:val="00315A2C"/>
    <w:rsid w:val="0031743D"/>
    <w:rsid w:val="00321084"/>
    <w:rsid w:val="00323141"/>
    <w:rsid w:val="00325231"/>
    <w:rsid w:val="00326554"/>
    <w:rsid w:val="003313F1"/>
    <w:rsid w:val="00336D22"/>
    <w:rsid w:val="00340DEC"/>
    <w:rsid w:val="00341299"/>
    <w:rsid w:val="00342933"/>
    <w:rsid w:val="00344E5C"/>
    <w:rsid w:val="003477AC"/>
    <w:rsid w:val="003507DF"/>
    <w:rsid w:val="00351B8C"/>
    <w:rsid w:val="00351BCD"/>
    <w:rsid w:val="00352C76"/>
    <w:rsid w:val="00352D90"/>
    <w:rsid w:val="00352FBE"/>
    <w:rsid w:val="003535DE"/>
    <w:rsid w:val="003556FE"/>
    <w:rsid w:val="00357F1E"/>
    <w:rsid w:val="00360E0C"/>
    <w:rsid w:val="00365A79"/>
    <w:rsid w:val="00366A96"/>
    <w:rsid w:val="00367D28"/>
    <w:rsid w:val="00371AE2"/>
    <w:rsid w:val="00371E6C"/>
    <w:rsid w:val="00372E1A"/>
    <w:rsid w:val="00373345"/>
    <w:rsid w:val="00376BBB"/>
    <w:rsid w:val="0038146A"/>
    <w:rsid w:val="003818B9"/>
    <w:rsid w:val="0038222C"/>
    <w:rsid w:val="003832E8"/>
    <w:rsid w:val="00383658"/>
    <w:rsid w:val="00383B86"/>
    <w:rsid w:val="003939A7"/>
    <w:rsid w:val="00394713"/>
    <w:rsid w:val="0039729E"/>
    <w:rsid w:val="003B23AE"/>
    <w:rsid w:val="003B2E55"/>
    <w:rsid w:val="003B3783"/>
    <w:rsid w:val="003C209F"/>
    <w:rsid w:val="003C3019"/>
    <w:rsid w:val="003C32C7"/>
    <w:rsid w:val="003C61B5"/>
    <w:rsid w:val="003D0850"/>
    <w:rsid w:val="003D234C"/>
    <w:rsid w:val="003D23D1"/>
    <w:rsid w:val="003D2440"/>
    <w:rsid w:val="003D7757"/>
    <w:rsid w:val="003E0487"/>
    <w:rsid w:val="003E0872"/>
    <w:rsid w:val="003E6370"/>
    <w:rsid w:val="003E7207"/>
    <w:rsid w:val="003E788B"/>
    <w:rsid w:val="003F0D75"/>
    <w:rsid w:val="003F3456"/>
    <w:rsid w:val="003F45A9"/>
    <w:rsid w:val="003F4A2C"/>
    <w:rsid w:val="003F6D51"/>
    <w:rsid w:val="00404762"/>
    <w:rsid w:val="004053E0"/>
    <w:rsid w:val="00406579"/>
    <w:rsid w:val="00411F17"/>
    <w:rsid w:val="00412DF3"/>
    <w:rsid w:val="00412F31"/>
    <w:rsid w:val="00413E7A"/>
    <w:rsid w:val="004142CF"/>
    <w:rsid w:val="00423FF9"/>
    <w:rsid w:val="00425598"/>
    <w:rsid w:val="00427A7A"/>
    <w:rsid w:val="00433823"/>
    <w:rsid w:val="00437261"/>
    <w:rsid w:val="004378D8"/>
    <w:rsid w:val="004410F4"/>
    <w:rsid w:val="00441DC8"/>
    <w:rsid w:val="0044400F"/>
    <w:rsid w:val="004449BC"/>
    <w:rsid w:val="00445595"/>
    <w:rsid w:val="00446454"/>
    <w:rsid w:val="00446654"/>
    <w:rsid w:val="00451CE4"/>
    <w:rsid w:val="0045295E"/>
    <w:rsid w:val="00454D86"/>
    <w:rsid w:val="00457F12"/>
    <w:rsid w:val="00461CEA"/>
    <w:rsid w:val="00462257"/>
    <w:rsid w:val="00463F77"/>
    <w:rsid w:val="0046420D"/>
    <w:rsid w:val="00465F3E"/>
    <w:rsid w:val="0047293C"/>
    <w:rsid w:val="00474C56"/>
    <w:rsid w:val="004778E5"/>
    <w:rsid w:val="00481E51"/>
    <w:rsid w:val="00482047"/>
    <w:rsid w:val="004865F9"/>
    <w:rsid w:val="004924A6"/>
    <w:rsid w:val="004A03A5"/>
    <w:rsid w:val="004A65A4"/>
    <w:rsid w:val="004B1CF5"/>
    <w:rsid w:val="004B1FAE"/>
    <w:rsid w:val="004B2108"/>
    <w:rsid w:val="004B2D80"/>
    <w:rsid w:val="004B4312"/>
    <w:rsid w:val="004B4413"/>
    <w:rsid w:val="004B4F4D"/>
    <w:rsid w:val="004B59EE"/>
    <w:rsid w:val="004B5F22"/>
    <w:rsid w:val="004B67EB"/>
    <w:rsid w:val="004B730B"/>
    <w:rsid w:val="004B77B4"/>
    <w:rsid w:val="004B7AC1"/>
    <w:rsid w:val="004C4A0C"/>
    <w:rsid w:val="004D5818"/>
    <w:rsid w:val="004D761E"/>
    <w:rsid w:val="004E64F7"/>
    <w:rsid w:val="004E7186"/>
    <w:rsid w:val="004E7CD3"/>
    <w:rsid w:val="004F47F2"/>
    <w:rsid w:val="004F4AC3"/>
    <w:rsid w:val="004F4C4D"/>
    <w:rsid w:val="004F6699"/>
    <w:rsid w:val="004F6F6F"/>
    <w:rsid w:val="005014F1"/>
    <w:rsid w:val="00501FAD"/>
    <w:rsid w:val="00505C14"/>
    <w:rsid w:val="005106F2"/>
    <w:rsid w:val="00514630"/>
    <w:rsid w:val="00514813"/>
    <w:rsid w:val="005175B1"/>
    <w:rsid w:val="00517D84"/>
    <w:rsid w:val="00521813"/>
    <w:rsid w:val="00522712"/>
    <w:rsid w:val="00524DD4"/>
    <w:rsid w:val="00526247"/>
    <w:rsid w:val="00526773"/>
    <w:rsid w:val="00527509"/>
    <w:rsid w:val="0053116F"/>
    <w:rsid w:val="00540861"/>
    <w:rsid w:val="005446F6"/>
    <w:rsid w:val="00550C1C"/>
    <w:rsid w:val="00554342"/>
    <w:rsid w:val="00554603"/>
    <w:rsid w:val="0055612A"/>
    <w:rsid w:val="005577F0"/>
    <w:rsid w:val="005638A4"/>
    <w:rsid w:val="005665AC"/>
    <w:rsid w:val="00570F7B"/>
    <w:rsid w:val="005716D3"/>
    <w:rsid w:val="00571A75"/>
    <w:rsid w:val="005739B2"/>
    <w:rsid w:val="0058140C"/>
    <w:rsid w:val="00582769"/>
    <w:rsid w:val="005832FB"/>
    <w:rsid w:val="0058350E"/>
    <w:rsid w:val="00584518"/>
    <w:rsid w:val="0058692B"/>
    <w:rsid w:val="00593180"/>
    <w:rsid w:val="0059375F"/>
    <w:rsid w:val="005A0740"/>
    <w:rsid w:val="005A4B31"/>
    <w:rsid w:val="005A4FFF"/>
    <w:rsid w:val="005A5B91"/>
    <w:rsid w:val="005B05F9"/>
    <w:rsid w:val="005B2BD4"/>
    <w:rsid w:val="005B2E8B"/>
    <w:rsid w:val="005B2ED1"/>
    <w:rsid w:val="005B4E57"/>
    <w:rsid w:val="005C331B"/>
    <w:rsid w:val="005D1CD5"/>
    <w:rsid w:val="005D34E3"/>
    <w:rsid w:val="005D54BB"/>
    <w:rsid w:val="005D633D"/>
    <w:rsid w:val="005E4768"/>
    <w:rsid w:val="005E5B70"/>
    <w:rsid w:val="005E5BE6"/>
    <w:rsid w:val="005E73E8"/>
    <w:rsid w:val="005F2768"/>
    <w:rsid w:val="005F3E69"/>
    <w:rsid w:val="0060157D"/>
    <w:rsid w:val="00603994"/>
    <w:rsid w:val="00605A52"/>
    <w:rsid w:val="00607362"/>
    <w:rsid w:val="0061227E"/>
    <w:rsid w:val="006155C2"/>
    <w:rsid w:val="006157EB"/>
    <w:rsid w:val="006160D9"/>
    <w:rsid w:val="00616DBB"/>
    <w:rsid w:val="00621A2A"/>
    <w:rsid w:val="00621EBA"/>
    <w:rsid w:val="00625970"/>
    <w:rsid w:val="00626F78"/>
    <w:rsid w:val="0063040E"/>
    <w:rsid w:val="00630752"/>
    <w:rsid w:val="00634D31"/>
    <w:rsid w:val="006360DA"/>
    <w:rsid w:val="00637F8B"/>
    <w:rsid w:val="006440B9"/>
    <w:rsid w:val="00644B4C"/>
    <w:rsid w:val="00647210"/>
    <w:rsid w:val="00647500"/>
    <w:rsid w:val="00651058"/>
    <w:rsid w:val="006608F6"/>
    <w:rsid w:val="0066110B"/>
    <w:rsid w:val="00661729"/>
    <w:rsid w:val="00661B51"/>
    <w:rsid w:val="00662D29"/>
    <w:rsid w:val="006637C5"/>
    <w:rsid w:val="006654B8"/>
    <w:rsid w:val="00674BBE"/>
    <w:rsid w:val="00681908"/>
    <w:rsid w:val="00683353"/>
    <w:rsid w:val="00683EAB"/>
    <w:rsid w:val="00685A0F"/>
    <w:rsid w:val="00686D26"/>
    <w:rsid w:val="00690996"/>
    <w:rsid w:val="0069112D"/>
    <w:rsid w:val="006914A1"/>
    <w:rsid w:val="006923ED"/>
    <w:rsid w:val="00693494"/>
    <w:rsid w:val="00694092"/>
    <w:rsid w:val="00695EC8"/>
    <w:rsid w:val="0069709C"/>
    <w:rsid w:val="006A0789"/>
    <w:rsid w:val="006A1A8D"/>
    <w:rsid w:val="006A477C"/>
    <w:rsid w:val="006A6B83"/>
    <w:rsid w:val="006B2A3C"/>
    <w:rsid w:val="006B2BE2"/>
    <w:rsid w:val="006B3615"/>
    <w:rsid w:val="006B61E2"/>
    <w:rsid w:val="006B6D32"/>
    <w:rsid w:val="006C26FB"/>
    <w:rsid w:val="006C7859"/>
    <w:rsid w:val="006D1B15"/>
    <w:rsid w:val="006D5AE3"/>
    <w:rsid w:val="006D6517"/>
    <w:rsid w:val="006D72BD"/>
    <w:rsid w:val="006D765D"/>
    <w:rsid w:val="006D7F82"/>
    <w:rsid w:val="006E32A8"/>
    <w:rsid w:val="006E426F"/>
    <w:rsid w:val="006E5CC1"/>
    <w:rsid w:val="006E6691"/>
    <w:rsid w:val="006F0254"/>
    <w:rsid w:val="006F2941"/>
    <w:rsid w:val="006F397F"/>
    <w:rsid w:val="006F3A98"/>
    <w:rsid w:val="006F4282"/>
    <w:rsid w:val="006F5289"/>
    <w:rsid w:val="00703193"/>
    <w:rsid w:val="007045BD"/>
    <w:rsid w:val="007062A7"/>
    <w:rsid w:val="00706710"/>
    <w:rsid w:val="007076E6"/>
    <w:rsid w:val="00711577"/>
    <w:rsid w:val="00711DE9"/>
    <w:rsid w:val="00714ACF"/>
    <w:rsid w:val="007157CA"/>
    <w:rsid w:val="00723462"/>
    <w:rsid w:val="007250F2"/>
    <w:rsid w:val="00726533"/>
    <w:rsid w:val="0072738C"/>
    <w:rsid w:val="0073202B"/>
    <w:rsid w:val="00732A00"/>
    <w:rsid w:val="007332D9"/>
    <w:rsid w:val="007334CB"/>
    <w:rsid w:val="00734125"/>
    <w:rsid w:val="00737289"/>
    <w:rsid w:val="00741A44"/>
    <w:rsid w:val="007425E1"/>
    <w:rsid w:val="00750A32"/>
    <w:rsid w:val="00751385"/>
    <w:rsid w:val="007521DD"/>
    <w:rsid w:val="00754993"/>
    <w:rsid w:val="00757B28"/>
    <w:rsid w:val="00761A17"/>
    <w:rsid w:val="0076531B"/>
    <w:rsid w:val="0076682F"/>
    <w:rsid w:val="007701C2"/>
    <w:rsid w:val="00770247"/>
    <w:rsid w:val="00772BE7"/>
    <w:rsid w:val="0077369D"/>
    <w:rsid w:val="00775DA1"/>
    <w:rsid w:val="0077637C"/>
    <w:rsid w:val="007774FB"/>
    <w:rsid w:val="007776B8"/>
    <w:rsid w:val="00780557"/>
    <w:rsid w:val="00785B33"/>
    <w:rsid w:val="00786BC9"/>
    <w:rsid w:val="00790A6A"/>
    <w:rsid w:val="00792545"/>
    <w:rsid w:val="0079523E"/>
    <w:rsid w:val="007963DD"/>
    <w:rsid w:val="007A1517"/>
    <w:rsid w:val="007A3F60"/>
    <w:rsid w:val="007A55C1"/>
    <w:rsid w:val="007B31B2"/>
    <w:rsid w:val="007B3452"/>
    <w:rsid w:val="007B3478"/>
    <w:rsid w:val="007B3AA2"/>
    <w:rsid w:val="007B4DF5"/>
    <w:rsid w:val="007B7141"/>
    <w:rsid w:val="007C3266"/>
    <w:rsid w:val="007C761F"/>
    <w:rsid w:val="007C77A8"/>
    <w:rsid w:val="007D01B5"/>
    <w:rsid w:val="007D0903"/>
    <w:rsid w:val="007D0F05"/>
    <w:rsid w:val="007D322B"/>
    <w:rsid w:val="007D4683"/>
    <w:rsid w:val="007E170F"/>
    <w:rsid w:val="007E1BB5"/>
    <w:rsid w:val="007E5B15"/>
    <w:rsid w:val="007E661F"/>
    <w:rsid w:val="007E723F"/>
    <w:rsid w:val="007F20CD"/>
    <w:rsid w:val="007F239B"/>
    <w:rsid w:val="007F30BD"/>
    <w:rsid w:val="007F49A2"/>
    <w:rsid w:val="007F5C7C"/>
    <w:rsid w:val="007F5EEE"/>
    <w:rsid w:val="007F62C4"/>
    <w:rsid w:val="00802FAE"/>
    <w:rsid w:val="00803150"/>
    <w:rsid w:val="00805158"/>
    <w:rsid w:val="0080682D"/>
    <w:rsid w:val="0081314D"/>
    <w:rsid w:val="00816AC9"/>
    <w:rsid w:val="0082017D"/>
    <w:rsid w:val="00820312"/>
    <w:rsid w:val="0082075F"/>
    <w:rsid w:val="00821BE8"/>
    <w:rsid w:val="00822106"/>
    <w:rsid w:val="00824A08"/>
    <w:rsid w:val="00824D78"/>
    <w:rsid w:val="00825ABD"/>
    <w:rsid w:val="008272A8"/>
    <w:rsid w:val="008310BD"/>
    <w:rsid w:val="0083200C"/>
    <w:rsid w:val="00832193"/>
    <w:rsid w:val="0083317D"/>
    <w:rsid w:val="00845122"/>
    <w:rsid w:val="008463FE"/>
    <w:rsid w:val="00847099"/>
    <w:rsid w:val="00847B58"/>
    <w:rsid w:val="00850536"/>
    <w:rsid w:val="008545C5"/>
    <w:rsid w:val="008547BE"/>
    <w:rsid w:val="00857840"/>
    <w:rsid w:val="00860C87"/>
    <w:rsid w:val="00860F65"/>
    <w:rsid w:val="00861543"/>
    <w:rsid w:val="008634A4"/>
    <w:rsid w:val="00866DBD"/>
    <w:rsid w:val="0087033D"/>
    <w:rsid w:val="00870FBF"/>
    <w:rsid w:val="00872183"/>
    <w:rsid w:val="0087279D"/>
    <w:rsid w:val="00874893"/>
    <w:rsid w:val="00877D20"/>
    <w:rsid w:val="00880530"/>
    <w:rsid w:val="00880E63"/>
    <w:rsid w:val="008819D2"/>
    <w:rsid w:val="00883BE7"/>
    <w:rsid w:val="00883E57"/>
    <w:rsid w:val="00884E33"/>
    <w:rsid w:val="0088719A"/>
    <w:rsid w:val="00890021"/>
    <w:rsid w:val="00890252"/>
    <w:rsid w:val="00894AE8"/>
    <w:rsid w:val="00895A9D"/>
    <w:rsid w:val="00896C16"/>
    <w:rsid w:val="008A25D8"/>
    <w:rsid w:val="008A26A6"/>
    <w:rsid w:val="008A2B76"/>
    <w:rsid w:val="008A3214"/>
    <w:rsid w:val="008A35C8"/>
    <w:rsid w:val="008A5136"/>
    <w:rsid w:val="008B0734"/>
    <w:rsid w:val="008B2758"/>
    <w:rsid w:val="008B2C92"/>
    <w:rsid w:val="008B4D2D"/>
    <w:rsid w:val="008B6D4E"/>
    <w:rsid w:val="008B748C"/>
    <w:rsid w:val="008C10B7"/>
    <w:rsid w:val="008C1440"/>
    <w:rsid w:val="008C214F"/>
    <w:rsid w:val="008C2893"/>
    <w:rsid w:val="008C3185"/>
    <w:rsid w:val="008C47A4"/>
    <w:rsid w:val="008C6DBD"/>
    <w:rsid w:val="008C730E"/>
    <w:rsid w:val="008C7B1B"/>
    <w:rsid w:val="008D08D5"/>
    <w:rsid w:val="008D09FD"/>
    <w:rsid w:val="008D1310"/>
    <w:rsid w:val="008D2B4B"/>
    <w:rsid w:val="008D66ED"/>
    <w:rsid w:val="008E70CD"/>
    <w:rsid w:val="008E7D3E"/>
    <w:rsid w:val="008F0317"/>
    <w:rsid w:val="008F067D"/>
    <w:rsid w:val="008F0EBC"/>
    <w:rsid w:val="008F2419"/>
    <w:rsid w:val="008F54AF"/>
    <w:rsid w:val="008F6228"/>
    <w:rsid w:val="00902360"/>
    <w:rsid w:val="0090291A"/>
    <w:rsid w:val="00905D82"/>
    <w:rsid w:val="00906613"/>
    <w:rsid w:val="00911C2B"/>
    <w:rsid w:val="0091372E"/>
    <w:rsid w:val="00915EB5"/>
    <w:rsid w:val="00916C3C"/>
    <w:rsid w:val="00916F14"/>
    <w:rsid w:val="00922CDE"/>
    <w:rsid w:val="00923D42"/>
    <w:rsid w:val="00923FFF"/>
    <w:rsid w:val="009244E3"/>
    <w:rsid w:val="00925D92"/>
    <w:rsid w:val="00926548"/>
    <w:rsid w:val="00927852"/>
    <w:rsid w:val="00936CBA"/>
    <w:rsid w:val="00940C83"/>
    <w:rsid w:val="009417DC"/>
    <w:rsid w:val="00941A64"/>
    <w:rsid w:val="00942353"/>
    <w:rsid w:val="00943ABC"/>
    <w:rsid w:val="009476ED"/>
    <w:rsid w:val="009500AE"/>
    <w:rsid w:val="00950202"/>
    <w:rsid w:val="00950AA3"/>
    <w:rsid w:val="0096233D"/>
    <w:rsid w:val="00964F1D"/>
    <w:rsid w:val="00965764"/>
    <w:rsid w:val="00975B80"/>
    <w:rsid w:val="00975FFE"/>
    <w:rsid w:val="00976991"/>
    <w:rsid w:val="00980557"/>
    <w:rsid w:val="00982295"/>
    <w:rsid w:val="00982870"/>
    <w:rsid w:val="0098406C"/>
    <w:rsid w:val="0098563D"/>
    <w:rsid w:val="00996194"/>
    <w:rsid w:val="00997395"/>
    <w:rsid w:val="009978BE"/>
    <w:rsid w:val="009A0F1C"/>
    <w:rsid w:val="009A101F"/>
    <w:rsid w:val="009A251C"/>
    <w:rsid w:val="009A29EE"/>
    <w:rsid w:val="009A3829"/>
    <w:rsid w:val="009A71D5"/>
    <w:rsid w:val="009B0C0F"/>
    <w:rsid w:val="009B1CBC"/>
    <w:rsid w:val="009B1E0E"/>
    <w:rsid w:val="009B1E9B"/>
    <w:rsid w:val="009B2444"/>
    <w:rsid w:val="009B4345"/>
    <w:rsid w:val="009C3A55"/>
    <w:rsid w:val="009C5141"/>
    <w:rsid w:val="009C525F"/>
    <w:rsid w:val="009C5822"/>
    <w:rsid w:val="009C73E6"/>
    <w:rsid w:val="009D2892"/>
    <w:rsid w:val="009D2D4E"/>
    <w:rsid w:val="009D362B"/>
    <w:rsid w:val="009E3EED"/>
    <w:rsid w:val="009E559B"/>
    <w:rsid w:val="009E6380"/>
    <w:rsid w:val="009E7204"/>
    <w:rsid w:val="009F22C6"/>
    <w:rsid w:val="009F2FD8"/>
    <w:rsid w:val="009F5124"/>
    <w:rsid w:val="00A00447"/>
    <w:rsid w:val="00A01BA3"/>
    <w:rsid w:val="00A01BC7"/>
    <w:rsid w:val="00A04655"/>
    <w:rsid w:val="00A0479D"/>
    <w:rsid w:val="00A063A7"/>
    <w:rsid w:val="00A06881"/>
    <w:rsid w:val="00A10CCA"/>
    <w:rsid w:val="00A11335"/>
    <w:rsid w:val="00A129F2"/>
    <w:rsid w:val="00A17DF0"/>
    <w:rsid w:val="00A221C0"/>
    <w:rsid w:val="00A22F6A"/>
    <w:rsid w:val="00A232C3"/>
    <w:rsid w:val="00A2495D"/>
    <w:rsid w:val="00A25808"/>
    <w:rsid w:val="00A3026C"/>
    <w:rsid w:val="00A3321F"/>
    <w:rsid w:val="00A36A4B"/>
    <w:rsid w:val="00A375AB"/>
    <w:rsid w:val="00A37AD0"/>
    <w:rsid w:val="00A41BB0"/>
    <w:rsid w:val="00A45929"/>
    <w:rsid w:val="00A45A2C"/>
    <w:rsid w:val="00A51A5C"/>
    <w:rsid w:val="00A51D6E"/>
    <w:rsid w:val="00A610E5"/>
    <w:rsid w:val="00A621D2"/>
    <w:rsid w:val="00A6593B"/>
    <w:rsid w:val="00A65A01"/>
    <w:rsid w:val="00A6781B"/>
    <w:rsid w:val="00A67E4B"/>
    <w:rsid w:val="00A71B1F"/>
    <w:rsid w:val="00A74964"/>
    <w:rsid w:val="00A7585B"/>
    <w:rsid w:val="00A802D7"/>
    <w:rsid w:val="00A81DC3"/>
    <w:rsid w:val="00A838CF"/>
    <w:rsid w:val="00A839C1"/>
    <w:rsid w:val="00A8465E"/>
    <w:rsid w:val="00A92707"/>
    <w:rsid w:val="00A927C7"/>
    <w:rsid w:val="00A93944"/>
    <w:rsid w:val="00A953FE"/>
    <w:rsid w:val="00A9675D"/>
    <w:rsid w:val="00AA0F81"/>
    <w:rsid w:val="00AA190B"/>
    <w:rsid w:val="00AA490C"/>
    <w:rsid w:val="00AA7B0A"/>
    <w:rsid w:val="00AB4F0C"/>
    <w:rsid w:val="00AB5D41"/>
    <w:rsid w:val="00AB70CB"/>
    <w:rsid w:val="00AC5C29"/>
    <w:rsid w:val="00AC5F79"/>
    <w:rsid w:val="00AD0D69"/>
    <w:rsid w:val="00AD24AB"/>
    <w:rsid w:val="00AD4CFE"/>
    <w:rsid w:val="00AD56E4"/>
    <w:rsid w:val="00AE2757"/>
    <w:rsid w:val="00AE539E"/>
    <w:rsid w:val="00AE5FAA"/>
    <w:rsid w:val="00AE6198"/>
    <w:rsid w:val="00AE62B5"/>
    <w:rsid w:val="00AE67F6"/>
    <w:rsid w:val="00AE7412"/>
    <w:rsid w:val="00AE7F72"/>
    <w:rsid w:val="00AF2B90"/>
    <w:rsid w:val="00AF396D"/>
    <w:rsid w:val="00B00296"/>
    <w:rsid w:val="00B013C3"/>
    <w:rsid w:val="00B03783"/>
    <w:rsid w:val="00B03DEE"/>
    <w:rsid w:val="00B0594F"/>
    <w:rsid w:val="00B07D41"/>
    <w:rsid w:val="00B10D72"/>
    <w:rsid w:val="00B120E7"/>
    <w:rsid w:val="00B155B3"/>
    <w:rsid w:val="00B15D92"/>
    <w:rsid w:val="00B20519"/>
    <w:rsid w:val="00B20522"/>
    <w:rsid w:val="00B21087"/>
    <w:rsid w:val="00B22140"/>
    <w:rsid w:val="00B25DD7"/>
    <w:rsid w:val="00B33D66"/>
    <w:rsid w:val="00B344CC"/>
    <w:rsid w:val="00B36133"/>
    <w:rsid w:val="00B40B4D"/>
    <w:rsid w:val="00B41E8A"/>
    <w:rsid w:val="00B441A7"/>
    <w:rsid w:val="00B449A0"/>
    <w:rsid w:val="00B46646"/>
    <w:rsid w:val="00B47D7C"/>
    <w:rsid w:val="00B508AC"/>
    <w:rsid w:val="00B53464"/>
    <w:rsid w:val="00B53B20"/>
    <w:rsid w:val="00B551BE"/>
    <w:rsid w:val="00B56B01"/>
    <w:rsid w:val="00B570CD"/>
    <w:rsid w:val="00B57139"/>
    <w:rsid w:val="00B57F0F"/>
    <w:rsid w:val="00B60D33"/>
    <w:rsid w:val="00B63A6F"/>
    <w:rsid w:val="00B6511A"/>
    <w:rsid w:val="00B67D41"/>
    <w:rsid w:val="00B714F9"/>
    <w:rsid w:val="00B746CF"/>
    <w:rsid w:val="00B756D5"/>
    <w:rsid w:val="00B76971"/>
    <w:rsid w:val="00B81906"/>
    <w:rsid w:val="00B82B1A"/>
    <w:rsid w:val="00B838C3"/>
    <w:rsid w:val="00B83DA9"/>
    <w:rsid w:val="00B8442A"/>
    <w:rsid w:val="00B84F9A"/>
    <w:rsid w:val="00B87875"/>
    <w:rsid w:val="00B931DD"/>
    <w:rsid w:val="00B960F7"/>
    <w:rsid w:val="00BA129F"/>
    <w:rsid w:val="00BA137A"/>
    <w:rsid w:val="00BA1F47"/>
    <w:rsid w:val="00BA59DB"/>
    <w:rsid w:val="00BB1052"/>
    <w:rsid w:val="00BB1E96"/>
    <w:rsid w:val="00BC32D5"/>
    <w:rsid w:val="00BC3A5E"/>
    <w:rsid w:val="00BC42CF"/>
    <w:rsid w:val="00BC5F4D"/>
    <w:rsid w:val="00BD2FA3"/>
    <w:rsid w:val="00BD34FD"/>
    <w:rsid w:val="00BE1140"/>
    <w:rsid w:val="00BE40B4"/>
    <w:rsid w:val="00BE4740"/>
    <w:rsid w:val="00BE5236"/>
    <w:rsid w:val="00BF074D"/>
    <w:rsid w:val="00BF15E4"/>
    <w:rsid w:val="00BF61F0"/>
    <w:rsid w:val="00BF7594"/>
    <w:rsid w:val="00C01111"/>
    <w:rsid w:val="00C02AD3"/>
    <w:rsid w:val="00C03BE0"/>
    <w:rsid w:val="00C10307"/>
    <w:rsid w:val="00C111C7"/>
    <w:rsid w:val="00C1179F"/>
    <w:rsid w:val="00C120E7"/>
    <w:rsid w:val="00C16756"/>
    <w:rsid w:val="00C207EE"/>
    <w:rsid w:val="00C242E5"/>
    <w:rsid w:val="00C309D3"/>
    <w:rsid w:val="00C31A5D"/>
    <w:rsid w:val="00C32AE1"/>
    <w:rsid w:val="00C331BE"/>
    <w:rsid w:val="00C33E7A"/>
    <w:rsid w:val="00C3410C"/>
    <w:rsid w:val="00C37A71"/>
    <w:rsid w:val="00C40D18"/>
    <w:rsid w:val="00C433D1"/>
    <w:rsid w:val="00C45C09"/>
    <w:rsid w:val="00C45F3F"/>
    <w:rsid w:val="00C47289"/>
    <w:rsid w:val="00C50EBC"/>
    <w:rsid w:val="00C55AC6"/>
    <w:rsid w:val="00C605DB"/>
    <w:rsid w:val="00C64A17"/>
    <w:rsid w:val="00C677F7"/>
    <w:rsid w:val="00C70A48"/>
    <w:rsid w:val="00C71B24"/>
    <w:rsid w:val="00C74280"/>
    <w:rsid w:val="00C746E8"/>
    <w:rsid w:val="00C7594B"/>
    <w:rsid w:val="00C77143"/>
    <w:rsid w:val="00C84A00"/>
    <w:rsid w:val="00C85236"/>
    <w:rsid w:val="00CA05BE"/>
    <w:rsid w:val="00CA104F"/>
    <w:rsid w:val="00CA5AD3"/>
    <w:rsid w:val="00CB2203"/>
    <w:rsid w:val="00CB4460"/>
    <w:rsid w:val="00CB4C46"/>
    <w:rsid w:val="00CB6A52"/>
    <w:rsid w:val="00CC1E78"/>
    <w:rsid w:val="00CC45F4"/>
    <w:rsid w:val="00CC64BC"/>
    <w:rsid w:val="00CD3138"/>
    <w:rsid w:val="00CD4E90"/>
    <w:rsid w:val="00CD5BC1"/>
    <w:rsid w:val="00CD7C37"/>
    <w:rsid w:val="00CE0A34"/>
    <w:rsid w:val="00CE4DA9"/>
    <w:rsid w:val="00CE538F"/>
    <w:rsid w:val="00CE5D93"/>
    <w:rsid w:val="00CF32D4"/>
    <w:rsid w:val="00CF3F19"/>
    <w:rsid w:val="00CF401E"/>
    <w:rsid w:val="00CF484C"/>
    <w:rsid w:val="00CF5DBB"/>
    <w:rsid w:val="00D00239"/>
    <w:rsid w:val="00D02EDF"/>
    <w:rsid w:val="00D063A4"/>
    <w:rsid w:val="00D07403"/>
    <w:rsid w:val="00D07674"/>
    <w:rsid w:val="00D10109"/>
    <w:rsid w:val="00D10AC3"/>
    <w:rsid w:val="00D131DE"/>
    <w:rsid w:val="00D20821"/>
    <w:rsid w:val="00D22042"/>
    <w:rsid w:val="00D24602"/>
    <w:rsid w:val="00D24ED0"/>
    <w:rsid w:val="00D2524E"/>
    <w:rsid w:val="00D3057F"/>
    <w:rsid w:val="00D312CA"/>
    <w:rsid w:val="00D35CE7"/>
    <w:rsid w:val="00D41F16"/>
    <w:rsid w:val="00D42511"/>
    <w:rsid w:val="00D42E23"/>
    <w:rsid w:val="00D446FA"/>
    <w:rsid w:val="00D47FE0"/>
    <w:rsid w:val="00D5052E"/>
    <w:rsid w:val="00D569CD"/>
    <w:rsid w:val="00D5715D"/>
    <w:rsid w:val="00D611AE"/>
    <w:rsid w:val="00D6141F"/>
    <w:rsid w:val="00D631C8"/>
    <w:rsid w:val="00D650C9"/>
    <w:rsid w:val="00D6760D"/>
    <w:rsid w:val="00D7214E"/>
    <w:rsid w:val="00D7222D"/>
    <w:rsid w:val="00D74642"/>
    <w:rsid w:val="00D74AEB"/>
    <w:rsid w:val="00D74BA4"/>
    <w:rsid w:val="00D74E5D"/>
    <w:rsid w:val="00D76C10"/>
    <w:rsid w:val="00D80792"/>
    <w:rsid w:val="00D8146D"/>
    <w:rsid w:val="00D83FB1"/>
    <w:rsid w:val="00D90164"/>
    <w:rsid w:val="00D91B54"/>
    <w:rsid w:val="00D92C41"/>
    <w:rsid w:val="00D93148"/>
    <w:rsid w:val="00D93611"/>
    <w:rsid w:val="00D952CE"/>
    <w:rsid w:val="00DA4785"/>
    <w:rsid w:val="00DA521A"/>
    <w:rsid w:val="00DB158A"/>
    <w:rsid w:val="00DB2722"/>
    <w:rsid w:val="00DB634C"/>
    <w:rsid w:val="00DB6EB6"/>
    <w:rsid w:val="00DC7791"/>
    <w:rsid w:val="00DD0BC3"/>
    <w:rsid w:val="00DD10BC"/>
    <w:rsid w:val="00DD1D7C"/>
    <w:rsid w:val="00DD3113"/>
    <w:rsid w:val="00DD3722"/>
    <w:rsid w:val="00DD38BB"/>
    <w:rsid w:val="00DD4250"/>
    <w:rsid w:val="00DE0E2A"/>
    <w:rsid w:val="00DE1D94"/>
    <w:rsid w:val="00DE25E6"/>
    <w:rsid w:val="00DE434B"/>
    <w:rsid w:val="00DE4AA7"/>
    <w:rsid w:val="00DE5885"/>
    <w:rsid w:val="00DE7A4E"/>
    <w:rsid w:val="00DF0CA6"/>
    <w:rsid w:val="00DF2C14"/>
    <w:rsid w:val="00DF37F3"/>
    <w:rsid w:val="00DF41E5"/>
    <w:rsid w:val="00E0060B"/>
    <w:rsid w:val="00E00670"/>
    <w:rsid w:val="00E00DE5"/>
    <w:rsid w:val="00E0142E"/>
    <w:rsid w:val="00E0209D"/>
    <w:rsid w:val="00E02EBB"/>
    <w:rsid w:val="00E042CD"/>
    <w:rsid w:val="00E05F3C"/>
    <w:rsid w:val="00E061E6"/>
    <w:rsid w:val="00E06CA1"/>
    <w:rsid w:val="00E1059A"/>
    <w:rsid w:val="00E1124E"/>
    <w:rsid w:val="00E14267"/>
    <w:rsid w:val="00E15EC4"/>
    <w:rsid w:val="00E20512"/>
    <w:rsid w:val="00E21256"/>
    <w:rsid w:val="00E2182E"/>
    <w:rsid w:val="00E239D0"/>
    <w:rsid w:val="00E24A11"/>
    <w:rsid w:val="00E26CFB"/>
    <w:rsid w:val="00E34F0A"/>
    <w:rsid w:val="00E35CB0"/>
    <w:rsid w:val="00E42C01"/>
    <w:rsid w:val="00E446B7"/>
    <w:rsid w:val="00E44FC6"/>
    <w:rsid w:val="00E452E6"/>
    <w:rsid w:val="00E4545A"/>
    <w:rsid w:val="00E45614"/>
    <w:rsid w:val="00E46699"/>
    <w:rsid w:val="00E51396"/>
    <w:rsid w:val="00E53145"/>
    <w:rsid w:val="00E54089"/>
    <w:rsid w:val="00E57537"/>
    <w:rsid w:val="00E62305"/>
    <w:rsid w:val="00E6485F"/>
    <w:rsid w:val="00E652A1"/>
    <w:rsid w:val="00E662A2"/>
    <w:rsid w:val="00E7050E"/>
    <w:rsid w:val="00E7267C"/>
    <w:rsid w:val="00E73BE0"/>
    <w:rsid w:val="00E7510B"/>
    <w:rsid w:val="00E75BBD"/>
    <w:rsid w:val="00E762B9"/>
    <w:rsid w:val="00E76B28"/>
    <w:rsid w:val="00E77D36"/>
    <w:rsid w:val="00E8551A"/>
    <w:rsid w:val="00E85D9C"/>
    <w:rsid w:val="00E860D8"/>
    <w:rsid w:val="00E87934"/>
    <w:rsid w:val="00E96C19"/>
    <w:rsid w:val="00EA17CB"/>
    <w:rsid w:val="00EB163B"/>
    <w:rsid w:val="00EB251F"/>
    <w:rsid w:val="00EB5386"/>
    <w:rsid w:val="00EC28EF"/>
    <w:rsid w:val="00EC6EAD"/>
    <w:rsid w:val="00EC7ED8"/>
    <w:rsid w:val="00ED2480"/>
    <w:rsid w:val="00ED3218"/>
    <w:rsid w:val="00ED358B"/>
    <w:rsid w:val="00ED37F3"/>
    <w:rsid w:val="00ED71C2"/>
    <w:rsid w:val="00EE460C"/>
    <w:rsid w:val="00EE6412"/>
    <w:rsid w:val="00EE6B19"/>
    <w:rsid w:val="00EF4025"/>
    <w:rsid w:val="00F00662"/>
    <w:rsid w:val="00F0571D"/>
    <w:rsid w:val="00F07AE3"/>
    <w:rsid w:val="00F10043"/>
    <w:rsid w:val="00F1070E"/>
    <w:rsid w:val="00F1237A"/>
    <w:rsid w:val="00F13B39"/>
    <w:rsid w:val="00F1669A"/>
    <w:rsid w:val="00F21B53"/>
    <w:rsid w:val="00F23F5A"/>
    <w:rsid w:val="00F267C6"/>
    <w:rsid w:val="00F3255B"/>
    <w:rsid w:val="00F32C2E"/>
    <w:rsid w:val="00F33EFD"/>
    <w:rsid w:val="00F3405A"/>
    <w:rsid w:val="00F343B3"/>
    <w:rsid w:val="00F35F9D"/>
    <w:rsid w:val="00F43575"/>
    <w:rsid w:val="00F43A8A"/>
    <w:rsid w:val="00F468F2"/>
    <w:rsid w:val="00F47C32"/>
    <w:rsid w:val="00F517E4"/>
    <w:rsid w:val="00F533DC"/>
    <w:rsid w:val="00F55915"/>
    <w:rsid w:val="00F568FE"/>
    <w:rsid w:val="00F60FDC"/>
    <w:rsid w:val="00F620B7"/>
    <w:rsid w:val="00F6348D"/>
    <w:rsid w:val="00F63BB2"/>
    <w:rsid w:val="00F65D0B"/>
    <w:rsid w:val="00F675BC"/>
    <w:rsid w:val="00F731D5"/>
    <w:rsid w:val="00F7326D"/>
    <w:rsid w:val="00F73C7A"/>
    <w:rsid w:val="00F74793"/>
    <w:rsid w:val="00F77480"/>
    <w:rsid w:val="00F833EA"/>
    <w:rsid w:val="00F84FE3"/>
    <w:rsid w:val="00F863BF"/>
    <w:rsid w:val="00F878C1"/>
    <w:rsid w:val="00F87940"/>
    <w:rsid w:val="00F87B9D"/>
    <w:rsid w:val="00F90D57"/>
    <w:rsid w:val="00F925B8"/>
    <w:rsid w:val="00F9408E"/>
    <w:rsid w:val="00F95A9E"/>
    <w:rsid w:val="00F96084"/>
    <w:rsid w:val="00F963DD"/>
    <w:rsid w:val="00F96C73"/>
    <w:rsid w:val="00F97588"/>
    <w:rsid w:val="00FA0B21"/>
    <w:rsid w:val="00FA57A1"/>
    <w:rsid w:val="00FA6888"/>
    <w:rsid w:val="00FB054A"/>
    <w:rsid w:val="00FB089A"/>
    <w:rsid w:val="00FB21A0"/>
    <w:rsid w:val="00FB5E73"/>
    <w:rsid w:val="00FB68EB"/>
    <w:rsid w:val="00FC0034"/>
    <w:rsid w:val="00FC4AA4"/>
    <w:rsid w:val="00FC7263"/>
    <w:rsid w:val="00FD042E"/>
    <w:rsid w:val="00FD0AD2"/>
    <w:rsid w:val="00FD41CA"/>
    <w:rsid w:val="00FD47FA"/>
    <w:rsid w:val="00FD58D5"/>
    <w:rsid w:val="00FD70D0"/>
    <w:rsid w:val="00FE1959"/>
    <w:rsid w:val="00FE298C"/>
    <w:rsid w:val="00FE3D61"/>
    <w:rsid w:val="00FE4A5A"/>
    <w:rsid w:val="00FE5580"/>
    <w:rsid w:val="00FE6E4F"/>
    <w:rsid w:val="00FE7563"/>
    <w:rsid w:val="00FF04DD"/>
    <w:rsid w:val="00FF167A"/>
    <w:rsid w:val="00FF17AE"/>
    <w:rsid w:val="00FF60C8"/>
    <w:rsid w:val="00FF6FAC"/>
    <w:rsid w:val="00FF73A9"/>
    <w:rsid w:val="01177506"/>
    <w:rsid w:val="014611C4"/>
    <w:rsid w:val="014B2294"/>
    <w:rsid w:val="017B5E82"/>
    <w:rsid w:val="01DB629A"/>
    <w:rsid w:val="01E873B2"/>
    <w:rsid w:val="01F42A41"/>
    <w:rsid w:val="028929E0"/>
    <w:rsid w:val="02975A56"/>
    <w:rsid w:val="02A87DF9"/>
    <w:rsid w:val="03281C3F"/>
    <w:rsid w:val="034137A9"/>
    <w:rsid w:val="03C350C4"/>
    <w:rsid w:val="03D213E2"/>
    <w:rsid w:val="03F201C2"/>
    <w:rsid w:val="03FE4719"/>
    <w:rsid w:val="042F354F"/>
    <w:rsid w:val="046673DD"/>
    <w:rsid w:val="04CD61FB"/>
    <w:rsid w:val="05144180"/>
    <w:rsid w:val="057B5C57"/>
    <w:rsid w:val="05887C26"/>
    <w:rsid w:val="058938A1"/>
    <w:rsid w:val="05E0252E"/>
    <w:rsid w:val="066C4A85"/>
    <w:rsid w:val="072365A6"/>
    <w:rsid w:val="072D5EBC"/>
    <w:rsid w:val="075B7E4F"/>
    <w:rsid w:val="08550E24"/>
    <w:rsid w:val="088038FF"/>
    <w:rsid w:val="08AC25CB"/>
    <w:rsid w:val="08B07079"/>
    <w:rsid w:val="08B36957"/>
    <w:rsid w:val="09067F2D"/>
    <w:rsid w:val="094C5E0E"/>
    <w:rsid w:val="096609CC"/>
    <w:rsid w:val="09764121"/>
    <w:rsid w:val="0A454A85"/>
    <w:rsid w:val="0A4A7ABF"/>
    <w:rsid w:val="0AAA48E8"/>
    <w:rsid w:val="0AB15F65"/>
    <w:rsid w:val="0ABD0F6F"/>
    <w:rsid w:val="0B21104E"/>
    <w:rsid w:val="0B2E6DF8"/>
    <w:rsid w:val="0B4747E4"/>
    <w:rsid w:val="0B7D1FFD"/>
    <w:rsid w:val="0B7F3FC7"/>
    <w:rsid w:val="0BA35780"/>
    <w:rsid w:val="0BCE04FE"/>
    <w:rsid w:val="0C2B5B38"/>
    <w:rsid w:val="0C3D0E88"/>
    <w:rsid w:val="0C531FB8"/>
    <w:rsid w:val="0C550F6B"/>
    <w:rsid w:val="0CC84203"/>
    <w:rsid w:val="0D501777"/>
    <w:rsid w:val="0D5F7C0C"/>
    <w:rsid w:val="0D643188"/>
    <w:rsid w:val="0D75742F"/>
    <w:rsid w:val="0D785BF1"/>
    <w:rsid w:val="0DB5782C"/>
    <w:rsid w:val="0E054066"/>
    <w:rsid w:val="0EC2736A"/>
    <w:rsid w:val="0F141AE8"/>
    <w:rsid w:val="0F6A7E93"/>
    <w:rsid w:val="0FB9684A"/>
    <w:rsid w:val="0FD61DE7"/>
    <w:rsid w:val="0FFE370C"/>
    <w:rsid w:val="10406DB9"/>
    <w:rsid w:val="104C6FEB"/>
    <w:rsid w:val="1062132E"/>
    <w:rsid w:val="106D7289"/>
    <w:rsid w:val="1114453D"/>
    <w:rsid w:val="11EE5A02"/>
    <w:rsid w:val="120B62DD"/>
    <w:rsid w:val="12C04742"/>
    <w:rsid w:val="12C257D3"/>
    <w:rsid w:val="131C3633"/>
    <w:rsid w:val="133C68F0"/>
    <w:rsid w:val="13F11F07"/>
    <w:rsid w:val="13FE658C"/>
    <w:rsid w:val="14286FE0"/>
    <w:rsid w:val="142B4E1B"/>
    <w:rsid w:val="14324518"/>
    <w:rsid w:val="14D239A6"/>
    <w:rsid w:val="15075A0D"/>
    <w:rsid w:val="1513181F"/>
    <w:rsid w:val="157F2087"/>
    <w:rsid w:val="15C34AB0"/>
    <w:rsid w:val="15DA4C9E"/>
    <w:rsid w:val="15E13171"/>
    <w:rsid w:val="15FC4E2F"/>
    <w:rsid w:val="15FE475A"/>
    <w:rsid w:val="1653052A"/>
    <w:rsid w:val="17451A47"/>
    <w:rsid w:val="174F1A55"/>
    <w:rsid w:val="175C7AC8"/>
    <w:rsid w:val="177F0C9A"/>
    <w:rsid w:val="18092CE0"/>
    <w:rsid w:val="18125982"/>
    <w:rsid w:val="184D46F0"/>
    <w:rsid w:val="186970DA"/>
    <w:rsid w:val="18A23FFA"/>
    <w:rsid w:val="18D4361D"/>
    <w:rsid w:val="193C5E64"/>
    <w:rsid w:val="19CE7829"/>
    <w:rsid w:val="19E971DB"/>
    <w:rsid w:val="19F71AD1"/>
    <w:rsid w:val="1A1E6DCE"/>
    <w:rsid w:val="1A3E7564"/>
    <w:rsid w:val="1A8203A2"/>
    <w:rsid w:val="1A8E4EE2"/>
    <w:rsid w:val="1AD141A3"/>
    <w:rsid w:val="1AF41D24"/>
    <w:rsid w:val="1AF60FCB"/>
    <w:rsid w:val="1AF905AA"/>
    <w:rsid w:val="1B771B5A"/>
    <w:rsid w:val="1BB13D28"/>
    <w:rsid w:val="1C060B19"/>
    <w:rsid w:val="1C4353EA"/>
    <w:rsid w:val="1C7D7D0B"/>
    <w:rsid w:val="1CC96BFB"/>
    <w:rsid w:val="1D161002"/>
    <w:rsid w:val="1D7352AE"/>
    <w:rsid w:val="1D9F0E31"/>
    <w:rsid w:val="1E320A25"/>
    <w:rsid w:val="1E701B74"/>
    <w:rsid w:val="1E7A2BC2"/>
    <w:rsid w:val="1E7B6870"/>
    <w:rsid w:val="1E82371B"/>
    <w:rsid w:val="1EFB02F0"/>
    <w:rsid w:val="1F19066E"/>
    <w:rsid w:val="1F281A21"/>
    <w:rsid w:val="1FE74B46"/>
    <w:rsid w:val="203F7B19"/>
    <w:rsid w:val="20931C4F"/>
    <w:rsid w:val="20C42F88"/>
    <w:rsid w:val="21472A39"/>
    <w:rsid w:val="22253759"/>
    <w:rsid w:val="227F4D69"/>
    <w:rsid w:val="22900EA4"/>
    <w:rsid w:val="22AD5EC9"/>
    <w:rsid w:val="22C15469"/>
    <w:rsid w:val="232157B5"/>
    <w:rsid w:val="235434B5"/>
    <w:rsid w:val="235E1DB0"/>
    <w:rsid w:val="236664F8"/>
    <w:rsid w:val="23723533"/>
    <w:rsid w:val="23B02F0D"/>
    <w:rsid w:val="23B21D9E"/>
    <w:rsid w:val="242D3C66"/>
    <w:rsid w:val="24692335"/>
    <w:rsid w:val="248136F0"/>
    <w:rsid w:val="25067285"/>
    <w:rsid w:val="25412E01"/>
    <w:rsid w:val="25523F18"/>
    <w:rsid w:val="25531801"/>
    <w:rsid w:val="255A7829"/>
    <w:rsid w:val="259E7B0B"/>
    <w:rsid w:val="25C4343F"/>
    <w:rsid w:val="25FE1F57"/>
    <w:rsid w:val="267B5A15"/>
    <w:rsid w:val="268D3FF9"/>
    <w:rsid w:val="276C1F59"/>
    <w:rsid w:val="279A54A0"/>
    <w:rsid w:val="27C06B43"/>
    <w:rsid w:val="28063C02"/>
    <w:rsid w:val="282265A6"/>
    <w:rsid w:val="28C10915"/>
    <w:rsid w:val="29053FDD"/>
    <w:rsid w:val="29123252"/>
    <w:rsid w:val="294A30C6"/>
    <w:rsid w:val="296576F6"/>
    <w:rsid w:val="298535E8"/>
    <w:rsid w:val="29A80C19"/>
    <w:rsid w:val="29D87C84"/>
    <w:rsid w:val="29EF3C6E"/>
    <w:rsid w:val="2A8F5EDF"/>
    <w:rsid w:val="2AA21E4D"/>
    <w:rsid w:val="2AE167F6"/>
    <w:rsid w:val="2AF3102E"/>
    <w:rsid w:val="2B265E6F"/>
    <w:rsid w:val="2B4A25B3"/>
    <w:rsid w:val="2BDF1F96"/>
    <w:rsid w:val="2BFD3FF6"/>
    <w:rsid w:val="2C092001"/>
    <w:rsid w:val="2C9B4CBA"/>
    <w:rsid w:val="2D01308C"/>
    <w:rsid w:val="2DC72229"/>
    <w:rsid w:val="2DDF1B9E"/>
    <w:rsid w:val="2E105B20"/>
    <w:rsid w:val="2E393461"/>
    <w:rsid w:val="2E953B7B"/>
    <w:rsid w:val="2E9F04D8"/>
    <w:rsid w:val="2EC215B4"/>
    <w:rsid w:val="2ECE30FC"/>
    <w:rsid w:val="2F1346CC"/>
    <w:rsid w:val="2F14021F"/>
    <w:rsid w:val="2F5F4272"/>
    <w:rsid w:val="2F6060EC"/>
    <w:rsid w:val="2FC1707D"/>
    <w:rsid w:val="302E3343"/>
    <w:rsid w:val="30D66363"/>
    <w:rsid w:val="30FE5149"/>
    <w:rsid w:val="31206C13"/>
    <w:rsid w:val="31535ED5"/>
    <w:rsid w:val="31A237D1"/>
    <w:rsid w:val="31C27504"/>
    <w:rsid w:val="31CD77B0"/>
    <w:rsid w:val="32273093"/>
    <w:rsid w:val="326A3247"/>
    <w:rsid w:val="328C0E8C"/>
    <w:rsid w:val="32BF2162"/>
    <w:rsid w:val="32FA147B"/>
    <w:rsid w:val="32FB14B1"/>
    <w:rsid w:val="332B3659"/>
    <w:rsid w:val="33490893"/>
    <w:rsid w:val="334B0C3D"/>
    <w:rsid w:val="335D3321"/>
    <w:rsid w:val="33651B1E"/>
    <w:rsid w:val="33832BC9"/>
    <w:rsid w:val="33863895"/>
    <w:rsid w:val="33880804"/>
    <w:rsid w:val="33B10912"/>
    <w:rsid w:val="33D25B10"/>
    <w:rsid w:val="33F947F3"/>
    <w:rsid w:val="34065BB7"/>
    <w:rsid w:val="346A078E"/>
    <w:rsid w:val="34912158"/>
    <w:rsid w:val="34CC72BE"/>
    <w:rsid w:val="34E92252"/>
    <w:rsid w:val="35373016"/>
    <w:rsid w:val="3581357E"/>
    <w:rsid w:val="35C60E08"/>
    <w:rsid w:val="35DC1D81"/>
    <w:rsid w:val="36111DC3"/>
    <w:rsid w:val="3678165B"/>
    <w:rsid w:val="36826596"/>
    <w:rsid w:val="36834E02"/>
    <w:rsid w:val="376453F4"/>
    <w:rsid w:val="3766633F"/>
    <w:rsid w:val="377D2B7D"/>
    <w:rsid w:val="38244305"/>
    <w:rsid w:val="38487E8F"/>
    <w:rsid w:val="38886F08"/>
    <w:rsid w:val="38CF3CAD"/>
    <w:rsid w:val="38D668FA"/>
    <w:rsid w:val="39664796"/>
    <w:rsid w:val="396B32BB"/>
    <w:rsid w:val="39A27717"/>
    <w:rsid w:val="39B27578"/>
    <w:rsid w:val="39B63FEE"/>
    <w:rsid w:val="3A233BEC"/>
    <w:rsid w:val="3A600DD8"/>
    <w:rsid w:val="3AA0523C"/>
    <w:rsid w:val="3B2376D7"/>
    <w:rsid w:val="3B3E17CB"/>
    <w:rsid w:val="3B697889"/>
    <w:rsid w:val="3B6A4E83"/>
    <w:rsid w:val="3BC95DA1"/>
    <w:rsid w:val="3BEE1370"/>
    <w:rsid w:val="3C015EDE"/>
    <w:rsid w:val="3C254BDE"/>
    <w:rsid w:val="3C741ABD"/>
    <w:rsid w:val="3C9A67B6"/>
    <w:rsid w:val="3CA61872"/>
    <w:rsid w:val="3CBF69B3"/>
    <w:rsid w:val="3CEC3DE7"/>
    <w:rsid w:val="3D107C90"/>
    <w:rsid w:val="3D3153EA"/>
    <w:rsid w:val="3D353517"/>
    <w:rsid w:val="3D87287F"/>
    <w:rsid w:val="3D910E14"/>
    <w:rsid w:val="3DBF3E55"/>
    <w:rsid w:val="3E5A1902"/>
    <w:rsid w:val="3E6E2984"/>
    <w:rsid w:val="3EEC344B"/>
    <w:rsid w:val="3F021D4E"/>
    <w:rsid w:val="3F244EFE"/>
    <w:rsid w:val="3F28430C"/>
    <w:rsid w:val="3F8F3734"/>
    <w:rsid w:val="3FE77C65"/>
    <w:rsid w:val="3FFF223C"/>
    <w:rsid w:val="400E6164"/>
    <w:rsid w:val="402774A7"/>
    <w:rsid w:val="405B1D96"/>
    <w:rsid w:val="40BC0AF0"/>
    <w:rsid w:val="40F93AAC"/>
    <w:rsid w:val="41315CD5"/>
    <w:rsid w:val="414F2C35"/>
    <w:rsid w:val="41775D17"/>
    <w:rsid w:val="4179200A"/>
    <w:rsid w:val="4180536A"/>
    <w:rsid w:val="41947F79"/>
    <w:rsid w:val="41B17729"/>
    <w:rsid w:val="42500259"/>
    <w:rsid w:val="427B2398"/>
    <w:rsid w:val="428C4A50"/>
    <w:rsid w:val="42901043"/>
    <w:rsid w:val="42982ED5"/>
    <w:rsid w:val="42E54DF2"/>
    <w:rsid w:val="43315349"/>
    <w:rsid w:val="435E3013"/>
    <w:rsid w:val="43B573F5"/>
    <w:rsid w:val="43D50076"/>
    <w:rsid w:val="44172175"/>
    <w:rsid w:val="441E315D"/>
    <w:rsid w:val="442731AB"/>
    <w:rsid w:val="44513FED"/>
    <w:rsid w:val="446C50D1"/>
    <w:rsid w:val="448A1BCF"/>
    <w:rsid w:val="44CF0281"/>
    <w:rsid w:val="44F04025"/>
    <w:rsid w:val="45026707"/>
    <w:rsid w:val="45132BCE"/>
    <w:rsid w:val="45156827"/>
    <w:rsid w:val="45553D46"/>
    <w:rsid w:val="455B64C0"/>
    <w:rsid w:val="459F0BFE"/>
    <w:rsid w:val="45BC58EE"/>
    <w:rsid w:val="45BF6CB2"/>
    <w:rsid w:val="45FE41E2"/>
    <w:rsid w:val="464542C3"/>
    <w:rsid w:val="467B593A"/>
    <w:rsid w:val="46976435"/>
    <w:rsid w:val="46981485"/>
    <w:rsid w:val="46AF05B5"/>
    <w:rsid w:val="46FC7C9E"/>
    <w:rsid w:val="478C4AD1"/>
    <w:rsid w:val="47A332AC"/>
    <w:rsid w:val="47EE334A"/>
    <w:rsid w:val="47FD6DC2"/>
    <w:rsid w:val="480274EA"/>
    <w:rsid w:val="48154BD2"/>
    <w:rsid w:val="486A6E89"/>
    <w:rsid w:val="48A95C04"/>
    <w:rsid w:val="48C14598"/>
    <w:rsid w:val="49970E17"/>
    <w:rsid w:val="49B42A5A"/>
    <w:rsid w:val="4A4F6A91"/>
    <w:rsid w:val="4A7C2741"/>
    <w:rsid w:val="4A7E7B74"/>
    <w:rsid w:val="4A9E75FA"/>
    <w:rsid w:val="4AB5641F"/>
    <w:rsid w:val="4B06184A"/>
    <w:rsid w:val="4B907252"/>
    <w:rsid w:val="4B9675E7"/>
    <w:rsid w:val="4BB20330"/>
    <w:rsid w:val="4BCB6763"/>
    <w:rsid w:val="4C4E4BF9"/>
    <w:rsid w:val="4C60645B"/>
    <w:rsid w:val="4CCA390C"/>
    <w:rsid w:val="4CF5118F"/>
    <w:rsid w:val="4D3F42C9"/>
    <w:rsid w:val="4D4557D4"/>
    <w:rsid w:val="4D741FAD"/>
    <w:rsid w:val="4D8D2641"/>
    <w:rsid w:val="4D906B4D"/>
    <w:rsid w:val="4DBE36BC"/>
    <w:rsid w:val="4DFD7989"/>
    <w:rsid w:val="4E7D6E44"/>
    <w:rsid w:val="4EC17050"/>
    <w:rsid w:val="4EFA4990"/>
    <w:rsid w:val="4F215A78"/>
    <w:rsid w:val="4F5F7188"/>
    <w:rsid w:val="4FD868EB"/>
    <w:rsid w:val="4FF86D6F"/>
    <w:rsid w:val="50056F83"/>
    <w:rsid w:val="502F4C40"/>
    <w:rsid w:val="506F3702"/>
    <w:rsid w:val="50BD14F4"/>
    <w:rsid w:val="50C524EE"/>
    <w:rsid w:val="50D60EBA"/>
    <w:rsid w:val="514B4BD5"/>
    <w:rsid w:val="51595CED"/>
    <w:rsid w:val="51BE1D77"/>
    <w:rsid w:val="528F529D"/>
    <w:rsid w:val="52B33707"/>
    <w:rsid w:val="52EB7752"/>
    <w:rsid w:val="5302677A"/>
    <w:rsid w:val="53B31A1B"/>
    <w:rsid w:val="53D113D2"/>
    <w:rsid w:val="54617393"/>
    <w:rsid w:val="54F52E45"/>
    <w:rsid w:val="55257199"/>
    <w:rsid w:val="55882160"/>
    <w:rsid w:val="55C23A8F"/>
    <w:rsid w:val="55D85E81"/>
    <w:rsid w:val="562749AF"/>
    <w:rsid w:val="56874909"/>
    <w:rsid w:val="569E2F1B"/>
    <w:rsid w:val="56C0608C"/>
    <w:rsid w:val="56F02CFF"/>
    <w:rsid w:val="57431626"/>
    <w:rsid w:val="581B3CFC"/>
    <w:rsid w:val="584274DB"/>
    <w:rsid w:val="58823D7B"/>
    <w:rsid w:val="58B07907"/>
    <w:rsid w:val="59474D85"/>
    <w:rsid w:val="594A2B8C"/>
    <w:rsid w:val="59B12B6A"/>
    <w:rsid w:val="59E872DD"/>
    <w:rsid w:val="59ED0ECA"/>
    <w:rsid w:val="5A313F89"/>
    <w:rsid w:val="5A3E7F6B"/>
    <w:rsid w:val="5B1E422F"/>
    <w:rsid w:val="5B247038"/>
    <w:rsid w:val="5BB93BC2"/>
    <w:rsid w:val="5C053713"/>
    <w:rsid w:val="5C222E4D"/>
    <w:rsid w:val="5CAE15E3"/>
    <w:rsid w:val="5D0D6535"/>
    <w:rsid w:val="5DFA208E"/>
    <w:rsid w:val="5E2A2817"/>
    <w:rsid w:val="5EC66666"/>
    <w:rsid w:val="5F004897"/>
    <w:rsid w:val="5F634E04"/>
    <w:rsid w:val="5F8D15FE"/>
    <w:rsid w:val="5F93152F"/>
    <w:rsid w:val="5FD22AC5"/>
    <w:rsid w:val="5FF91B72"/>
    <w:rsid w:val="60C70A54"/>
    <w:rsid w:val="60ED295F"/>
    <w:rsid w:val="6130043C"/>
    <w:rsid w:val="613E3F16"/>
    <w:rsid w:val="616D381B"/>
    <w:rsid w:val="619169E7"/>
    <w:rsid w:val="61A66D2D"/>
    <w:rsid w:val="61E352D9"/>
    <w:rsid w:val="620B6FFC"/>
    <w:rsid w:val="621C6ABA"/>
    <w:rsid w:val="62833196"/>
    <w:rsid w:val="62AC3643"/>
    <w:rsid w:val="63043D0B"/>
    <w:rsid w:val="639C57A5"/>
    <w:rsid w:val="640A4BAC"/>
    <w:rsid w:val="640B2DAF"/>
    <w:rsid w:val="648061CC"/>
    <w:rsid w:val="64DB59DD"/>
    <w:rsid w:val="655E09A1"/>
    <w:rsid w:val="660B02F6"/>
    <w:rsid w:val="662D5AA5"/>
    <w:rsid w:val="6644577A"/>
    <w:rsid w:val="664463F1"/>
    <w:rsid w:val="66A57999"/>
    <w:rsid w:val="66A703A0"/>
    <w:rsid w:val="67424E02"/>
    <w:rsid w:val="67D068B1"/>
    <w:rsid w:val="67F87AAE"/>
    <w:rsid w:val="681E4042"/>
    <w:rsid w:val="6834113E"/>
    <w:rsid w:val="6846669F"/>
    <w:rsid w:val="687658F0"/>
    <w:rsid w:val="68B95994"/>
    <w:rsid w:val="68D83651"/>
    <w:rsid w:val="695D44DC"/>
    <w:rsid w:val="69641155"/>
    <w:rsid w:val="69C50356"/>
    <w:rsid w:val="69CC0F19"/>
    <w:rsid w:val="69EC402E"/>
    <w:rsid w:val="6A022F6E"/>
    <w:rsid w:val="6A050368"/>
    <w:rsid w:val="6A0F1DFE"/>
    <w:rsid w:val="6A8B1D29"/>
    <w:rsid w:val="6A8D111C"/>
    <w:rsid w:val="6ACB0A24"/>
    <w:rsid w:val="6ADA17F5"/>
    <w:rsid w:val="6B115B35"/>
    <w:rsid w:val="6B681C51"/>
    <w:rsid w:val="6B9E2BF8"/>
    <w:rsid w:val="6BD85D34"/>
    <w:rsid w:val="6BF11A28"/>
    <w:rsid w:val="6C35629F"/>
    <w:rsid w:val="6C3C47E2"/>
    <w:rsid w:val="6C70295F"/>
    <w:rsid w:val="6CD3444D"/>
    <w:rsid w:val="6D0A4C9B"/>
    <w:rsid w:val="6D1A2B55"/>
    <w:rsid w:val="6D2D2E70"/>
    <w:rsid w:val="6D443527"/>
    <w:rsid w:val="6D52291E"/>
    <w:rsid w:val="6D705469"/>
    <w:rsid w:val="6D8A5133"/>
    <w:rsid w:val="6D91067E"/>
    <w:rsid w:val="6DD21B8B"/>
    <w:rsid w:val="6E71682F"/>
    <w:rsid w:val="6EB443A8"/>
    <w:rsid w:val="6EEA1683"/>
    <w:rsid w:val="6F724555"/>
    <w:rsid w:val="6F8A4A0A"/>
    <w:rsid w:val="6FE452D9"/>
    <w:rsid w:val="7065143A"/>
    <w:rsid w:val="70AC2123"/>
    <w:rsid w:val="715F5886"/>
    <w:rsid w:val="716509D9"/>
    <w:rsid w:val="7172065E"/>
    <w:rsid w:val="719303ED"/>
    <w:rsid w:val="72587127"/>
    <w:rsid w:val="738C3C7F"/>
    <w:rsid w:val="73C63314"/>
    <w:rsid w:val="73E83BFD"/>
    <w:rsid w:val="74035CB7"/>
    <w:rsid w:val="74135FF9"/>
    <w:rsid w:val="747E6FE1"/>
    <w:rsid w:val="74B213AB"/>
    <w:rsid w:val="750F1733"/>
    <w:rsid w:val="75905A05"/>
    <w:rsid w:val="76180E73"/>
    <w:rsid w:val="76C43A85"/>
    <w:rsid w:val="77534E09"/>
    <w:rsid w:val="777359B2"/>
    <w:rsid w:val="78122E41"/>
    <w:rsid w:val="78AA6B87"/>
    <w:rsid w:val="79BD47BC"/>
    <w:rsid w:val="79CE2334"/>
    <w:rsid w:val="7A5E24EB"/>
    <w:rsid w:val="7A747842"/>
    <w:rsid w:val="7AD34295"/>
    <w:rsid w:val="7ADD3669"/>
    <w:rsid w:val="7B035A57"/>
    <w:rsid w:val="7B78536C"/>
    <w:rsid w:val="7C865595"/>
    <w:rsid w:val="7CD218C5"/>
    <w:rsid w:val="7CF95B0B"/>
    <w:rsid w:val="7D042C28"/>
    <w:rsid w:val="7D755AD9"/>
    <w:rsid w:val="7DEE6429"/>
    <w:rsid w:val="7E0240CC"/>
    <w:rsid w:val="7F1F6C47"/>
    <w:rsid w:val="7F94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
    <w:pPr>
      <w:keepNext/>
      <w:jc w:val="center"/>
      <w:outlineLvl w:val="0"/>
    </w:pPr>
    <w:rPr>
      <w:sz w:val="36"/>
      <w:szCs w:val="20"/>
    </w:rPr>
  </w:style>
  <w:style w:type="paragraph" w:styleId="3">
    <w:name w:val="heading 2"/>
    <w:basedOn w:val="1"/>
    <w:next w:val="1"/>
    <w:link w:val="37"/>
    <w:qFormat/>
    <w:uiPriority w:val="9"/>
    <w:pPr>
      <w:keepNext/>
      <w:spacing w:line="360" w:lineRule="auto"/>
      <w:jc w:val="center"/>
      <w:outlineLvl w:val="1"/>
    </w:pPr>
    <w:rPr>
      <w:sz w:val="30"/>
      <w:szCs w:val="20"/>
    </w:rPr>
  </w:style>
  <w:style w:type="paragraph" w:styleId="4">
    <w:name w:val="heading 4"/>
    <w:basedOn w:val="1"/>
    <w:next w:val="1"/>
    <w:link w:val="36"/>
    <w:qFormat/>
    <w:uiPriority w:val="9"/>
    <w:pPr>
      <w:keepNext/>
      <w:keepLines/>
      <w:spacing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qFormat/>
    <w:uiPriority w:val="99"/>
    <w:pPr>
      <w:autoSpaceDE w:val="0"/>
      <w:autoSpaceDN w:val="0"/>
      <w:adjustRightInd w:val="0"/>
      <w:ind w:firstLine="420"/>
      <w:textAlignment w:val="baseline"/>
    </w:pPr>
    <w:rPr>
      <w:szCs w:val="20"/>
    </w:rPr>
  </w:style>
  <w:style w:type="paragraph" w:styleId="6">
    <w:name w:val="annotation text"/>
    <w:basedOn w:val="1"/>
    <w:link w:val="31"/>
    <w:qFormat/>
    <w:uiPriority w:val="99"/>
    <w:pPr>
      <w:jc w:val="left"/>
    </w:pPr>
  </w:style>
  <w:style w:type="paragraph" w:styleId="7">
    <w:name w:val="Body Text"/>
    <w:basedOn w:val="1"/>
    <w:link w:val="63"/>
    <w:qFormat/>
    <w:uiPriority w:val="99"/>
    <w:pPr>
      <w:spacing w:after="120"/>
    </w:pPr>
  </w:style>
  <w:style w:type="paragraph" w:styleId="8">
    <w:name w:val="Body Text Indent"/>
    <w:basedOn w:val="1"/>
    <w:link w:val="38"/>
    <w:qFormat/>
    <w:uiPriority w:val="99"/>
    <w:pPr>
      <w:ind w:left="360" w:firstLine="558"/>
    </w:pPr>
    <w:rPr>
      <w:sz w:val="28"/>
    </w:rPr>
  </w:style>
  <w:style w:type="paragraph" w:styleId="9">
    <w:name w:val="Date"/>
    <w:basedOn w:val="1"/>
    <w:next w:val="1"/>
    <w:link w:val="32"/>
    <w:qFormat/>
    <w:uiPriority w:val="99"/>
    <w:pPr>
      <w:ind w:left="100" w:leftChars="2500"/>
    </w:pPr>
    <w:rPr>
      <w:sz w:val="28"/>
    </w:rPr>
  </w:style>
  <w:style w:type="paragraph" w:styleId="10">
    <w:name w:val="Body Text Indent 2"/>
    <w:basedOn w:val="1"/>
    <w:link w:val="26"/>
    <w:qFormat/>
    <w:uiPriority w:val="99"/>
    <w:pPr>
      <w:ind w:firstLine="600" w:firstLineChars="200"/>
      <w:jc w:val="left"/>
    </w:pPr>
    <w:rPr>
      <w:sz w:val="30"/>
    </w:rPr>
  </w:style>
  <w:style w:type="paragraph" w:styleId="11">
    <w:name w:val="Balloon Text"/>
    <w:basedOn w:val="1"/>
    <w:link w:val="27"/>
    <w:qFormat/>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20"/>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b/>
      <w:bCs/>
      <w:caps/>
      <w:sz w:val="20"/>
      <w:szCs w:val="20"/>
    </w:rPr>
  </w:style>
  <w:style w:type="paragraph" w:styleId="15">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annotation subject"/>
    <w:basedOn w:val="6"/>
    <w:next w:val="6"/>
    <w:link w:val="30"/>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22"/>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0"/>
    <w:rPr>
      <w:i/>
    </w:rPr>
  </w:style>
  <w:style w:type="character" w:styleId="23">
    <w:name w:val="Hyperlink"/>
    <w:basedOn w:val="19"/>
    <w:qFormat/>
    <w:uiPriority w:val="99"/>
    <w:rPr>
      <w:rFonts w:cs="Times New Roman"/>
      <w:color w:val="0022CC"/>
      <w:u w:val="none"/>
    </w:rPr>
  </w:style>
  <w:style w:type="character" w:styleId="24">
    <w:name w:val="annotation reference"/>
    <w:basedOn w:val="19"/>
    <w:qFormat/>
    <w:uiPriority w:val="99"/>
    <w:rPr>
      <w:rFonts w:cs="Times New Roman"/>
      <w:sz w:val="21"/>
      <w:szCs w:val="21"/>
    </w:rPr>
  </w:style>
  <w:style w:type="character" w:customStyle="1" w:styleId="25">
    <w:name w:val="font71"/>
    <w:basedOn w:val="19"/>
    <w:qFormat/>
    <w:uiPriority w:val="0"/>
    <w:rPr>
      <w:rFonts w:ascii="宋体" w:hAnsi="宋体" w:eastAsia="宋体" w:cs="宋体"/>
      <w:color w:val="000000"/>
      <w:sz w:val="22"/>
      <w:szCs w:val="22"/>
      <w:u w:val="none"/>
    </w:rPr>
  </w:style>
  <w:style w:type="character" w:customStyle="1" w:styleId="26">
    <w:name w:val="正文文本缩进 2 Char"/>
    <w:basedOn w:val="19"/>
    <w:link w:val="10"/>
    <w:qFormat/>
    <w:locked/>
    <w:uiPriority w:val="99"/>
    <w:rPr>
      <w:rFonts w:cs="Times New Roman"/>
      <w:kern w:val="2"/>
      <w:sz w:val="24"/>
      <w:szCs w:val="24"/>
    </w:rPr>
  </w:style>
  <w:style w:type="character" w:customStyle="1" w:styleId="27">
    <w:name w:val="批注框文本 Char"/>
    <w:basedOn w:val="19"/>
    <w:link w:val="11"/>
    <w:qFormat/>
    <w:locked/>
    <w:uiPriority w:val="99"/>
    <w:rPr>
      <w:rFonts w:cs="Times New Roman"/>
      <w:kern w:val="2"/>
      <w:sz w:val="18"/>
      <w:szCs w:val="18"/>
    </w:rPr>
  </w:style>
  <w:style w:type="character" w:customStyle="1" w:styleId="28">
    <w:name w:val="段 Char"/>
    <w:basedOn w:val="19"/>
    <w:link w:val="29"/>
    <w:qFormat/>
    <w:locked/>
    <w:uiPriority w:val="0"/>
    <w:rPr>
      <w:rFonts w:ascii="宋体"/>
      <w:sz w:val="21"/>
      <w:lang w:val="en-US" w:eastAsia="zh-CN" w:bidi="ar-SA"/>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0">
    <w:name w:val="批注主题 Char"/>
    <w:basedOn w:val="31"/>
    <w:link w:val="16"/>
    <w:qFormat/>
    <w:locked/>
    <w:uiPriority w:val="99"/>
    <w:rPr>
      <w:b/>
      <w:bCs/>
    </w:rPr>
  </w:style>
  <w:style w:type="character" w:customStyle="1" w:styleId="31">
    <w:name w:val="批注文字 Char"/>
    <w:basedOn w:val="19"/>
    <w:link w:val="6"/>
    <w:qFormat/>
    <w:locked/>
    <w:uiPriority w:val="99"/>
    <w:rPr>
      <w:rFonts w:cs="Times New Roman"/>
      <w:kern w:val="2"/>
      <w:sz w:val="24"/>
      <w:szCs w:val="24"/>
    </w:rPr>
  </w:style>
  <w:style w:type="character" w:customStyle="1" w:styleId="32">
    <w:name w:val="日期 Char"/>
    <w:basedOn w:val="19"/>
    <w:link w:val="9"/>
    <w:semiHidden/>
    <w:qFormat/>
    <w:uiPriority w:val="99"/>
    <w:rPr>
      <w:kern w:val="2"/>
      <w:sz w:val="21"/>
      <w:szCs w:val="24"/>
    </w:rPr>
  </w:style>
  <w:style w:type="character" w:customStyle="1" w:styleId="33">
    <w:name w:val="页眉 Char"/>
    <w:basedOn w:val="19"/>
    <w:link w:val="13"/>
    <w:semiHidden/>
    <w:qFormat/>
    <w:uiPriority w:val="99"/>
    <w:rPr>
      <w:kern w:val="2"/>
      <w:sz w:val="18"/>
      <w:szCs w:val="18"/>
    </w:rPr>
  </w:style>
  <w:style w:type="character" w:customStyle="1" w:styleId="34">
    <w:name w:val="标题 1 Char"/>
    <w:basedOn w:val="19"/>
    <w:link w:val="2"/>
    <w:qFormat/>
    <w:uiPriority w:val="9"/>
    <w:rPr>
      <w:b/>
      <w:bCs/>
      <w:kern w:val="44"/>
      <w:sz w:val="44"/>
      <w:szCs w:val="44"/>
    </w:rPr>
  </w:style>
  <w:style w:type="character" w:customStyle="1" w:styleId="35">
    <w:name w:val="HTML 预设格式 Char"/>
    <w:basedOn w:val="19"/>
    <w:link w:val="15"/>
    <w:semiHidden/>
    <w:qFormat/>
    <w:uiPriority w:val="99"/>
    <w:rPr>
      <w:rFonts w:ascii="Courier New" w:hAnsi="Courier New" w:cs="Courier New"/>
      <w:kern w:val="2"/>
    </w:rPr>
  </w:style>
  <w:style w:type="character" w:customStyle="1" w:styleId="36">
    <w:name w:val="标题 4 Char"/>
    <w:basedOn w:val="19"/>
    <w:link w:val="4"/>
    <w:semiHidden/>
    <w:qFormat/>
    <w:uiPriority w:val="9"/>
    <w:rPr>
      <w:rFonts w:ascii="Cambria" w:hAnsi="Cambria" w:eastAsia="宋体" w:cs="Times New Roman"/>
      <w:b/>
      <w:bCs/>
      <w:kern w:val="2"/>
      <w:sz w:val="28"/>
      <w:szCs w:val="28"/>
    </w:rPr>
  </w:style>
  <w:style w:type="character" w:customStyle="1" w:styleId="37">
    <w:name w:val="标题 2 Char"/>
    <w:basedOn w:val="19"/>
    <w:link w:val="3"/>
    <w:semiHidden/>
    <w:qFormat/>
    <w:uiPriority w:val="9"/>
    <w:rPr>
      <w:rFonts w:ascii="Cambria" w:hAnsi="Cambria" w:eastAsia="宋体" w:cs="Times New Roman"/>
      <w:b/>
      <w:bCs/>
      <w:kern w:val="2"/>
      <w:sz w:val="32"/>
      <w:szCs w:val="32"/>
    </w:rPr>
  </w:style>
  <w:style w:type="character" w:customStyle="1" w:styleId="38">
    <w:name w:val="正文文本缩进 Char"/>
    <w:basedOn w:val="19"/>
    <w:link w:val="8"/>
    <w:semiHidden/>
    <w:qFormat/>
    <w:uiPriority w:val="99"/>
    <w:rPr>
      <w:kern w:val="2"/>
      <w:sz w:val="21"/>
      <w:szCs w:val="24"/>
    </w:rPr>
  </w:style>
  <w:style w:type="character" w:customStyle="1" w:styleId="39">
    <w:name w:val="页脚 Char"/>
    <w:basedOn w:val="19"/>
    <w:link w:val="12"/>
    <w:qFormat/>
    <w:uiPriority w:val="99"/>
    <w:rPr>
      <w:kern w:val="2"/>
      <w:sz w:val="18"/>
      <w:szCs w:val="18"/>
    </w:rPr>
  </w:style>
  <w:style w:type="character" w:customStyle="1" w:styleId="40">
    <w:name w:val="font51"/>
    <w:basedOn w:val="19"/>
    <w:qFormat/>
    <w:uiPriority w:val="0"/>
    <w:rPr>
      <w:rFonts w:ascii="宋体" w:hAnsi="宋体" w:eastAsia="宋体" w:cs="宋体"/>
      <w:color w:val="000000"/>
      <w:sz w:val="22"/>
      <w:szCs w:val="22"/>
      <w:u w:val="none"/>
    </w:rPr>
  </w:style>
  <w:style w:type="paragraph" w:customStyle="1" w:styleId="41">
    <w:name w:val="二级条标题"/>
    <w:basedOn w:val="42"/>
    <w:next w:val="29"/>
    <w:qFormat/>
    <w:uiPriority w:val="0"/>
    <w:pPr>
      <w:spacing w:before="50" w:after="50"/>
      <w:ind w:left="945"/>
      <w:outlineLvl w:val="3"/>
    </w:pPr>
  </w:style>
  <w:style w:type="paragraph" w:customStyle="1" w:styleId="42">
    <w:name w:val="一级条标题"/>
    <w:next w:val="29"/>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43">
    <w:name w:val="修订1"/>
    <w:unhideWhenUsed/>
    <w:qFormat/>
    <w:uiPriority w:val="99"/>
    <w:rPr>
      <w:rFonts w:ascii="Calibri" w:hAnsi="Calibri" w:eastAsia="宋体" w:cs="Times New Roman"/>
      <w:kern w:val="2"/>
      <w:sz w:val="21"/>
      <w:szCs w:val="24"/>
      <w:lang w:val="en-US" w:eastAsia="zh-CN" w:bidi="ar-SA"/>
    </w:rPr>
  </w:style>
  <w:style w:type="paragraph" w:customStyle="1" w:styleId="44">
    <w:name w:val="章标题"/>
    <w:next w:val="29"/>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45">
    <w:name w:val="五级条标题"/>
    <w:basedOn w:val="46"/>
    <w:next w:val="29"/>
    <w:qFormat/>
    <w:uiPriority w:val="0"/>
    <w:pPr>
      <w:outlineLvl w:val="6"/>
    </w:pPr>
  </w:style>
  <w:style w:type="paragraph" w:customStyle="1" w:styleId="46">
    <w:name w:val="四级条标题"/>
    <w:basedOn w:val="1"/>
    <w:next w:val="29"/>
    <w:qFormat/>
    <w:uiPriority w:val="0"/>
    <w:pPr>
      <w:widowControl/>
      <w:spacing w:beforeLines="50" w:afterLines="50"/>
      <w:jc w:val="left"/>
      <w:outlineLvl w:val="5"/>
    </w:pPr>
    <w:rPr>
      <w:rFonts w:ascii="黑体" w:eastAsia="黑体"/>
      <w:kern w:val="0"/>
      <w:szCs w:val="21"/>
    </w:rPr>
  </w:style>
  <w:style w:type="paragraph" w:customStyle="1" w:styleId="47">
    <w:name w:val="Normal_1"/>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48">
    <w:name w:val="注×："/>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49">
    <w:name w:val="正文图标题"/>
    <w:next w:val="29"/>
    <w:qFormat/>
    <w:uiPriority w:val="0"/>
    <w:pPr>
      <w:spacing w:beforeLines="50" w:afterLines="50"/>
      <w:jc w:val="center"/>
    </w:pPr>
    <w:rPr>
      <w:rFonts w:ascii="黑体" w:hAnsi="Calibri" w:eastAsia="黑体" w:cs="Times New Roman"/>
      <w:sz w:val="21"/>
      <w:lang w:val="en-US" w:eastAsia="zh-CN" w:bidi="ar-SA"/>
    </w:rPr>
  </w:style>
  <w:style w:type="paragraph" w:customStyle="1" w:styleId="50">
    <w:name w:val="注×：（正文）"/>
    <w:qFormat/>
    <w:uiPriority w:val="0"/>
    <w:pPr>
      <w:ind w:left="811" w:hanging="448"/>
      <w:jc w:val="both"/>
    </w:pPr>
    <w:rPr>
      <w:rFonts w:ascii="宋体" w:hAnsi="Calibri" w:eastAsia="宋体" w:cs="Times New Roman"/>
      <w:sz w:val="18"/>
      <w:szCs w:val="18"/>
      <w:lang w:val="en-US" w:eastAsia="zh-CN" w:bidi="ar-SA"/>
    </w:rPr>
  </w:style>
  <w:style w:type="paragraph" w:customStyle="1" w:styleId="51">
    <w:name w:val="正文表标题"/>
    <w:next w:val="29"/>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52">
    <w:name w:val="样式1"/>
    <w:basedOn w:val="13"/>
    <w:link w:val="54"/>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53">
    <w:name w:val="样式2"/>
    <w:basedOn w:val="13"/>
    <w:link w:val="56"/>
    <w:qFormat/>
    <w:uiPriority w:val="0"/>
    <w:pPr>
      <w:pBdr>
        <w:bottom w:val="none" w:color="auto" w:sz="0" w:space="0"/>
      </w:pBdr>
      <w:tabs>
        <w:tab w:val="center" w:pos="4439"/>
        <w:tab w:val="right" w:pos="8879"/>
      </w:tabs>
      <w:spacing w:afterLines="50"/>
      <w:jc w:val="left"/>
    </w:pPr>
    <w:rPr>
      <w:rFonts w:eastAsia="仿宋_GB2312"/>
      <w:sz w:val="21"/>
    </w:rPr>
  </w:style>
  <w:style w:type="character" w:customStyle="1" w:styleId="54">
    <w:name w:val="样式1 Char"/>
    <w:basedOn w:val="33"/>
    <w:link w:val="52"/>
    <w:qFormat/>
    <w:uiPriority w:val="0"/>
    <w:rPr>
      <w:rFonts w:ascii="黑体" w:hAnsi="黑体" w:eastAsia="黑体" w:cs="黑体"/>
      <w:spacing w:val="20"/>
      <w:sz w:val="21"/>
    </w:rPr>
  </w:style>
  <w:style w:type="paragraph" w:customStyle="1" w:styleId="55">
    <w:name w:val="样式3"/>
    <w:basedOn w:val="13"/>
    <w:link w:val="57"/>
    <w:qFormat/>
    <w:uiPriority w:val="0"/>
    <w:pPr>
      <w:pBdr>
        <w:bottom w:val="none" w:color="auto" w:sz="0" w:space="0"/>
      </w:pBdr>
    </w:pPr>
  </w:style>
  <w:style w:type="character" w:customStyle="1" w:styleId="56">
    <w:name w:val="样式2 Char"/>
    <w:basedOn w:val="33"/>
    <w:link w:val="53"/>
    <w:qFormat/>
    <w:uiPriority w:val="0"/>
    <w:rPr>
      <w:rFonts w:eastAsia="仿宋_GB2312"/>
      <w:sz w:val="21"/>
    </w:rPr>
  </w:style>
  <w:style w:type="character" w:customStyle="1" w:styleId="57">
    <w:name w:val="样式3 Char"/>
    <w:basedOn w:val="33"/>
    <w:link w:val="55"/>
    <w:qFormat/>
    <w:uiPriority w:val="0"/>
  </w:style>
  <w:style w:type="paragraph" w:customStyle="1" w:styleId="58">
    <w:name w:val="Body text|2"/>
    <w:basedOn w:val="1"/>
    <w:link w:val="59"/>
    <w:qFormat/>
    <w:uiPriority w:val="0"/>
    <w:pPr>
      <w:spacing w:line="374" w:lineRule="exact"/>
      <w:ind w:firstLine="480" w:firstLineChars="200"/>
      <w:jc w:val="left"/>
    </w:pPr>
    <w:rPr>
      <w:rFonts w:ascii="Times New Roman" w:hAnsi="Times New Roman"/>
      <w:sz w:val="22"/>
      <w:szCs w:val="22"/>
    </w:rPr>
  </w:style>
  <w:style w:type="character" w:customStyle="1" w:styleId="59">
    <w:name w:val="Body text|2_"/>
    <w:basedOn w:val="19"/>
    <w:link w:val="58"/>
    <w:qFormat/>
    <w:uiPriority w:val="0"/>
    <w:rPr>
      <w:rFonts w:ascii="Times New Roman" w:hAnsi="Times New Roman"/>
      <w:kern w:val="2"/>
      <w:sz w:val="22"/>
      <w:szCs w:val="22"/>
    </w:rPr>
  </w:style>
  <w:style w:type="paragraph" w:customStyle="1" w:styleId="60">
    <w:name w:val="Heading #5|1"/>
    <w:basedOn w:val="1"/>
    <w:qFormat/>
    <w:uiPriority w:val="0"/>
    <w:pPr>
      <w:spacing w:after="130" w:line="600" w:lineRule="exact"/>
      <w:ind w:firstLine="480" w:firstLineChars="200"/>
      <w:jc w:val="center"/>
      <w:outlineLvl w:val="4"/>
    </w:pPr>
    <w:rPr>
      <w:rFonts w:ascii="Times New Roman" w:hAnsi="Times New Roman" w:eastAsia="Times New Roman"/>
      <w:i/>
      <w:iCs/>
      <w:color w:val="000000"/>
      <w:kern w:val="0"/>
      <w:sz w:val="28"/>
      <w:szCs w:val="28"/>
      <w:lang w:eastAsia="en-US" w:bidi="en-US"/>
    </w:rPr>
  </w:style>
  <w:style w:type="paragraph" w:customStyle="1" w:styleId="61">
    <w:name w:val="Body text|1"/>
    <w:basedOn w:val="1"/>
    <w:link w:val="62"/>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62">
    <w:name w:val="Body text|1_"/>
    <w:basedOn w:val="19"/>
    <w:link w:val="61"/>
    <w:qFormat/>
    <w:uiPriority w:val="0"/>
    <w:rPr>
      <w:rFonts w:ascii="宋体" w:hAnsi="宋体" w:cs="宋体"/>
      <w:kern w:val="2"/>
      <w:sz w:val="22"/>
      <w:szCs w:val="22"/>
      <w:lang w:val="zh-TW" w:eastAsia="zh-TW" w:bidi="zh-TW"/>
    </w:rPr>
  </w:style>
  <w:style w:type="character" w:customStyle="1" w:styleId="63">
    <w:name w:val="正文文本 Char"/>
    <w:basedOn w:val="19"/>
    <w:link w:val="7"/>
    <w:qFormat/>
    <w:uiPriority w:val="99"/>
    <w:rPr>
      <w:kern w:val="2"/>
      <w:sz w:val="21"/>
      <w:szCs w:val="24"/>
    </w:rPr>
  </w:style>
  <w:style w:type="paragraph" w:styleId="64">
    <w:name w:val="List Paragraph"/>
    <w:basedOn w:val="1"/>
    <w:qFormat/>
    <w:uiPriority w:val="99"/>
    <w:pPr>
      <w:ind w:firstLine="420" w:firstLineChars="200"/>
    </w:pPr>
  </w:style>
  <w:style w:type="paragraph" w:customStyle="1" w:styleId="6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footer" Target="footer3.xml"/><Relationship Id="rId79" Type="http://schemas.openxmlformats.org/officeDocument/2006/relationships/customXml" Target="../customXml/item1.xml"/><Relationship Id="rId78" Type="http://schemas.openxmlformats.org/officeDocument/2006/relationships/image" Target="media/image27.wmf"/><Relationship Id="rId77" Type="http://schemas.openxmlformats.org/officeDocument/2006/relationships/oleObject" Target="embeddings/oleObject23.bin"/><Relationship Id="rId76" Type="http://schemas.openxmlformats.org/officeDocument/2006/relationships/image" Target="media/image26.wmf"/><Relationship Id="rId75" Type="http://schemas.openxmlformats.org/officeDocument/2006/relationships/oleObject" Target="embeddings/oleObject22.bin"/><Relationship Id="rId74" Type="http://schemas.openxmlformats.org/officeDocument/2006/relationships/image" Target="media/image25.wmf"/><Relationship Id="rId73" Type="http://schemas.openxmlformats.org/officeDocument/2006/relationships/oleObject" Target="embeddings/oleObject21.bin"/><Relationship Id="rId72" Type="http://schemas.openxmlformats.org/officeDocument/2006/relationships/image" Target="media/image24.wmf"/><Relationship Id="rId71" Type="http://schemas.openxmlformats.org/officeDocument/2006/relationships/oleObject" Target="embeddings/oleObject20.bin"/><Relationship Id="rId70" Type="http://schemas.openxmlformats.org/officeDocument/2006/relationships/image" Target="media/image23.wmf"/><Relationship Id="rId7" Type="http://schemas.openxmlformats.org/officeDocument/2006/relationships/header" Target="header3.xml"/><Relationship Id="rId69" Type="http://schemas.openxmlformats.org/officeDocument/2006/relationships/oleObject" Target="embeddings/oleObject19.bin"/><Relationship Id="rId68" Type="http://schemas.openxmlformats.org/officeDocument/2006/relationships/image" Target="media/image22.wmf"/><Relationship Id="rId67" Type="http://schemas.openxmlformats.org/officeDocument/2006/relationships/oleObject" Target="embeddings/oleObject18.bin"/><Relationship Id="rId66" Type="http://schemas.openxmlformats.org/officeDocument/2006/relationships/image" Target="media/image21.wmf"/><Relationship Id="rId65" Type="http://schemas.openxmlformats.org/officeDocument/2006/relationships/oleObject" Target="embeddings/oleObject17.bin"/><Relationship Id="rId64" Type="http://schemas.openxmlformats.org/officeDocument/2006/relationships/image" Target="media/image20.wmf"/><Relationship Id="rId63" Type="http://schemas.openxmlformats.org/officeDocument/2006/relationships/oleObject" Target="embeddings/oleObject16.bin"/><Relationship Id="rId62" Type="http://schemas.openxmlformats.org/officeDocument/2006/relationships/image" Target="media/image19.wmf"/><Relationship Id="rId61" Type="http://schemas.openxmlformats.org/officeDocument/2006/relationships/oleObject" Target="embeddings/oleObject15.bin"/><Relationship Id="rId60" Type="http://schemas.openxmlformats.org/officeDocument/2006/relationships/image" Target="media/image18.wmf"/><Relationship Id="rId6" Type="http://schemas.openxmlformats.org/officeDocument/2006/relationships/footer" Target="footer2.xml"/><Relationship Id="rId59" Type="http://schemas.openxmlformats.org/officeDocument/2006/relationships/oleObject" Target="embeddings/oleObject14.bin"/><Relationship Id="rId58" Type="http://schemas.openxmlformats.org/officeDocument/2006/relationships/image" Target="media/image17.wmf"/><Relationship Id="rId57" Type="http://schemas.openxmlformats.org/officeDocument/2006/relationships/oleObject" Target="embeddings/oleObject13.bin"/><Relationship Id="rId56" Type="http://schemas.openxmlformats.org/officeDocument/2006/relationships/image" Target="media/image16.wmf"/><Relationship Id="rId55" Type="http://schemas.openxmlformats.org/officeDocument/2006/relationships/oleObject" Target="embeddings/oleObject12.bin"/><Relationship Id="rId54" Type="http://schemas.openxmlformats.org/officeDocument/2006/relationships/image" Target="media/image15.wmf"/><Relationship Id="rId53" Type="http://schemas.openxmlformats.org/officeDocument/2006/relationships/oleObject" Target="embeddings/oleObject11.bin"/><Relationship Id="rId52" Type="http://schemas.openxmlformats.org/officeDocument/2006/relationships/image" Target="media/image14.wmf"/><Relationship Id="rId51" Type="http://schemas.openxmlformats.org/officeDocument/2006/relationships/oleObject" Target="embeddings/oleObject10.bin"/><Relationship Id="rId50" Type="http://schemas.openxmlformats.org/officeDocument/2006/relationships/image" Target="media/image13.wmf"/><Relationship Id="rId5" Type="http://schemas.openxmlformats.org/officeDocument/2006/relationships/footer" Target="footer1.xml"/><Relationship Id="rId49" Type="http://schemas.openxmlformats.org/officeDocument/2006/relationships/oleObject" Target="embeddings/oleObject9.bin"/><Relationship Id="rId48" Type="http://schemas.openxmlformats.org/officeDocument/2006/relationships/image" Target="media/image12.wmf"/><Relationship Id="rId47" Type="http://schemas.openxmlformats.org/officeDocument/2006/relationships/oleObject" Target="embeddings/oleObject8.bin"/><Relationship Id="rId46" Type="http://schemas.openxmlformats.org/officeDocument/2006/relationships/image" Target="media/image11.wmf"/><Relationship Id="rId45" Type="http://schemas.openxmlformats.org/officeDocument/2006/relationships/oleObject" Target="embeddings/oleObject7.bin"/><Relationship Id="rId44" Type="http://schemas.openxmlformats.org/officeDocument/2006/relationships/image" Target="media/image10.wmf"/><Relationship Id="rId43" Type="http://schemas.openxmlformats.org/officeDocument/2006/relationships/oleObject" Target="embeddings/oleObject6.bin"/><Relationship Id="rId42" Type="http://schemas.openxmlformats.org/officeDocument/2006/relationships/image" Target="media/image9.wmf"/><Relationship Id="rId41" Type="http://schemas.openxmlformats.org/officeDocument/2006/relationships/oleObject" Target="embeddings/oleObject5.bin"/><Relationship Id="rId40" Type="http://schemas.openxmlformats.org/officeDocument/2006/relationships/image" Target="media/image8.wmf"/><Relationship Id="rId4" Type="http://schemas.openxmlformats.org/officeDocument/2006/relationships/header" Target="header2.xml"/><Relationship Id="rId39" Type="http://schemas.openxmlformats.org/officeDocument/2006/relationships/oleObject" Target="embeddings/oleObject4.bin"/><Relationship Id="rId38" Type="http://schemas.openxmlformats.org/officeDocument/2006/relationships/image" Target="media/image7.wmf"/><Relationship Id="rId37" Type="http://schemas.openxmlformats.org/officeDocument/2006/relationships/oleObject" Target="embeddings/oleObject3.bin"/><Relationship Id="rId36" Type="http://schemas.openxmlformats.org/officeDocument/2006/relationships/image" Target="media/image6.wmf"/><Relationship Id="rId35" Type="http://schemas.openxmlformats.org/officeDocument/2006/relationships/oleObject" Target="embeddings/oleObject2.bin"/><Relationship Id="rId34" Type="http://schemas.openxmlformats.org/officeDocument/2006/relationships/image" Target="media/image5.wmf"/><Relationship Id="rId33" Type="http://schemas.openxmlformats.org/officeDocument/2006/relationships/oleObject" Target="embeddings/oleObject1.bin"/><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9E1B0-2138-4913-A97A-8D90D40A54E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3637</Words>
  <Characters>4494</Characters>
  <Lines>127</Lines>
  <Paragraphs>35</Paragraphs>
  <TotalTime>10</TotalTime>
  <ScaleCrop>false</ScaleCrop>
  <LinksUpToDate>false</LinksUpToDate>
  <CharactersWithSpaces>5316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2021-08-31T04:57:00Z</dcterms:created>
  <dc:creator>ye</dc:creator>
  <cp:lastModifiedBy>Administrator</cp:lastModifiedBy>
  <cp:lastPrinted>2023-09-27T04:12:00Z</cp:lastPrinted>
  <dcterms:modified xsi:type="dcterms:W3CDTF">2023-10-22T11:31:03Z</dcterms:modified>
  <dc:title>JJG</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0EAF1151C75341F0B2EDB9F524A3355E</vt:lpwstr>
  </property>
</Properties>
</file>