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6"/>
        <w:spacing w:after="0" w:line="240" w:lineRule="auto"/>
        <w:ind w:left="0" w:leftChars="0"/>
        <w:jc w:val="distribute"/>
        <w:textAlignment w:val="center"/>
        <w:rPr>
          <w:sz w:val="2"/>
          <w:szCs w:val="2"/>
        </w:rPr>
      </w:pPr>
      <w:r>
        <w:rPr>
          <w:sz w:val="32"/>
        </w:rPr>
        <w:pict>
          <v:shape id="_x0000_s2051" o:spid="_x0000_s2051" o:spt="75" type="#_x0000_t75" style="position:absolute;left:0pt;margin-left:286.75pt;margin-top:-38pt;height:53.75pt;width:131.25pt;z-index:251664384;mso-width-relative:page;mso-height-relative:page;" filled="f" o:preferrelative="t" stroked="f" coordsize="21600,21600">
            <v:path/>
            <v:fill on="f" focussize="0,0"/>
            <v:stroke on="f" joinstyle="miter"/>
            <v:imagedata r:id="rId17" grayscale="t" embosscolor="#FFFFFF" o:title=""/>
            <o:lock v:ext="edit" aspectratio="t"/>
          </v:shape>
        </w:pict>
      </w:r>
    </w:p>
    <w:p>
      <w:pPr>
        <w:pStyle w:val="16"/>
        <w:spacing w:line="940" w:lineRule="exact"/>
        <w:ind w:left="0" w:leftChars="0" w:right="-508" w:rightChars="-242"/>
        <w:jc w:val="distribute"/>
        <w:textAlignment w:val="center"/>
        <w:rPr>
          <w:b/>
          <w:sz w:val="13"/>
          <w:szCs w:val="10"/>
        </w:rPr>
      </w:pPr>
      <w:r>
        <w:rPr>
          <w:rFonts w:eastAsia="黑体"/>
          <w:sz w:val="66"/>
          <w:szCs w:val="36"/>
        </w:rPr>
        <w:t>黑龙江省地方计量技术规范</w:t>
      </w:r>
    </w:p>
    <w:p>
      <w:pPr>
        <w:spacing w:line="640" w:lineRule="exact"/>
        <w:ind w:firstLine="5600" w:firstLineChars="2000"/>
        <w:textAlignment w:val="center"/>
        <w:rPr>
          <w:rFonts w:ascii="黑体" w:hAnsi="黑体" w:eastAsia="黑体" w:cs="黑体"/>
          <w:sz w:val="28"/>
          <w:szCs w:val="28"/>
        </w:rPr>
      </w:pPr>
      <w:r>
        <w:rPr>
          <w:rFonts w:ascii="黑体" w:hAnsi="黑体" w:eastAsia="黑体" w:cs="黑体"/>
          <w:sz w:val="28"/>
          <w:szCs w:val="28"/>
        </w:rPr>
        <w:t>JJF（黑）X</w:t>
      </w:r>
      <w:r>
        <w:rPr>
          <w:rFonts w:hint="eastAsia" w:ascii="黑体" w:hAnsi="黑体" w:eastAsia="黑体" w:cs="黑体"/>
          <w:sz w:val="28"/>
          <w:szCs w:val="28"/>
        </w:rPr>
        <w:t>X</w:t>
      </w:r>
      <w:r>
        <w:rPr>
          <w:rFonts w:ascii="黑体" w:hAnsi="黑体" w:eastAsia="黑体" w:cs="黑体"/>
          <w:sz w:val="28"/>
          <w:szCs w:val="28"/>
        </w:rPr>
        <w:t>X—202</w:t>
      </w:r>
      <w:r>
        <w:rPr>
          <w:rFonts w:hint="eastAsia" w:ascii="黑体" w:hAnsi="黑体" w:eastAsia="黑体" w:cs="黑体"/>
          <w:sz w:val="28"/>
          <w:szCs w:val="28"/>
        </w:rPr>
        <w:t>4</w:t>
      </w:r>
    </w:p>
    <w:p>
      <w:pPr>
        <w:textAlignment w:val="center"/>
        <w:rPr>
          <w:b/>
          <w:sz w:val="44"/>
        </w:rPr>
      </w:pPr>
      <w:r>
        <w:rPr>
          <w:b/>
          <w:sz w:val="15"/>
          <w:szCs w:val="15"/>
        </w:rPr>
        <w:pict>
          <v:line id="直线 5" o:spid="_x0000_s2050" o:spt="20" style="position:absolute;left:0pt;flip:y;margin-left:-9.5pt;margin-top:12.3pt;height:0.15pt;width:467.7pt;z-index:251659264;mso-width-relative:page;mso-height-relative:page;" coordsize="21600,21600" o:gfxdata="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Tgxu4dkAAAAJAQAADwAAAAAAAAABACAAAAAiAAAAZHJzL2Rvd25yZXYueG1sUEsBAhQA&#10;FAAAAAgAh07iQOkuSAbxAQAA6QMAAA4AAAAAAAAAAQAgAAAAKAEAAGRycy9lMm9Eb2MueG1sUEsF&#10;BgAAAAAGAAYAWQEAAIsFAAAAAA==&#10;">
            <v:path arrowok="t"/>
            <v:fill focussize="0,0"/>
            <v:stroke weight="1pt"/>
            <v:imagedata o:title=""/>
            <o:lock v:ext="edit"/>
          </v:line>
        </w:pict>
      </w:r>
    </w:p>
    <w:p>
      <w:pPr>
        <w:pStyle w:val="40"/>
        <w:framePr w:w="0" w:hRule="auto" w:wrap="auto" w:vAnchor="margin" w:hAnchor="text" w:xAlign="left" w:yAlign="inline"/>
        <w:spacing w:line="560" w:lineRule="exact"/>
        <w:rPr>
          <w:rFonts w:ascii="Times New Roman"/>
          <w:szCs w:val="52"/>
        </w:rPr>
      </w:pPr>
    </w:p>
    <w:p>
      <w:pPr>
        <w:pStyle w:val="40"/>
        <w:framePr w:w="0" w:hRule="auto" w:wrap="auto" w:vAnchor="margin" w:hAnchor="text" w:xAlign="left" w:yAlign="inline"/>
        <w:spacing w:line="560" w:lineRule="exact"/>
        <w:rPr>
          <w:rFonts w:ascii="Times New Roman"/>
          <w:szCs w:val="52"/>
        </w:rPr>
      </w:pPr>
    </w:p>
    <w:p>
      <w:pPr>
        <w:pStyle w:val="40"/>
        <w:framePr w:w="0" w:hRule="auto" w:wrap="auto" w:vAnchor="margin" w:hAnchor="text" w:xAlign="left" w:yAlign="inline"/>
        <w:spacing w:line="560" w:lineRule="exact"/>
        <w:rPr>
          <w:rFonts w:ascii="Times New Roman"/>
          <w:szCs w:val="52"/>
        </w:rPr>
      </w:pPr>
    </w:p>
    <w:p>
      <w:pPr>
        <w:spacing w:line="280" w:lineRule="atLeast"/>
        <w:ind w:firstLine="1560" w:firstLineChars="300"/>
        <w:rPr>
          <w:rFonts w:ascii="黑体" w:hAnsi="黑体" w:eastAsia="黑体"/>
          <w:color w:val="18161A"/>
          <w:sz w:val="52"/>
          <w:szCs w:val="52"/>
        </w:rPr>
      </w:pPr>
      <w:r>
        <w:rPr>
          <w:rFonts w:hint="eastAsia" w:ascii="黑体" w:hAnsi="黑体" w:eastAsia="黑体"/>
          <w:color w:val="18161A"/>
          <w:sz w:val="52"/>
          <w:szCs w:val="52"/>
        </w:rPr>
        <w:t>管道式液体流量测量系统</w:t>
      </w:r>
    </w:p>
    <w:p>
      <w:pPr>
        <w:spacing w:line="70" w:lineRule="atLeast"/>
        <w:ind w:firstLine="3120" w:firstLineChars="600"/>
        <w:rPr>
          <w:rFonts w:hint="eastAsia" w:ascii="黑体" w:hAnsi="黑体" w:eastAsia="黑体"/>
          <w:color w:val="18161A"/>
          <w:sz w:val="52"/>
          <w:szCs w:val="52"/>
        </w:rPr>
      </w:pPr>
      <w:bookmarkStart w:id="74" w:name="_GoBack"/>
      <w:bookmarkEnd w:id="74"/>
      <w:r>
        <w:rPr>
          <w:rFonts w:hint="eastAsia" w:ascii="黑体" w:hAnsi="黑体" w:eastAsia="黑体"/>
          <w:color w:val="18161A"/>
          <w:sz w:val="52"/>
          <w:szCs w:val="52"/>
        </w:rPr>
        <w:t>校准规范</w:t>
      </w:r>
    </w:p>
    <w:p>
      <w:pPr>
        <w:spacing w:line="70" w:lineRule="atLeast"/>
        <w:jc w:val="center"/>
        <w:rPr>
          <w:rFonts w:ascii="黑体" w:hAnsi="黑体" w:eastAsia="黑体"/>
          <w:color w:val="4B484D"/>
          <w:sz w:val="28"/>
          <w:szCs w:val="28"/>
        </w:rPr>
      </w:pPr>
      <w:r>
        <w:rPr>
          <w:rFonts w:hint="eastAsia" w:ascii="黑体" w:hAnsi="黑体" w:eastAsia="黑体"/>
          <w:color w:val="4B484D"/>
          <w:spacing w:val="1"/>
          <w:sz w:val="28"/>
          <w:szCs w:val="28"/>
        </w:rPr>
        <w:t xml:space="preserve">On </w:t>
      </w:r>
      <w:r>
        <w:rPr>
          <w:rFonts w:ascii="黑体" w:hAnsi="黑体" w:eastAsia="黑体"/>
          <w:color w:val="4B484D"/>
          <w:spacing w:val="1"/>
          <w:sz w:val="28"/>
          <w:szCs w:val="28"/>
        </w:rPr>
        <w:t>Line Cali</w:t>
      </w:r>
      <w:r>
        <w:rPr>
          <w:rFonts w:ascii="黑体" w:hAnsi="黑体" w:eastAsia="黑体"/>
          <w:color w:val="4B484D"/>
          <w:sz w:val="28"/>
          <w:szCs w:val="28"/>
        </w:rPr>
        <w:t>bration</w:t>
      </w:r>
      <w:r>
        <w:rPr>
          <w:rFonts w:ascii="黑体" w:hAnsi="黑体" w:eastAsia="黑体"/>
          <w:sz w:val="28"/>
          <w:szCs w:val="28"/>
        </w:rPr>
        <w:t xml:space="preserve"> </w:t>
      </w:r>
      <w:r>
        <w:rPr>
          <w:rFonts w:ascii="黑体" w:hAnsi="黑体" w:eastAsia="黑体"/>
          <w:color w:val="36343A"/>
          <w:sz w:val="28"/>
          <w:szCs w:val="28"/>
        </w:rPr>
        <w:t>Specification</w:t>
      </w:r>
      <w:r>
        <w:rPr>
          <w:rFonts w:ascii="黑体" w:hAnsi="黑体" w:eastAsia="黑体"/>
          <w:color w:val="36343A"/>
          <w:spacing w:val="46"/>
          <w:sz w:val="28"/>
          <w:szCs w:val="28"/>
        </w:rPr>
        <w:t xml:space="preserve"> </w:t>
      </w:r>
      <w:r>
        <w:rPr>
          <w:rFonts w:ascii="黑体" w:hAnsi="黑体" w:eastAsia="黑体"/>
          <w:color w:val="4B484D"/>
          <w:sz w:val="28"/>
          <w:szCs w:val="28"/>
        </w:rPr>
        <w:t>for</w:t>
      </w:r>
      <w:r>
        <w:rPr>
          <w:rFonts w:ascii="黑体" w:hAnsi="黑体" w:eastAsia="黑体"/>
          <w:color w:val="4B484D"/>
          <w:spacing w:val="9"/>
          <w:sz w:val="28"/>
          <w:szCs w:val="28"/>
        </w:rPr>
        <w:t xml:space="preserve"> P</w:t>
      </w:r>
      <w:r>
        <w:rPr>
          <w:rFonts w:ascii="黑体" w:hAnsi="黑体" w:eastAsia="黑体"/>
          <w:color w:val="4B484D"/>
          <w:sz w:val="28"/>
          <w:szCs w:val="28"/>
        </w:rPr>
        <w:t>iping Liquid</w:t>
      </w:r>
    </w:p>
    <w:p>
      <w:pPr>
        <w:pStyle w:val="16"/>
        <w:spacing w:line="0" w:lineRule="atLeast"/>
        <w:ind w:left="0" w:leftChars="0"/>
        <w:jc w:val="center"/>
        <w:textAlignment w:val="center"/>
        <w:rPr>
          <w:rFonts w:ascii="黑体" w:hAnsi="黑体" w:eastAsia="黑体"/>
          <w:color w:val="4B484D"/>
          <w:sz w:val="28"/>
          <w:szCs w:val="28"/>
        </w:rPr>
      </w:pPr>
      <w:r>
        <w:rPr>
          <w:rFonts w:ascii="黑体" w:hAnsi="黑体" w:eastAsia="黑体"/>
          <w:color w:val="4B484D"/>
          <w:sz w:val="28"/>
          <w:szCs w:val="28"/>
        </w:rPr>
        <w:t>Flow Measurement System</w:t>
      </w:r>
    </w:p>
    <w:p>
      <w:pPr>
        <w:pStyle w:val="16"/>
        <w:spacing w:line="0" w:lineRule="atLeast"/>
        <w:ind w:left="0" w:leftChars="0"/>
        <w:jc w:val="center"/>
        <w:textAlignment w:val="center"/>
        <w:rPr>
          <w:rFonts w:ascii="黑体" w:hAnsi="黑体" w:eastAsia="黑体"/>
          <w:szCs w:val="21"/>
        </w:rPr>
      </w:pPr>
    </w:p>
    <w:p>
      <w:pPr>
        <w:jc w:val="center"/>
        <w:textAlignment w:val="center"/>
        <w:rPr>
          <w:bCs/>
          <w:szCs w:val="21"/>
        </w:rPr>
      </w:pPr>
      <w:r>
        <w:rPr>
          <w:rFonts w:hint="eastAsia"/>
          <w:bCs/>
          <w:szCs w:val="21"/>
        </w:rPr>
        <w:t xml:space="preserve">    </w:t>
      </w:r>
      <w:r>
        <w:rPr>
          <w:rFonts w:hint="eastAsia" w:ascii="黑体" w:hAnsi="黑体" w:eastAsia="黑体" w:cs="黑体"/>
          <w:bCs/>
          <w:sz w:val="28"/>
          <w:szCs w:val="28"/>
        </w:rPr>
        <w:t>（审定稿）</w:t>
      </w:r>
    </w:p>
    <w:p>
      <w:pPr>
        <w:pStyle w:val="16"/>
        <w:spacing w:line="0" w:lineRule="atLeast"/>
        <w:ind w:left="0" w:leftChars="0"/>
        <w:textAlignment w:val="center"/>
        <w:rPr>
          <w:bCs/>
          <w:szCs w:val="21"/>
        </w:rPr>
      </w:pPr>
    </w:p>
    <w:p>
      <w:pPr>
        <w:pStyle w:val="16"/>
        <w:spacing w:line="0" w:lineRule="atLeast"/>
        <w:ind w:left="0" w:leftChars="0"/>
        <w:textAlignment w:val="center"/>
        <w:rPr>
          <w:bCs/>
          <w:szCs w:val="21"/>
        </w:rPr>
      </w:pPr>
    </w:p>
    <w:p>
      <w:pPr>
        <w:pStyle w:val="16"/>
        <w:spacing w:line="0" w:lineRule="atLeast"/>
        <w:ind w:left="0" w:leftChars="0"/>
        <w:textAlignment w:val="center"/>
        <w:rPr>
          <w:bCs/>
          <w:szCs w:val="21"/>
        </w:rPr>
      </w:pPr>
    </w:p>
    <w:p>
      <w:pPr>
        <w:pStyle w:val="16"/>
        <w:spacing w:line="0" w:lineRule="atLeast"/>
        <w:ind w:left="0" w:leftChars="0"/>
        <w:textAlignment w:val="center"/>
        <w:rPr>
          <w:bCs/>
          <w:szCs w:val="21"/>
        </w:rPr>
      </w:pPr>
    </w:p>
    <w:p>
      <w:pPr>
        <w:pStyle w:val="16"/>
        <w:spacing w:line="0" w:lineRule="atLeast"/>
        <w:ind w:left="0" w:leftChars="0"/>
        <w:textAlignment w:val="center"/>
        <w:rPr>
          <w:bCs/>
          <w:szCs w:val="21"/>
        </w:rPr>
      </w:pPr>
    </w:p>
    <w:p>
      <w:pPr>
        <w:pStyle w:val="16"/>
        <w:spacing w:line="0" w:lineRule="atLeast"/>
        <w:ind w:left="0" w:leftChars="0"/>
        <w:textAlignment w:val="center"/>
        <w:rPr>
          <w:bCs/>
          <w:szCs w:val="21"/>
        </w:rPr>
      </w:pPr>
    </w:p>
    <w:p>
      <w:pPr>
        <w:pStyle w:val="16"/>
        <w:spacing w:line="0" w:lineRule="atLeast"/>
        <w:ind w:left="0" w:leftChars="0"/>
        <w:textAlignment w:val="center"/>
        <w:rPr>
          <w:bCs/>
          <w:szCs w:val="21"/>
        </w:rPr>
      </w:pPr>
    </w:p>
    <w:p>
      <w:pPr>
        <w:pStyle w:val="16"/>
        <w:spacing w:line="0" w:lineRule="atLeast"/>
        <w:ind w:left="0" w:leftChars="0"/>
        <w:textAlignment w:val="center"/>
        <w:rPr>
          <w:rFonts w:hint="eastAsia"/>
          <w:bCs/>
          <w:szCs w:val="21"/>
        </w:rPr>
      </w:pPr>
    </w:p>
    <w:p>
      <w:pPr>
        <w:pStyle w:val="16"/>
        <w:spacing w:line="0" w:lineRule="atLeast"/>
        <w:ind w:left="0" w:leftChars="0"/>
        <w:textAlignment w:val="center"/>
        <w:rPr>
          <w:bCs/>
          <w:szCs w:val="21"/>
        </w:rPr>
      </w:pPr>
    </w:p>
    <w:p>
      <w:pPr>
        <w:pStyle w:val="16"/>
        <w:spacing w:line="0" w:lineRule="atLeast"/>
        <w:ind w:left="0" w:leftChars="0"/>
        <w:textAlignment w:val="center"/>
        <w:rPr>
          <w:bCs/>
          <w:szCs w:val="21"/>
        </w:rPr>
      </w:pPr>
    </w:p>
    <w:p>
      <w:pPr>
        <w:pStyle w:val="16"/>
        <w:spacing w:line="0" w:lineRule="atLeast"/>
        <w:ind w:left="0" w:leftChars="0"/>
        <w:textAlignment w:val="center"/>
        <w:rPr>
          <w:bCs/>
          <w:szCs w:val="21"/>
        </w:rPr>
      </w:pPr>
    </w:p>
    <w:p>
      <w:pPr>
        <w:pStyle w:val="16"/>
        <w:jc w:val="center"/>
        <w:textAlignment w:val="center"/>
        <w:rPr>
          <w:rFonts w:eastAsia="黑体"/>
          <w:bCs/>
          <w:sz w:val="28"/>
        </w:rPr>
      </w:pPr>
      <w:r>
        <w:rPr>
          <w:rFonts w:ascii="黑体" w:hAnsi="黑体" w:eastAsia="黑体" w:cs="黑体"/>
          <w:bCs/>
          <w:sz w:val="28"/>
        </w:rPr>
        <w:pict>
          <v:line id="直线 6" o:spid="_x0000_s2205" o:spt="20" style="position:absolute;left:0pt;margin-left:-12.8pt;margin-top:34pt;height:0pt;width:467.7pt;z-index:251660288;mso-width-relative:page;mso-height-relative:page;" coordsize="21600,21600" o:gfxdata="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Gy3sJNYA&#10;AAAJAQAADwAAAAAAAAABACAAAAAiAAAAZHJzL2Rvd25yZXYueG1sUEsBAhQAFAAAAAgAh07iQCD6&#10;L1boAQAA2wMAAA4AAAAAAAAAAQAgAAAAJQEAAGRycy9lMm9Eb2MueG1sUEsFBgAAAAAGAAYAWQEA&#10;AH8FAAAAAA==&#10;">
            <v:path arrowok="t"/>
            <v:fill focussize="0,0"/>
            <v:stroke/>
            <v:imagedata o:title=""/>
            <o:lock v:ext="edit"/>
          </v:line>
        </w:pict>
      </w:r>
      <w:r>
        <w:rPr>
          <w:rFonts w:hint="eastAsia" w:ascii="黑体" w:hAnsi="黑体" w:eastAsia="黑体" w:cs="黑体"/>
          <w:bCs/>
          <w:sz w:val="28"/>
        </w:rPr>
        <w:t>2024-XX-XX</w:t>
      </w:r>
      <w:r>
        <w:rPr>
          <w:rFonts w:eastAsia="黑体"/>
          <w:bCs/>
          <w:sz w:val="28"/>
        </w:rPr>
        <w:t xml:space="preserve">发布                            </w:t>
      </w:r>
      <w:r>
        <w:rPr>
          <w:rFonts w:hint="eastAsia" w:ascii="黑体" w:hAnsi="黑体" w:eastAsia="黑体" w:cs="黑体"/>
          <w:bCs/>
          <w:sz w:val="28"/>
        </w:rPr>
        <w:t>2024-XX-XX</w:t>
      </w:r>
      <w:r>
        <w:rPr>
          <w:rFonts w:eastAsia="黑体"/>
          <w:bCs/>
          <w:sz w:val="28"/>
        </w:rPr>
        <w:t>实施</w:t>
      </w:r>
    </w:p>
    <w:p>
      <w:pPr>
        <w:snapToGrid w:val="0"/>
        <w:jc w:val="center"/>
        <w:textAlignment w:val="center"/>
        <w:rPr>
          <w:sz w:val="36"/>
          <w:szCs w:val="36"/>
        </w:rPr>
      </w:pPr>
      <w:r>
        <w:rPr>
          <w:rFonts w:hint="eastAsia" w:ascii="方正小标宋简体" w:eastAsia="方正小标宋简体"/>
          <w:spacing w:val="32"/>
          <w:w w:val="110"/>
          <w:sz w:val="44"/>
        </w:rPr>
        <w:t xml:space="preserve">黑龙江省市场监督管理局 </w:t>
      </w:r>
      <w:r>
        <w:rPr>
          <w:rFonts w:eastAsia="黑体"/>
          <w:sz w:val="28"/>
        </w:rPr>
        <w:t>发</w:t>
      </w:r>
      <w:r>
        <w:rPr>
          <w:rFonts w:hint="eastAsia" w:eastAsia="黑体"/>
          <w:sz w:val="15"/>
          <w:szCs w:val="15"/>
        </w:rPr>
        <w:t xml:space="preserve"> </w:t>
      </w:r>
      <w:r>
        <w:rPr>
          <w:rFonts w:eastAsia="黑体"/>
          <w:sz w:val="28"/>
        </w:rPr>
        <w:t>布</w:t>
      </w:r>
    </w:p>
    <w:p>
      <w:pPr>
        <w:pStyle w:val="40"/>
        <w:framePr w:w="0" w:hRule="auto" w:wrap="auto" w:vAnchor="margin" w:hAnchor="text" w:xAlign="left" w:yAlign="inline"/>
        <w:spacing w:line="240" w:lineRule="auto"/>
        <w:jc w:val="both"/>
        <w:rPr>
          <w:rFonts w:ascii="Times New Roman"/>
          <w:sz w:val="36"/>
          <w:szCs w:val="36"/>
        </w:rPr>
        <w:sectPr>
          <w:headerReference r:id="rId5" w:type="first"/>
          <w:headerReference r:id="rId3" w:type="default"/>
          <w:headerReference r:id="rId4" w:type="even"/>
          <w:pgSz w:w="11906" w:h="16838"/>
          <w:pgMar w:top="1701" w:right="1417" w:bottom="1247" w:left="1417" w:header="851" w:footer="567" w:gutter="113"/>
          <w:pgNumType w:fmt="upperRoman" w:start="1"/>
          <w:cols w:space="720" w:num="1"/>
          <w:docGrid w:type="lines" w:linePitch="312" w:charSpace="0"/>
        </w:sectPr>
      </w:pPr>
    </w:p>
    <w:p>
      <w:pPr>
        <w:snapToGrid w:val="0"/>
        <w:spacing w:before="156" w:beforeLines="50" w:after="156" w:afterLines="50"/>
        <w:ind w:right="3469" w:rightChars="1652"/>
        <w:jc w:val="center"/>
        <w:textAlignment w:val="center"/>
        <w:rPr>
          <w:rFonts w:eastAsia="黑体"/>
          <w:bCs/>
          <w:sz w:val="44"/>
          <w:szCs w:val="44"/>
        </w:rPr>
      </w:pPr>
      <w:r>
        <w:rPr>
          <w:rFonts w:eastAsia="黑体"/>
          <w:bCs/>
          <w:sz w:val="44"/>
          <w:szCs w:val="44"/>
        </w:rPr>
        <w:pict>
          <v:group id="组合 7" o:spid="_x0000_s2202" o:spt="203" style="position:absolute;left:0pt;margin-left:279.5pt;margin-top:5.55pt;height:68.2pt;width:146.2pt;z-index:251662336;mso-width-relative:page;mso-height-relative:page;" coordorigin="70,25" coordsize="25,12472" o:gfxdata="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">
            <o:lock v:ext="edit"/>
            <v:shape id="图片 8" o:spid="_x0000_s2204" o:spt="75" type="#_x0000_t75" style="position:absolute;left:70;top:25;height:13;width:26;" filled="f" o:preferrelative="t" stroked="f" coordsize="21600,21600" o:gfxdata="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W8VIG8AAAA&#10;2gAAAA8AAAAAAAAAAQAgAAAAIgAAAGRycy9kb3ducmV2LnhtbFBLAQIUABQAAAAIAIdO4kAzLwWe&#10;OwAAADkAAAAQAAAAAAAAAAEAIAAAAAsBAABkcnMvc2hhcGV4bWwueG1sUEsFBgAAAAAGAAYAWwEA&#10;ALUDAAAAAA==&#10;">
              <v:path/>
              <v:fill on="f" focussize="0,0"/>
              <v:stroke on="f" joinstyle="miter"/>
              <v:imagedata r:id="rId18" o:title=""/>
              <o:lock v:ext="edit" aspectratio="t"/>
            </v:shape>
            <v:shape id="文本框 4" o:spid="_x0000_s2203" o:spt="202" type="#_x0000_t202" style="position:absolute;left:71;top:28;height:6;width:24;" filled="f" stroked="f" coordsize="21600,21600" o:gfxdata="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xR/w+8AAAA&#10;2gAAAA8AAAAAAAAAAQAgAAAAIgAAAGRycy9kb3ducmV2LnhtbFBLAQIUABQAAAAIAIdO4kAzLwWe&#10;OwAAADkAAAAQAAAAAAAAAAEAIAAAAAsBAABkcnMvc2hhcGV4bWwueG1sUEsFBgAAAAAGAAYAWwEA&#10;ALUDAAAAAA==&#10;">
              <v:path/>
              <v:fill on="f" focussize="0,0"/>
              <v:stroke on="f" joinstyle="miter"/>
              <v:imagedata o:title=""/>
              <o:lock v:ext="edit"/>
              <v:textbox>
                <w:txbxContent>
                  <w:p>
                    <w:pPr>
                      <w:rPr>
                        <w:rFonts w:ascii="黑体" w:hAnsi="黑体" w:eastAsia="黑体" w:cs="黑体"/>
                        <w:sz w:val="28"/>
                        <w:szCs w:val="28"/>
                      </w:rPr>
                    </w:pPr>
                    <w:r>
                      <w:rPr>
                        <w:rFonts w:hint="eastAsia" w:ascii="黑体" w:hAnsi="黑体" w:eastAsia="黑体" w:cs="黑体"/>
                        <w:sz w:val="28"/>
                        <w:szCs w:val="28"/>
                      </w:rPr>
                      <w:t>JJF（黑）XX—2023</w:t>
                    </w:r>
                  </w:p>
                </w:txbxContent>
              </v:textbox>
            </v:shape>
          </v:group>
        </w:pict>
      </w:r>
      <w:r>
        <w:rPr>
          <w:rFonts w:hint="eastAsia" w:eastAsia="黑体"/>
          <w:bCs/>
          <w:sz w:val="44"/>
          <w:szCs w:val="44"/>
        </w:rPr>
        <w:t>管道式液体流量测量</w:t>
      </w:r>
    </w:p>
    <w:p>
      <w:pPr>
        <w:snapToGrid w:val="0"/>
        <w:spacing w:before="156" w:beforeLines="50" w:after="156" w:afterLines="50"/>
        <w:ind w:right="3469" w:rightChars="1652"/>
        <w:jc w:val="center"/>
        <w:textAlignment w:val="center"/>
        <w:rPr>
          <w:rFonts w:eastAsia="黑体"/>
          <w:b/>
          <w:sz w:val="13"/>
          <w:szCs w:val="13"/>
        </w:rPr>
      </w:pPr>
      <w:r>
        <w:rPr>
          <w:rFonts w:eastAsia="黑体"/>
          <w:bCs/>
          <w:sz w:val="44"/>
          <w:szCs w:val="44"/>
        </w:rPr>
        <w:drawing>
          <wp:anchor distT="0" distB="0" distL="114300" distR="114300" simplePos="0" relativeHeight="251689984" behindDoc="0" locked="0" layoutInCell="1" allowOverlap="1">
            <wp:simplePos x="0" y="0"/>
            <wp:positionH relativeFrom="column">
              <wp:posOffset>3727450</wp:posOffset>
            </wp:positionH>
            <wp:positionV relativeFrom="paragraph">
              <wp:posOffset>12700</wp:posOffset>
            </wp:positionV>
            <wp:extent cx="1717040" cy="793115"/>
            <wp:effectExtent l="19050" t="0" r="0" b="0"/>
            <wp:wrapNone/>
            <wp:docPr id="2" name="图片 13"/>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2" name="图片 13"/>
                    <pic:cNvPicPr>
                      <a:picLocks noChangeAspect="true" noChangeArrowheads="true"/>
                    </pic:cNvPicPr>
                  </pic:nvPicPr>
                  <pic:blipFill>
                    <a:blip r:embed="rId18" cstate="print"/>
                    <a:srcRect/>
                    <a:stretch>
                      <a:fillRect/>
                    </a:stretch>
                  </pic:blipFill>
                  <pic:spPr>
                    <a:xfrm>
                      <a:off x="0" y="0"/>
                      <a:ext cx="1717040" cy="793115"/>
                    </a:xfrm>
                    <a:prstGeom prst="rect">
                      <a:avLst/>
                    </a:prstGeom>
                    <a:noFill/>
                    <a:ln w="9525">
                      <a:noFill/>
                      <a:miter lim="800000"/>
                      <a:headEnd/>
                      <a:tailEnd/>
                    </a:ln>
                  </pic:spPr>
                </pic:pic>
              </a:graphicData>
            </a:graphic>
          </wp:anchor>
        </w:drawing>
      </w:r>
      <w:r>
        <w:rPr>
          <w:rFonts w:eastAsia="黑体"/>
          <w:bCs/>
          <w:sz w:val="44"/>
          <w:szCs w:val="44"/>
        </w:rPr>
        <w:pict>
          <v:shape id="文本框 14" o:spid="_x0000_s2371" o:spt="202" type="#_x0000_t202" style="position:absolute;left:0pt;margin-left:301.2pt;margin-top:17.65pt;height:30pt;width:118.6pt;z-index:251691008;mso-width-relative:page;mso-height-relative:page;" filled="f" stroked="f" coordsize="21600,21600" o:gfxdata="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9fa3ZdgAAAALAQAADwAAAAAAAAABACAAAAAiAAAAZHJzL2Rvd25yZXYueG1s&#10;UEsBAhQAFAAAAAgAh07iQHbCUfS/AQAAgQMAAA4AAAAAAAAAAQAgAAAAJwEAAGRycy9lMm9Eb2Mu&#10;eG1sUEsFBgAAAAAGAAYAWQEAAFgFAAAAAA==&#10;">
            <v:path/>
            <v:fill on="f" focussize="0,0"/>
            <v:stroke on="f" joinstyle="miter"/>
            <v:imagedata o:title=""/>
            <o:lock v:ext="edit"/>
            <v:textbox inset="0mm,0mm,0mm,0mm">
              <w:txbxContent>
                <w:p>
                  <w:pPr>
                    <w:rPr>
                      <w:rFonts w:ascii="黑体" w:eastAsia="黑体"/>
                      <w:sz w:val="28"/>
                      <w:szCs w:val="28"/>
                    </w:rPr>
                  </w:pPr>
                  <w:r>
                    <w:rPr>
                      <w:rFonts w:hint="eastAsia" w:ascii="黑体" w:hAnsi="黑体" w:eastAsia="黑体" w:cs="黑体"/>
                      <w:sz w:val="28"/>
                      <w:szCs w:val="28"/>
                    </w:rPr>
                    <w:t>JJF（黑）XXX—2024</w:t>
                  </w:r>
                  <w:r>
                    <w:rPr>
                      <w:rFonts w:hint="eastAsia" w:ascii="黑体" w:eastAsia="黑体"/>
                      <w:sz w:val="28"/>
                      <w:szCs w:val="28"/>
                    </w:rPr>
                    <w:t>—202</w:t>
                  </w:r>
                  <w:r>
                    <w:rPr>
                      <w:rFonts w:ascii="黑体" w:eastAsia="黑体"/>
                      <w:sz w:val="28"/>
                      <w:szCs w:val="28"/>
                    </w:rPr>
                    <w:t>x</w:t>
                  </w:r>
                </w:p>
              </w:txbxContent>
            </v:textbox>
          </v:shape>
        </w:pict>
      </w:r>
      <w:r>
        <w:rPr>
          <w:rFonts w:hint="eastAsia" w:eastAsia="黑体"/>
          <w:sz w:val="44"/>
          <w:szCs w:val="44"/>
        </w:rPr>
        <w:t>系统</w:t>
      </w:r>
      <w:r>
        <w:rPr>
          <w:rFonts w:eastAsia="黑体"/>
          <w:sz w:val="44"/>
          <w:szCs w:val="44"/>
        </w:rPr>
        <w:t>校准规范</w:t>
      </w:r>
    </w:p>
    <w:p>
      <w:pPr>
        <w:rPr>
          <w:rFonts w:ascii="黑体" w:hAnsi="黑体" w:eastAsia="黑体"/>
          <w:color w:val="4B484D"/>
          <w:sz w:val="28"/>
          <w:szCs w:val="28"/>
        </w:rPr>
      </w:pPr>
      <w:r>
        <w:rPr>
          <w:rFonts w:ascii="黑体" w:hAnsi="黑体" w:eastAsia="黑体"/>
          <w:color w:val="4B484D"/>
          <w:spacing w:val="1"/>
          <w:sz w:val="28"/>
          <w:szCs w:val="28"/>
        </w:rPr>
        <w:t>On</w:t>
      </w:r>
      <w:r>
        <w:rPr>
          <w:rFonts w:hint="eastAsia" w:ascii="黑体" w:hAnsi="黑体" w:eastAsia="黑体"/>
          <w:color w:val="4B484D"/>
          <w:spacing w:val="1"/>
          <w:sz w:val="28"/>
          <w:szCs w:val="28"/>
        </w:rPr>
        <w:t xml:space="preserve"> </w:t>
      </w:r>
      <w:r>
        <w:rPr>
          <w:rFonts w:ascii="黑体" w:hAnsi="黑体" w:eastAsia="黑体"/>
          <w:color w:val="4B484D"/>
          <w:spacing w:val="1"/>
          <w:sz w:val="28"/>
          <w:szCs w:val="28"/>
        </w:rPr>
        <w:t>Line Cali</w:t>
      </w:r>
      <w:r>
        <w:rPr>
          <w:rFonts w:ascii="黑体" w:hAnsi="黑体" w:eastAsia="黑体"/>
          <w:color w:val="4B484D"/>
          <w:sz w:val="28"/>
          <w:szCs w:val="28"/>
        </w:rPr>
        <w:t xml:space="preserve">bration </w:t>
      </w:r>
      <w:r>
        <w:rPr>
          <w:rFonts w:ascii="黑体" w:hAnsi="黑体" w:eastAsia="黑体"/>
          <w:color w:val="36343A"/>
          <w:sz w:val="28"/>
          <w:szCs w:val="28"/>
        </w:rPr>
        <w:t xml:space="preserve">Specification </w:t>
      </w:r>
      <w:r>
        <w:rPr>
          <w:rFonts w:ascii="黑体" w:hAnsi="黑体" w:eastAsia="黑体"/>
          <w:color w:val="4B484D"/>
          <w:sz w:val="28"/>
          <w:szCs w:val="28"/>
        </w:rPr>
        <w:t>For</w:t>
      </w:r>
    </w:p>
    <w:p>
      <w:pPr>
        <w:textAlignment w:val="center"/>
        <w:rPr>
          <w:rFonts w:ascii="黑体" w:hAnsi="黑体" w:eastAsia="黑体"/>
          <w:color w:val="4B484D"/>
          <w:sz w:val="28"/>
          <w:szCs w:val="28"/>
        </w:rPr>
      </w:pPr>
      <w:r>
        <w:rPr>
          <w:rFonts w:ascii="黑体" w:hAnsi="黑体" w:eastAsia="黑体"/>
          <w:color w:val="4B484D"/>
          <w:spacing w:val="9"/>
          <w:sz w:val="28"/>
          <w:szCs w:val="28"/>
        </w:rPr>
        <w:t>P</w:t>
      </w:r>
      <w:r>
        <w:rPr>
          <w:rFonts w:ascii="黑体" w:hAnsi="黑体" w:eastAsia="黑体"/>
          <w:color w:val="4B484D"/>
          <w:sz w:val="28"/>
          <w:szCs w:val="28"/>
        </w:rPr>
        <w:t>iping Liquid Flow Measurement System</w:t>
      </w:r>
    </w:p>
    <w:p>
      <w:pPr>
        <w:textAlignment w:val="center"/>
        <w:rPr>
          <w:sz w:val="36"/>
        </w:rPr>
      </w:pPr>
      <w:r>
        <w:pict>
          <v:line id="_x0000_s2201" o:spid="_x0000_s2201" o:spt="20" style="position:absolute;left:0pt;margin-left:7.6pt;margin-top:25.4pt;height:0.05pt;width:422.5pt;z-index:251661312;mso-width-relative:page;mso-height-relative:page;" coordsize="21600,21600" o:allowincell="f" o:gfxdata="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PeI8QjT&#10;AAAABwEAAA8AAAAAAAAAAQAgAAAAIgAAAGRycy9kb3ducmV2LnhtbFBLAQIUABQAAAAIAIdO4kAy&#10;52YC7AEAAOkDAAAOAAAAAAAAAAEAIAAAACIBAABkcnMvZTJvRG9jLnhtbFBLBQYAAAAABgAGAFkB&#10;AACABQAAAAA=&#10;">
            <v:path arrowok="t"/>
            <v:fill focussize="0,0"/>
            <v:stroke/>
            <v:imagedata o:title=""/>
            <o:lock v:ext="edit"/>
          </v:line>
        </w:pict>
      </w:r>
    </w:p>
    <w:p>
      <w:pPr>
        <w:pStyle w:val="16"/>
        <w:ind w:firstLine="1260" w:firstLineChars="450"/>
        <w:textAlignment w:val="center"/>
        <w:rPr>
          <w:rFonts w:eastAsia="黑体"/>
          <w:bCs/>
          <w:sz w:val="28"/>
        </w:rPr>
      </w:pPr>
    </w:p>
    <w:p>
      <w:pPr>
        <w:pStyle w:val="16"/>
        <w:ind w:firstLine="1260" w:firstLineChars="450"/>
        <w:textAlignment w:val="center"/>
        <w:rPr>
          <w:rFonts w:eastAsia="黑体"/>
          <w:bCs/>
          <w:sz w:val="28"/>
        </w:rPr>
      </w:pPr>
    </w:p>
    <w:p>
      <w:pPr>
        <w:pStyle w:val="16"/>
        <w:ind w:firstLine="1260" w:firstLineChars="450"/>
        <w:textAlignment w:val="center"/>
        <w:rPr>
          <w:rFonts w:eastAsia="黑体"/>
          <w:bCs/>
          <w:sz w:val="28"/>
        </w:rPr>
      </w:pPr>
    </w:p>
    <w:p>
      <w:pPr>
        <w:pStyle w:val="16"/>
        <w:ind w:firstLine="1260" w:firstLineChars="450"/>
        <w:textAlignment w:val="center"/>
        <w:rPr>
          <w:rFonts w:eastAsia="黑体"/>
          <w:bCs/>
          <w:sz w:val="28"/>
        </w:rPr>
      </w:pPr>
    </w:p>
    <w:p>
      <w:pPr>
        <w:pStyle w:val="16"/>
        <w:ind w:firstLine="1260" w:firstLineChars="450"/>
        <w:textAlignment w:val="center"/>
        <w:rPr>
          <w:rFonts w:eastAsia="黑体"/>
          <w:bCs/>
          <w:sz w:val="28"/>
        </w:rPr>
      </w:pPr>
    </w:p>
    <w:p>
      <w:pPr>
        <w:pStyle w:val="16"/>
        <w:ind w:firstLine="1260" w:firstLineChars="450"/>
        <w:textAlignment w:val="center"/>
        <w:rPr>
          <w:sz w:val="28"/>
          <w:szCs w:val="28"/>
        </w:rPr>
      </w:pPr>
      <w:r>
        <w:rPr>
          <w:rFonts w:eastAsia="黑体"/>
          <w:bCs/>
          <w:sz w:val="28"/>
        </w:rPr>
        <w:t>归</w:t>
      </w:r>
      <w:r>
        <w:rPr>
          <w:rFonts w:hint="eastAsia" w:eastAsia="黑体"/>
          <w:bCs/>
          <w:sz w:val="28"/>
        </w:rPr>
        <w:t xml:space="preserve"> </w:t>
      </w:r>
      <w:r>
        <w:rPr>
          <w:rFonts w:eastAsia="黑体"/>
          <w:bCs/>
          <w:sz w:val="28"/>
        </w:rPr>
        <w:t>口</w:t>
      </w:r>
      <w:r>
        <w:rPr>
          <w:rFonts w:hint="eastAsia" w:eastAsia="黑体"/>
          <w:bCs/>
          <w:sz w:val="28"/>
        </w:rPr>
        <w:t xml:space="preserve"> </w:t>
      </w:r>
      <w:r>
        <w:rPr>
          <w:rFonts w:eastAsia="黑体"/>
          <w:bCs/>
          <w:sz w:val="28"/>
        </w:rPr>
        <w:t>单</w:t>
      </w:r>
      <w:r>
        <w:rPr>
          <w:rFonts w:hint="eastAsia" w:eastAsia="黑体"/>
          <w:bCs/>
          <w:sz w:val="28"/>
        </w:rPr>
        <w:t xml:space="preserve"> </w:t>
      </w:r>
      <w:r>
        <w:rPr>
          <w:rFonts w:eastAsia="黑体"/>
          <w:bCs/>
          <w:sz w:val="28"/>
        </w:rPr>
        <w:t>位</w:t>
      </w:r>
      <w:r>
        <w:rPr>
          <w:rFonts w:hint="eastAsia" w:eastAsia="黑体"/>
          <w:bCs/>
          <w:sz w:val="28"/>
        </w:rPr>
        <w:t xml:space="preserve"> </w:t>
      </w:r>
      <w:r>
        <w:rPr>
          <w:rFonts w:eastAsia="黑体"/>
          <w:bCs/>
          <w:sz w:val="28"/>
        </w:rPr>
        <w:t>：</w:t>
      </w:r>
      <w:r>
        <w:rPr>
          <w:bCs/>
          <w:sz w:val="28"/>
        </w:rPr>
        <w:t>黑龙江省市场监督管理局</w:t>
      </w:r>
    </w:p>
    <w:p>
      <w:pPr>
        <w:pStyle w:val="16"/>
        <w:ind w:firstLine="1260" w:firstLineChars="450"/>
        <w:textAlignment w:val="center"/>
        <w:rPr>
          <w:bCs/>
          <w:sz w:val="28"/>
        </w:rPr>
      </w:pPr>
      <w:r>
        <w:rPr>
          <w:rFonts w:eastAsia="黑体"/>
          <w:bCs/>
          <w:sz w:val="28"/>
        </w:rPr>
        <w:t>主要起草单位：</w:t>
      </w:r>
      <w:r>
        <w:rPr>
          <w:rFonts w:hint="eastAsia"/>
          <w:bCs/>
          <w:sz w:val="28"/>
        </w:rPr>
        <w:t>黑龙江省计量检定测试研究院</w:t>
      </w:r>
    </w:p>
    <w:p>
      <w:pPr>
        <w:pStyle w:val="16"/>
        <w:textAlignment w:val="center"/>
        <w:rPr>
          <w:rFonts w:eastAsia="黑体"/>
          <w:bCs/>
          <w:sz w:val="28"/>
          <w:szCs w:val="28"/>
        </w:rPr>
      </w:pPr>
    </w:p>
    <w:p>
      <w:pPr>
        <w:textAlignment w:val="center"/>
        <w:rPr>
          <w:bCs/>
          <w:sz w:val="28"/>
          <w:szCs w:val="28"/>
        </w:rPr>
      </w:pPr>
    </w:p>
    <w:p>
      <w:pPr>
        <w:textAlignment w:val="center"/>
        <w:rPr>
          <w:sz w:val="28"/>
        </w:rPr>
      </w:pPr>
    </w:p>
    <w:p>
      <w:pPr>
        <w:tabs>
          <w:tab w:val="left" w:pos="1890"/>
        </w:tabs>
        <w:textAlignment w:val="center"/>
        <w:rPr>
          <w:sz w:val="28"/>
        </w:rPr>
      </w:pPr>
    </w:p>
    <w:p>
      <w:pPr>
        <w:tabs>
          <w:tab w:val="left" w:pos="1785"/>
        </w:tabs>
        <w:textAlignment w:val="center"/>
        <w:rPr>
          <w:rFonts w:eastAsia="仿宋_GB2312"/>
          <w:sz w:val="28"/>
        </w:rPr>
      </w:pPr>
    </w:p>
    <w:p>
      <w:pPr>
        <w:tabs>
          <w:tab w:val="left" w:pos="1785"/>
        </w:tabs>
        <w:textAlignment w:val="center"/>
        <w:rPr>
          <w:rFonts w:eastAsia="仿宋_GB2312"/>
          <w:sz w:val="28"/>
        </w:rPr>
      </w:pPr>
    </w:p>
    <w:p>
      <w:pPr>
        <w:ind w:firstLine="560" w:firstLineChars="200"/>
        <w:textAlignment w:val="center"/>
        <w:rPr>
          <w:sz w:val="28"/>
          <w:szCs w:val="28"/>
        </w:rPr>
      </w:pPr>
      <w:r>
        <w:rPr>
          <w:sz w:val="28"/>
          <w:szCs w:val="28"/>
        </w:rPr>
        <w:t>本规范委托</w:t>
      </w:r>
      <w:r>
        <w:rPr>
          <w:rFonts w:hint="eastAsia"/>
          <w:sz w:val="28"/>
          <w:szCs w:val="28"/>
        </w:rPr>
        <w:t>黑龙江省计量检定测试研究院</w:t>
      </w:r>
      <w:r>
        <w:rPr>
          <w:sz w:val="28"/>
          <w:szCs w:val="28"/>
        </w:rPr>
        <w:t>负责解释</w:t>
      </w:r>
    </w:p>
    <w:p>
      <w:pPr>
        <w:textAlignment w:val="center"/>
        <w:rPr>
          <w:shd w:val="clear" w:color="auto" w:fill="FFFFFF"/>
        </w:rPr>
        <w:sectPr>
          <w:headerReference r:id="rId6" w:type="default"/>
          <w:footerReference r:id="rId8" w:type="default"/>
          <w:headerReference r:id="rId7" w:type="even"/>
          <w:footerReference r:id="rId9" w:type="even"/>
          <w:pgSz w:w="11906" w:h="16838"/>
          <w:pgMar w:top="1701" w:right="1417" w:bottom="1247" w:left="1417" w:header="1247" w:footer="851" w:gutter="113"/>
          <w:pgNumType w:fmt="upperRoman" w:start="1"/>
          <w:cols w:space="720" w:num="1"/>
          <w:docGrid w:type="lines" w:linePitch="312" w:charSpace="0"/>
        </w:sectPr>
      </w:pPr>
    </w:p>
    <w:p>
      <w:pPr>
        <w:spacing w:line="480" w:lineRule="auto"/>
        <w:jc w:val="left"/>
        <w:textAlignment w:val="center"/>
        <w:rPr>
          <w:rFonts w:eastAsia="黑体"/>
          <w:sz w:val="28"/>
        </w:rPr>
      </w:pPr>
    </w:p>
    <w:p>
      <w:pPr>
        <w:spacing w:line="480" w:lineRule="auto"/>
        <w:jc w:val="left"/>
        <w:textAlignment w:val="center"/>
        <w:rPr>
          <w:rFonts w:eastAsia="黑体"/>
          <w:sz w:val="28"/>
        </w:rPr>
      </w:pPr>
    </w:p>
    <w:p>
      <w:pPr>
        <w:spacing w:line="360" w:lineRule="auto"/>
        <w:ind w:firstLine="280"/>
        <w:textAlignment w:val="center"/>
        <w:rPr>
          <w:rFonts w:eastAsia="黑体"/>
          <w:sz w:val="28"/>
          <w:szCs w:val="28"/>
        </w:rPr>
      </w:pPr>
      <w:r>
        <w:rPr>
          <w:rFonts w:eastAsia="黑体"/>
          <w:sz w:val="28"/>
          <w:szCs w:val="28"/>
        </w:rPr>
        <w:t>本规范主要起草人：</w:t>
      </w:r>
    </w:p>
    <w:p>
      <w:pPr>
        <w:pStyle w:val="16"/>
        <w:ind w:firstLine="1260" w:firstLineChars="450"/>
        <w:jc w:val="left"/>
        <w:rPr>
          <w:rFonts w:hAnsi="宋体"/>
          <w:bCs/>
          <w:color w:val="000000"/>
          <w:sz w:val="28"/>
        </w:rPr>
      </w:pPr>
      <w:r>
        <w:rPr>
          <w:rFonts w:hint="eastAsia" w:asciiTheme="minorEastAsia" w:hAnsiTheme="minorEastAsia" w:eastAsiaTheme="minorEastAsia"/>
          <w:bCs/>
          <w:color w:val="000000" w:themeColor="text1"/>
          <w:sz w:val="28"/>
        </w:rPr>
        <w:t>刘  勇（</w:t>
      </w:r>
      <w:r>
        <w:rPr>
          <w:rFonts w:asciiTheme="minorEastAsia" w:hAnsiTheme="minorEastAsia" w:eastAsiaTheme="minorEastAsia"/>
          <w:bCs/>
          <w:color w:val="000000" w:themeColor="text1"/>
          <w:sz w:val="28"/>
        </w:rPr>
        <w:t>黑龙江省计量检定测试研究院）</w:t>
      </w:r>
    </w:p>
    <w:p>
      <w:pPr>
        <w:pStyle w:val="16"/>
        <w:ind w:firstLine="1260" w:firstLineChars="450"/>
        <w:jc w:val="left"/>
        <w:rPr>
          <w:rFonts w:asciiTheme="minorEastAsia" w:hAnsiTheme="minorEastAsia" w:eastAsiaTheme="minorEastAsia"/>
          <w:bCs/>
          <w:color w:val="000000" w:themeColor="text1"/>
          <w:sz w:val="28"/>
        </w:rPr>
      </w:pPr>
      <w:r>
        <w:rPr>
          <w:rFonts w:hint="eastAsia" w:asciiTheme="minorEastAsia" w:hAnsiTheme="minorEastAsia" w:eastAsiaTheme="minorEastAsia"/>
          <w:bCs/>
          <w:color w:val="000000" w:themeColor="text1"/>
          <w:sz w:val="28"/>
        </w:rPr>
        <w:t>刘坦飞（黑龙江省市场监督管理人才培养发展中心）</w:t>
      </w:r>
    </w:p>
    <w:p>
      <w:pPr>
        <w:pStyle w:val="16"/>
        <w:ind w:firstLine="1260" w:firstLineChars="450"/>
        <w:jc w:val="left"/>
        <w:rPr>
          <w:rFonts w:asciiTheme="minorEastAsia" w:hAnsiTheme="minorEastAsia" w:eastAsiaTheme="minorEastAsia"/>
          <w:bCs/>
          <w:color w:val="000000" w:themeColor="text1"/>
          <w:sz w:val="28"/>
        </w:rPr>
      </w:pPr>
      <w:r>
        <w:rPr>
          <w:rFonts w:hint="eastAsia" w:asciiTheme="minorEastAsia" w:hAnsiTheme="minorEastAsia" w:eastAsiaTheme="minorEastAsia"/>
          <w:bCs/>
          <w:color w:val="000000" w:themeColor="text1"/>
          <w:sz w:val="28"/>
        </w:rPr>
        <w:t>高  旭（齐齐哈尔市检验检测中心）</w:t>
      </w:r>
    </w:p>
    <w:p>
      <w:pPr>
        <w:pStyle w:val="16"/>
        <w:ind w:firstLine="1260" w:firstLineChars="450"/>
        <w:jc w:val="left"/>
        <w:rPr>
          <w:rFonts w:asciiTheme="minorEastAsia" w:hAnsiTheme="minorEastAsia" w:eastAsiaTheme="minorEastAsia"/>
          <w:bCs/>
          <w:color w:val="000000" w:themeColor="text1"/>
          <w:sz w:val="28"/>
        </w:rPr>
      </w:pPr>
      <w:r>
        <w:rPr>
          <w:rFonts w:hint="eastAsia" w:asciiTheme="minorEastAsia" w:hAnsiTheme="minorEastAsia" w:eastAsiaTheme="minorEastAsia"/>
          <w:bCs/>
          <w:color w:val="000000" w:themeColor="text1"/>
          <w:sz w:val="28"/>
        </w:rPr>
        <w:t>吴彩红（黑龙江省计量检定测试研究院）</w:t>
      </w:r>
    </w:p>
    <w:p>
      <w:pPr>
        <w:pStyle w:val="16"/>
        <w:ind w:firstLine="1260" w:firstLineChars="450"/>
        <w:jc w:val="left"/>
        <w:rPr>
          <w:rFonts w:asciiTheme="minorEastAsia" w:hAnsiTheme="minorEastAsia" w:eastAsiaTheme="minorEastAsia"/>
          <w:bCs/>
          <w:color w:val="000000" w:themeColor="text1"/>
          <w:sz w:val="28"/>
        </w:rPr>
      </w:pPr>
      <w:r>
        <w:rPr>
          <w:rFonts w:hint="eastAsia" w:asciiTheme="minorEastAsia" w:hAnsiTheme="minorEastAsia" w:eastAsiaTheme="minorEastAsia"/>
          <w:bCs/>
          <w:color w:val="000000" w:themeColor="text1"/>
          <w:sz w:val="28"/>
        </w:rPr>
        <w:t>肖  迪（大庆油田设计院）</w:t>
      </w:r>
    </w:p>
    <w:p>
      <w:pPr>
        <w:pStyle w:val="16"/>
        <w:ind w:firstLine="1260" w:firstLineChars="450"/>
        <w:jc w:val="left"/>
        <w:rPr>
          <w:rFonts w:asciiTheme="minorEastAsia" w:hAnsiTheme="minorEastAsia" w:eastAsiaTheme="minorEastAsia"/>
          <w:bCs/>
          <w:color w:val="000000" w:themeColor="text1"/>
          <w:sz w:val="28"/>
        </w:rPr>
      </w:pPr>
      <w:r>
        <w:rPr>
          <w:rFonts w:hint="eastAsia" w:asciiTheme="minorEastAsia" w:hAnsiTheme="minorEastAsia" w:eastAsiaTheme="minorEastAsia"/>
          <w:bCs/>
          <w:color w:val="000000" w:themeColor="text1"/>
          <w:sz w:val="28"/>
        </w:rPr>
        <w:t>耿  平（中国石油黑龙江省销售分公司）</w:t>
      </w:r>
    </w:p>
    <w:p>
      <w:pPr>
        <w:pStyle w:val="16"/>
        <w:ind w:firstLine="1260" w:firstLineChars="450"/>
        <w:jc w:val="left"/>
        <w:rPr>
          <w:rFonts w:asciiTheme="minorEastAsia" w:hAnsiTheme="minorEastAsia" w:eastAsiaTheme="minorEastAsia"/>
          <w:bCs/>
          <w:color w:val="000000" w:themeColor="text1"/>
          <w:sz w:val="28"/>
        </w:rPr>
      </w:pPr>
      <w:r>
        <w:rPr>
          <w:rFonts w:hint="eastAsia" w:asciiTheme="minorEastAsia" w:hAnsiTheme="minorEastAsia" w:eastAsiaTheme="minorEastAsia"/>
          <w:bCs/>
          <w:color w:val="000000" w:themeColor="text1"/>
          <w:sz w:val="28"/>
        </w:rPr>
        <w:t>刘娜娜（黑龙江省计量检定测试研究院）</w:t>
      </w:r>
    </w:p>
    <w:p>
      <w:pPr>
        <w:pStyle w:val="16"/>
        <w:adjustRightInd w:val="0"/>
        <w:snapToGrid w:val="0"/>
        <w:spacing w:after="0" w:line="360" w:lineRule="auto"/>
        <w:ind w:firstLine="560" w:firstLineChars="200"/>
        <w:textAlignment w:val="center"/>
        <w:rPr>
          <w:sz w:val="32"/>
          <w:szCs w:val="32"/>
        </w:rPr>
      </w:pPr>
      <w:r>
        <w:rPr>
          <w:rFonts w:eastAsia="黑体"/>
          <w:bCs/>
          <w:sz w:val="28"/>
        </w:rPr>
        <w:t>参加起草人：</w:t>
      </w:r>
    </w:p>
    <w:p>
      <w:pPr>
        <w:pStyle w:val="16"/>
        <w:ind w:firstLine="1260" w:firstLineChars="450"/>
        <w:jc w:val="left"/>
        <w:rPr>
          <w:rFonts w:asciiTheme="minorEastAsia" w:hAnsiTheme="minorEastAsia" w:eastAsiaTheme="minorEastAsia"/>
          <w:bCs/>
          <w:color w:val="000000" w:themeColor="text1"/>
          <w:sz w:val="28"/>
        </w:rPr>
      </w:pPr>
      <w:r>
        <w:rPr>
          <w:rFonts w:hint="eastAsia" w:asciiTheme="minorEastAsia" w:hAnsiTheme="minorEastAsia" w:eastAsiaTheme="minorEastAsia"/>
          <w:bCs/>
          <w:color w:val="000000" w:themeColor="text1"/>
          <w:sz w:val="28"/>
        </w:rPr>
        <w:t>赵  鑫（黑龙江省计量检定测试研究院）</w:t>
      </w:r>
    </w:p>
    <w:p>
      <w:pPr>
        <w:pStyle w:val="16"/>
        <w:ind w:firstLine="1260" w:firstLineChars="450"/>
        <w:jc w:val="left"/>
        <w:rPr>
          <w:rFonts w:asciiTheme="minorEastAsia" w:hAnsiTheme="minorEastAsia" w:eastAsiaTheme="minorEastAsia"/>
          <w:bCs/>
          <w:color w:val="000000" w:themeColor="text1"/>
          <w:sz w:val="28"/>
        </w:rPr>
      </w:pPr>
      <w:r>
        <w:rPr>
          <w:rFonts w:hint="eastAsia" w:asciiTheme="minorEastAsia" w:hAnsiTheme="minorEastAsia" w:eastAsiaTheme="minorEastAsia"/>
          <w:bCs/>
          <w:color w:val="000000" w:themeColor="text1"/>
          <w:sz w:val="28"/>
        </w:rPr>
        <w:t>赵  鹏（黑龙江省计量检定测试研究院）</w:t>
      </w:r>
    </w:p>
    <w:p>
      <w:pPr>
        <w:pStyle w:val="16"/>
        <w:adjustRightInd w:val="0"/>
        <w:snapToGrid w:val="0"/>
        <w:spacing w:after="0" w:line="360" w:lineRule="auto"/>
        <w:ind w:left="0" w:leftChars="0" w:firstLine="1920" w:firstLineChars="600"/>
        <w:textAlignment w:val="center"/>
        <w:rPr>
          <w:sz w:val="32"/>
          <w:szCs w:val="32"/>
        </w:rPr>
      </w:pPr>
    </w:p>
    <w:p>
      <w:pPr>
        <w:adjustRightInd w:val="0"/>
        <w:snapToGrid w:val="0"/>
        <w:spacing w:line="360" w:lineRule="auto"/>
        <w:ind w:firstLine="1680" w:firstLineChars="600"/>
        <w:textAlignment w:val="center"/>
        <w:rPr>
          <w:rFonts w:eastAsia="黑体"/>
          <w:sz w:val="28"/>
          <w:szCs w:val="28"/>
        </w:rPr>
      </w:pPr>
    </w:p>
    <w:p>
      <w:pPr>
        <w:ind w:firstLine="645"/>
        <w:textAlignment w:val="center"/>
        <w:rPr>
          <w:shd w:val="clear" w:color="auto" w:fill="FFFFFF"/>
        </w:rPr>
      </w:pPr>
    </w:p>
    <w:p>
      <w:pPr>
        <w:ind w:firstLine="645"/>
        <w:textAlignment w:val="center"/>
        <w:rPr>
          <w:shd w:val="clear" w:color="auto" w:fill="FFFFFF"/>
        </w:rPr>
      </w:pPr>
    </w:p>
    <w:p>
      <w:pPr>
        <w:pStyle w:val="16"/>
        <w:tabs>
          <w:tab w:val="center" w:pos="4216"/>
          <w:tab w:val="left" w:pos="5997"/>
        </w:tabs>
        <w:spacing w:before="100" w:beforeAutospacing="1" w:after="100" w:afterAutospacing="1" w:line="360" w:lineRule="auto"/>
        <w:ind w:left="0" w:leftChars="0"/>
        <w:textAlignment w:val="center"/>
        <w:rPr>
          <w:rFonts w:eastAsia="黑体"/>
          <w:sz w:val="18"/>
          <w:szCs w:val="18"/>
        </w:rPr>
        <w:sectPr>
          <w:footerReference r:id="rId10" w:type="default"/>
          <w:footerReference r:id="rId11" w:type="even"/>
          <w:pgSz w:w="11906" w:h="16838"/>
          <w:pgMar w:top="1701" w:right="1417" w:bottom="1247" w:left="1417" w:header="1247" w:footer="851" w:gutter="113"/>
          <w:pgNumType w:fmt="upperRoman" w:start="1"/>
          <w:cols w:space="720" w:num="1"/>
          <w:docGrid w:type="lines" w:linePitch="312" w:charSpace="0"/>
        </w:sectPr>
      </w:pPr>
      <w:bookmarkStart w:id="0" w:name="_Toc345072297"/>
      <w:bookmarkStart w:id="1" w:name="_Toc332701231"/>
    </w:p>
    <w:sdt>
      <w:sdtPr>
        <w:rPr>
          <w:rFonts w:eastAsia="黑体"/>
          <w:sz w:val="44"/>
          <w:szCs w:val="44"/>
        </w:rPr>
        <w:id w:val="1710073757"/>
        <w:docPartObj>
          <w:docPartGallery w:val="Table of Contents"/>
          <w:docPartUnique/>
        </w:docPartObj>
      </w:sdtPr>
      <w:sdtEndPr>
        <w:rPr>
          <w:rFonts w:eastAsia="宋体"/>
          <w:sz w:val="21"/>
          <w:szCs w:val="24"/>
        </w:rPr>
      </w:sdtEndPr>
      <w:sdtContent>
        <w:p>
          <w:pPr>
            <w:pStyle w:val="16"/>
            <w:tabs>
              <w:tab w:val="center" w:pos="4216"/>
              <w:tab w:val="left" w:pos="5997"/>
            </w:tabs>
            <w:spacing w:after="0" w:line="240" w:lineRule="auto"/>
            <w:ind w:left="0" w:leftChars="0"/>
            <w:jc w:val="center"/>
            <w:textAlignment w:val="center"/>
            <w:outlineLvl w:val="0"/>
            <w:rPr>
              <w:rFonts w:ascii="黑体" w:hAnsi="黑体" w:eastAsia="黑体"/>
              <w:sz w:val="18"/>
              <w:szCs w:val="18"/>
            </w:rPr>
          </w:pPr>
        </w:p>
        <w:p>
          <w:pPr>
            <w:pStyle w:val="16"/>
            <w:tabs>
              <w:tab w:val="center" w:pos="4216"/>
              <w:tab w:val="left" w:pos="5997"/>
            </w:tabs>
            <w:spacing w:after="0" w:line="240" w:lineRule="auto"/>
            <w:ind w:left="0" w:leftChars="0"/>
            <w:jc w:val="center"/>
            <w:textAlignment w:val="center"/>
            <w:outlineLvl w:val="0"/>
            <w:rPr>
              <w:rFonts w:eastAsia="黑体"/>
              <w:sz w:val="44"/>
              <w:szCs w:val="44"/>
            </w:rPr>
          </w:pPr>
          <w:r>
            <w:rPr>
              <w:rFonts w:eastAsia="黑体"/>
              <w:sz w:val="44"/>
              <w:szCs w:val="44"/>
            </w:rPr>
            <w:t>目</w:t>
          </w:r>
          <w:r>
            <w:rPr>
              <w:rFonts w:hint="eastAsia" w:eastAsia="黑体"/>
              <w:sz w:val="44"/>
              <w:szCs w:val="44"/>
            </w:rPr>
            <w:t xml:space="preserve">    </w:t>
          </w:r>
          <w:r>
            <w:rPr>
              <w:rFonts w:eastAsia="黑体"/>
              <w:sz w:val="44"/>
              <w:szCs w:val="44"/>
            </w:rPr>
            <w:t>录</w:t>
          </w:r>
        </w:p>
        <w:p>
          <w:pPr>
            <w:pStyle w:val="20"/>
            <w:rPr>
              <w:rFonts w:asciiTheme="minorEastAsia" w:hAnsiTheme="minorEastAsia" w:eastAsiaTheme="minorEastAsia" w:cstheme="minorBidi"/>
              <w:bCs w:val="0"/>
              <w:caps w:val="0"/>
              <w:sz w:val="21"/>
              <w:szCs w:val="22"/>
            </w:rPr>
          </w:pPr>
          <w:r>
            <w:fldChar w:fldCharType="begin"/>
          </w:r>
          <w:r>
            <w:instrText xml:space="preserve"> TOC \o "1-3" \h \z \u </w:instrText>
          </w:r>
          <w:r>
            <w:fldChar w:fldCharType="separate"/>
          </w:r>
          <w:r>
            <w:fldChar w:fldCharType="begin"/>
          </w:r>
          <w:r>
            <w:instrText xml:space="preserve"> HYPERLINK \l "_Toc162338840" </w:instrText>
          </w:r>
          <w:r>
            <w:fldChar w:fldCharType="separate"/>
          </w:r>
          <w:r>
            <w:rPr>
              <w:rStyle w:val="29"/>
              <w:rFonts w:hint="eastAsia" w:asciiTheme="minorEastAsia" w:hAnsiTheme="minorEastAsia" w:eastAsiaTheme="minorEastAsia"/>
              <w:kern w:val="0"/>
            </w:rPr>
            <w:t>引</w:t>
          </w:r>
          <w:r>
            <w:rPr>
              <w:rStyle w:val="29"/>
              <w:rFonts w:asciiTheme="minorEastAsia" w:hAnsiTheme="minorEastAsia" w:eastAsiaTheme="minorEastAsia"/>
              <w:kern w:val="0"/>
            </w:rPr>
            <w:t xml:space="preserve">  </w:t>
          </w:r>
          <w:r>
            <w:rPr>
              <w:rStyle w:val="29"/>
              <w:rFonts w:hint="eastAsia" w:asciiTheme="minorEastAsia" w:hAnsiTheme="minorEastAsia" w:eastAsiaTheme="minorEastAsia"/>
              <w:kern w:val="0"/>
            </w:rPr>
            <w:t>言</w:t>
          </w:r>
          <w:r>
            <w:rPr>
              <w:rFonts w:asciiTheme="minorEastAsia" w:hAnsiTheme="minorEastAsia" w:eastAsiaTheme="minorEastAsia"/>
            </w:rPr>
            <w:tab/>
          </w:r>
          <w:r>
            <w:rPr>
              <w:rFonts w:hint="eastAsia" w:asciiTheme="minorEastAsia" w:hAnsiTheme="minorEastAsia" w:eastAsiaTheme="minorEastAsia"/>
            </w:rPr>
            <w:t>(</w:t>
          </w:r>
          <w:r>
            <w:rPr>
              <w:rFonts w:asciiTheme="minorEastAsia" w:hAnsiTheme="minorEastAsia" w:eastAsiaTheme="minorEastAsia"/>
            </w:rPr>
            <w:fldChar w:fldCharType="begin"/>
          </w:r>
          <w:r>
            <w:rPr>
              <w:rFonts w:asciiTheme="minorEastAsia" w:hAnsiTheme="minorEastAsia" w:eastAsiaTheme="minorEastAsia"/>
            </w:rPr>
            <w:instrText xml:space="preserve"> PAGEREF _Toc162338840 \h </w:instrText>
          </w:r>
          <w:r>
            <w:rPr>
              <w:rFonts w:asciiTheme="minorEastAsia" w:hAnsiTheme="minorEastAsia" w:eastAsiaTheme="minorEastAsia"/>
            </w:rPr>
            <w:fldChar w:fldCharType="separate"/>
          </w:r>
          <w:r>
            <w:rPr>
              <w:rFonts w:asciiTheme="minorEastAsia" w:hAnsiTheme="minorEastAsia" w:eastAsiaTheme="minorEastAsia"/>
            </w:rPr>
            <w:t>II</w:t>
          </w:r>
          <w:r>
            <w:rPr>
              <w:rFonts w:asciiTheme="minorEastAsia" w:hAnsiTheme="minorEastAsia" w:eastAsiaTheme="minorEastAsia"/>
            </w:rPr>
            <w:fldChar w:fldCharType="end"/>
          </w:r>
          <w:r>
            <w:rPr>
              <w:rFonts w:asciiTheme="minorEastAsia" w:hAnsiTheme="minorEastAsia" w:eastAsiaTheme="minorEastAsia"/>
            </w:rPr>
            <w:fldChar w:fldCharType="end"/>
          </w:r>
          <w:r>
            <w:rPr>
              <w:rFonts w:hint="eastAsia" w:asciiTheme="minorEastAsia" w:hAnsiTheme="minorEastAsia" w:eastAsiaTheme="minorEastAsia"/>
            </w:rPr>
            <w:t>)</w:t>
          </w:r>
        </w:p>
        <w:p>
          <w:pPr>
            <w:pStyle w:val="20"/>
            <w:rPr>
              <w:rFonts w:asciiTheme="minorEastAsia" w:hAnsiTheme="minorEastAsia" w:eastAsiaTheme="minorEastAsia" w:cstheme="minorBidi"/>
              <w:bCs w:val="0"/>
              <w:caps w:val="0"/>
              <w:sz w:val="21"/>
              <w:szCs w:val="22"/>
            </w:rPr>
          </w:pPr>
          <w:r>
            <w:fldChar w:fldCharType="begin"/>
          </w:r>
          <w:r>
            <w:instrText xml:space="preserve"> HYPERLINK \l "_Toc162338841" </w:instrText>
          </w:r>
          <w:r>
            <w:fldChar w:fldCharType="separate"/>
          </w:r>
          <w:r>
            <w:rPr>
              <w:rStyle w:val="29"/>
              <w:rFonts w:asciiTheme="minorEastAsia" w:hAnsiTheme="minorEastAsia" w:eastAsiaTheme="minorEastAsia"/>
            </w:rPr>
            <w:t xml:space="preserve">1  </w:t>
          </w:r>
          <w:r>
            <w:rPr>
              <w:rStyle w:val="29"/>
              <w:rFonts w:hint="eastAsia" w:asciiTheme="minorEastAsia" w:hAnsiTheme="minorEastAsia" w:eastAsiaTheme="minorEastAsia"/>
            </w:rPr>
            <w:t>范围</w:t>
          </w:r>
          <w:r>
            <w:rPr>
              <w:rFonts w:asciiTheme="minorEastAsia" w:hAnsiTheme="minorEastAsia" w:eastAsiaTheme="minorEastAsia"/>
            </w:rPr>
            <w:tab/>
          </w:r>
          <w:r>
            <w:rPr>
              <w:rFonts w:hint="eastAsia" w:asciiTheme="minorEastAsia" w:hAnsiTheme="minorEastAsia" w:eastAsiaTheme="minorEastAsia"/>
            </w:rPr>
            <w:t>(</w:t>
          </w:r>
          <w:r>
            <w:rPr>
              <w:rFonts w:asciiTheme="minorEastAsia" w:hAnsiTheme="minorEastAsia" w:eastAsiaTheme="minorEastAsia"/>
            </w:rPr>
            <w:fldChar w:fldCharType="begin"/>
          </w:r>
          <w:r>
            <w:rPr>
              <w:rFonts w:asciiTheme="minorEastAsia" w:hAnsiTheme="minorEastAsia" w:eastAsiaTheme="minorEastAsia"/>
            </w:rPr>
            <w:instrText xml:space="preserve"> PAGEREF _Toc162338841 \h </w:instrText>
          </w:r>
          <w:r>
            <w:rPr>
              <w:rFonts w:asciiTheme="minorEastAsia" w:hAnsiTheme="minorEastAsia" w:eastAsiaTheme="minorEastAsia"/>
            </w:rPr>
            <w:fldChar w:fldCharType="separate"/>
          </w:r>
          <w:r>
            <w:rPr>
              <w:rFonts w:asciiTheme="minorEastAsia" w:hAnsiTheme="minorEastAsia" w:eastAsiaTheme="minorEastAsia"/>
            </w:rPr>
            <w:t>1</w:t>
          </w:r>
          <w:r>
            <w:rPr>
              <w:rFonts w:asciiTheme="minorEastAsia" w:hAnsiTheme="minorEastAsia" w:eastAsiaTheme="minorEastAsia"/>
            </w:rPr>
            <w:fldChar w:fldCharType="end"/>
          </w:r>
          <w:r>
            <w:rPr>
              <w:rFonts w:asciiTheme="minorEastAsia" w:hAnsiTheme="minorEastAsia" w:eastAsiaTheme="minorEastAsia"/>
            </w:rPr>
            <w:fldChar w:fldCharType="end"/>
          </w:r>
          <w:r>
            <w:rPr>
              <w:rFonts w:hint="eastAsia" w:asciiTheme="minorEastAsia" w:hAnsiTheme="minorEastAsia" w:eastAsiaTheme="minorEastAsia"/>
            </w:rPr>
            <w:t>)</w:t>
          </w:r>
        </w:p>
        <w:p>
          <w:pPr>
            <w:pStyle w:val="20"/>
            <w:rPr>
              <w:rFonts w:asciiTheme="minorEastAsia" w:hAnsiTheme="minorEastAsia" w:eastAsiaTheme="minorEastAsia" w:cstheme="minorBidi"/>
              <w:bCs w:val="0"/>
              <w:caps w:val="0"/>
              <w:sz w:val="21"/>
              <w:szCs w:val="22"/>
            </w:rPr>
          </w:pPr>
          <w:r>
            <w:fldChar w:fldCharType="begin"/>
          </w:r>
          <w:r>
            <w:instrText xml:space="preserve"> HYPERLINK \l "_Toc162338842" </w:instrText>
          </w:r>
          <w:r>
            <w:fldChar w:fldCharType="separate"/>
          </w:r>
          <w:r>
            <w:rPr>
              <w:rStyle w:val="29"/>
              <w:rFonts w:asciiTheme="minorEastAsia" w:hAnsiTheme="minorEastAsia" w:eastAsiaTheme="minorEastAsia"/>
            </w:rPr>
            <w:t xml:space="preserve">2  </w:t>
          </w:r>
          <w:r>
            <w:rPr>
              <w:rStyle w:val="29"/>
              <w:rFonts w:hint="eastAsia" w:asciiTheme="minorEastAsia" w:hAnsiTheme="minorEastAsia" w:eastAsiaTheme="minorEastAsia"/>
            </w:rPr>
            <w:t>引用文件</w:t>
          </w:r>
          <w:r>
            <w:rPr>
              <w:rFonts w:asciiTheme="minorEastAsia" w:hAnsiTheme="minorEastAsia" w:eastAsiaTheme="minorEastAsia"/>
            </w:rPr>
            <w:tab/>
          </w:r>
          <w:r>
            <w:rPr>
              <w:rFonts w:hint="eastAsia" w:asciiTheme="minorEastAsia" w:hAnsiTheme="minorEastAsia" w:eastAsiaTheme="minorEastAsia"/>
            </w:rPr>
            <w:t>(</w:t>
          </w:r>
          <w:r>
            <w:rPr>
              <w:rFonts w:asciiTheme="minorEastAsia" w:hAnsiTheme="minorEastAsia" w:eastAsiaTheme="minorEastAsia"/>
            </w:rPr>
            <w:fldChar w:fldCharType="begin"/>
          </w:r>
          <w:r>
            <w:rPr>
              <w:rFonts w:asciiTheme="minorEastAsia" w:hAnsiTheme="minorEastAsia" w:eastAsiaTheme="minorEastAsia"/>
            </w:rPr>
            <w:instrText xml:space="preserve"> PAGEREF _Toc162338842 \h </w:instrText>
          </w:r>
          <w:r>
            <w:rPr>
              <w:rFonts w:asciiTheme="minorEastAsia" w:hAnsiTheme="minorEastAsia" w:eastAsiaTheme="minorEastAsia"/>
            </w:rPr>
            <w:fldChar w:fldCharType="separate"/>
          </w:r>
          <w:r>
            <w:rPr>
              <w:rFonts w:asciiTheme="minorEastAsia" w:hAnsiTheme="minorEastAsia" w:eastAsiaTheme="minorEastAsia"/>
            </w:rPr>
            <w:t>1</w:t>
          </w:r>
          <w:r>
            <w:rPr>
              <w:rFonts w:asciiTheme="minorEastAsia" w:hAnsiTheme="minorEastAsia" w:eastAsiaTheme="minorEastAsia"/>
            </w:rPr>
            <w:fldChar w:fldCharType="end"/>
          </w:r>
          <w:r>
            <w:rPr>
              <w:rFonts w:asciiTheme="minorEastAsia" w:hAnsiTheme="minorEastAsia" w:eastAsiaTheme="minorEastAsia"/>
            </w:rPr>
            <w:fldChar w:fldCharType="end"/>
          </w:r>
          <w:r>
            <w:rPr>
              <w:rFonts w:hint="eastAsia" w:asciiTheme="minorEastAsia" w:hAnsiTheme="minorEastAsia" w:eastAsiaTheme="minorEastAsia"/>
            </w:rPr>
            <w:t>)</w:t>
          </w:r>
        </w:p>
        <w:p>
          <w:pPr>
            <w:pStyle w:val="20"/>
            <w:rPr>
              <w:rFonts w:asciiTheme="minorEastAsia" w:hAnsiTheme="minorEastAsia" w:eastAsiaTheme="minorEastAsia" w:cstheme="minorBidi"/>
              <w:bCs w:val="0"/>
              <w:caps w:val="0"/>
              <w:sz w:val="21"/>
              <w:szCs w:val="22"/>
            </w:rPr>
          </w:pPr>
          <w:r>
            <w:fldChar w:fldCharType="begin"/>
          </w:r>
          <w:r>
            <w:instrText xml:space="preserve"> HYPERLINK \l "_Toc162338843" </w:instrText>
          </w:r>
          <w:r>
            <w:fldChar w:fldCharType="separate"/>
          </w:r>
          <w:r>
            <w:rPr>
              <w:rStyle w:val="29"/>
              <w:rFonts w:asciiTheme="minorEastAsia" w:hAnsiTheme="minorEastAsia" w:eastAsiaTheme="minorEastAsia"/>
            </w:rPr>
            <w:t xml:space="preserve">3  </w:t>
          </w:r>
          <w:r>
            <w:rPr>
              <w:rStyle w:val="29"/>
              <w:rFonts w:hint="eastAsia" w:asciiTheme="minorEastAsia" w:hAnsiTheme="minorEastAsia" w:eastAsiaTheme="minorEastAsia"/>
            </w:rPr>
            <w:t>术语和计量单位</w:t>
          </w:r>
          <w:r>
            <w:rPr>
              <w:rFonts w:asciiTheme="minorEastAsia" w:hAnsiTheme="minorEastAsia" w:eastAsiaTheme="minorEastAsia"/>
            </w:rPr>
            <w:tab/>
          </w:r>
          <w:r>
            <w:rPr>
              <w:rFonts w:hint="eastAsia" w:asciiTheme="minorEastAsia" w:hAnsiTheme="minorEastAsia" w:eastAsiaTheme="minorEastAsia"/>
            </w:rPr>
            <w:t>(</w:t>
          </w:r>
          <w:r>
            <w:rPr>
              <w:rFonts w:asciiTheme="minorEastAsia" w:hAnsiTheme="minorEastAsia" w:eastAsiaTheme="minorEastAsia"/>
            </w:rPr>
            <w:fldChar w:fldCharType="begin"/>
          </w:r>
          <w:r>
            <w:rPr>
              <w:rFonts w:asciiTheme="minorEastAsia" w:hAnsiTheme="minorEastAsia" w:eastAsiaTheme="minorEastAsia"/>
            </w:rPr>
            <w:instrText xml:space="preserve"> PAGEREF _Toc162338843 \h </w:instrText>
          </w:r>
          <w:r>
            <w:rPr>
              <w:rFonts w:asciiTheme="minorEastAsia" w:hAnsiTheme="minorEastAsia" w:eastAsiaTheme="minorEastAsia"/>
            </w:rPr>
            <w:fldChar w:fldCharType="separate"/>
          </w:r>
          <w:r>
            <w:rPr>
              <w:rFonts w:asciiTheme="minorEastAsia" w:hAnsiTheme="minorEastAsia" w:eastAsiaTheme="minorEastAsia"/>
            </w:rPr>
            <w:t>1</w:t>
          </w:r>
          <w:r>
            <w:rPr>
              <w:rFonts w:asciiTheme="minorEastAsia" w:hAnsiTheme="minorEastAsia" w:eastAsiaTheme="minorEastAsia"/>
            </w:rPr>
            <w:fldChar w:fldCharType="end"/>
          </w:r>
          <w:r>
            <w:rPr>
              <w:rFonts w:asciiTheme="minorEastAsia" w:hAnsiTheme="minorEastAsia" w:eastAsiaTheme="minorEastAsia"/>
            </w:rPr>
            <w:fldChar w:fldCharType="end"/>
          </w:r>
          <w:r>
            <w:rPr>
              <w:rFonts w:hint="eastAsia" w:asciiTheme="minorEastAsia" w:hAnsiTheme="minorEastAsia" w:eastAsiaTheme="minorEastAsia"/>
            </w:rPr>
            <w:t>)</w:t>
          </w:r>
        </w:p>
        <w:p>
          <w:pPr>
            <w:pStyle w:val="20"/>
            <w:rPr>
              <w:rFonts w:asciiTheme="minorEastAsia" w:hAnsiTheme="minorEastAsia" w:eastAsiaTheme="minorEastAsia" w:cstheme="minorBidi"/>
              <w:bCs w:val="0"/>
              <w:caps w:val="0"/>
              <w:sz w:val="21"/>
              <w:szCs w:val="22"/>
            </w:rPr>
          </w:pPr>
          <w:r>
            <w:fldChar w:fldCharType="begin"/>
          </w:r>
          <w:r>
            <w:instrText xml:space="preserve"> HYPERLINK \l "_Toc162338844" </w:instrText>
          </w:r>
          <w:r>
            <w:fldChar w:fldCharType="separate"/>
          </w:r>
          <w:r>
            <w:rPr>
              <w:rStyle w:val="29"/>
              <w:rFonts w:asciiTheme="minorEastAsia" w:hAnsiTheme="minorEastAsia" w:eastAsiaTheme="minorEastAsia"/>
            </w:rPr>
            <w:t xml:space="preserve">3.1  </w:t>
          </w:r>
          <w:r>
            <w:rPr>
              <w:rStyle w:val="29"/>
              <w:rFonts w:hint="eastAsia" w:asciiTheme="minorEastAsia" w:hAnsiTheme="minorEastAsia" w:eastAsiaTheme="minorEastAsia"/>
            </w:rPr>
            <w:t>术语</w:t>
          </w:r>
          <w:r>
            <w:rPr>
              <w:rFonts w:asciiTheme="minorEastAsia" w:hAnsiTheme="minorEastAsia" w:eastAsiaTheme="minorEastAsia"/>
            </w:rPr>
            <w:tab/>
          </w:r>
          <w:r>
            <w:rPr>
              <w:rFonts w:hint="eastAsia" w:asciiTheme="minorEastAsia" w:hAnsiTheme="minorEastAsia" w:eastAsiaTheme="minorEastAsia"/>
            </w:rPr>
            <w:t>(</w:t>
          </w:r>
          <w:r>
            <w:rPr>
              <w:rFonts w:asciiTheme="minorEastAsia" w:hAnsiTheme="minorEastAsia" w:eastAsiaTheme="minorEastAsia"/>
            </w:rPr>
            <w:fldChar w:fldCharType="begin"/>
          </w:r>
          <w:r>
            <w:rPr>
              <w:rFonts w:asciiTheme="minorEastAsia" w:hAnsiTheme="minorEastAsia" w:eastAsiaTheme="minorEastAsia"/>
            </w:rPr>
            <w:instrText xml:space="preserve"> PAGEREF _Toc162338844 \h </w:instrText>
          </w:r>
          <w:r>
            <w:rPr>
              <w:rFonts w:asciiTheme="minorEastAsia" w:hAnsiTheme="minorEastAsia" w:eastAsiaTheme="minorEastAsia"/>
            </w:rPr>
            <w:fldChar w:fldCharType="separate"/>
          </w:r>
          <w:r>
            <w:rPr>
              <w:rFonts w:asciiTheme="minorEastAsia" w:hAnsiTheme="minorEastAsia" w:eastAsiaTheme="minorEastAsia"/>
            </w:rPr>
            <w:t>1</w:t>
          </w:r>
          <w:r>
            <w:rPr>
              <w:rFonts w:asciiTheme="minorEastAsia" w:hAnsiTheme="minorEastAsia" w:eastAsiaTheme="minorEastAsia"/>
            </w:rPr>
            <w:fldChar w:fldCharType="end"/>
          </w:r>
          <w:r>
            <w:rPr>
              <w:rFonts w:asciiTheme="minorEastAsia" w:hAnsiTheme="minorEastAsia" w:eastAsiaTheme="minorEastAsia"/>
            </w:rPr>
            <w:fldChar w:fldCharType="end"/>
          </w:r>
          <w:r>
            <w:rPr>
              <w:rFonts w:hint="eastAsia" w:asciiTheme="minorEastAsia" w:hAnsiTheme="minorEastAsia" w:eastAsiaTheme="minorEastAsia"/>
            </w:rPr>
            <w:t>)</w:t>
          </w:r>
        </w:p>
        <w:p>
          <w:pPr>
            <w:pStyle w:val="20"/>
            <w:rPr>
              <w:rFonts w:asciiTheme="minorEastAsia" w:hAnsiTheme="minorEastAsia" w:eastAsiaTheme="minorEastAsia" w:cstheme="minorBidi"/>
              <w:bCs w:val="0"/>
              <w:caps w:val="0"/>
              <w:sz w:val="21"/>
              <w:szCs w:val="22"/>
            </w:rPr>
          </w:pPr>
          <w:r>
            <w:fldChar w:fldCharType="begin"/>
          </w:r>
          <w:r>
            <w:instrText xml:space="preserve"> HYPERLINK \l "_Toc162338845" </w:instrText>
          </w:r>
          <w:r>
            <w:fldChar w:fldCharType="separate"/>
          </w:r>
          <w:r>
            <w:rPr>
              <w:rStyle w:val="29"/>
              <w:rFonts w:asciiTheme="minorEastAsia" w:hAnsiTheme="minorEastAsia" w:eastAsiaTheme="minorEastAsia"/>
            </w:rPr>
            <w:t xml:space="preserve">3.2  </w:t>
          </w:r>
          <w:r>
            <w:rPr>
              <w:rStyle w:val="29"/>
              <w:rFonts w:hint="eastAsia" w:asciiTheme="minorEastAsia" w:hAnsiTheme="minorEastAsia" w:eastAsiaTheme="minorEastAsia"/>
            </w:rPr>
            <w:t>计量单位</w:t>
          </w:r>
          <w:r>
            <w:rPr>
              <w:rFonts w:asciiTheme="minorEastAsia" w:hAnsiTheme="minorEastAsia" w:eastAsiaTheme="minorEastAsia"/>
            </w:rPr>
            <w:tab/>
          </w:r>
          <w:r>
            <w:rPr>
              <w:rFonts w:hint="eastAsia" w:asciiTheme="minorEastAsia" w:hAnsiTheme="minorEastAsia" w:eastAsiaTheme="minorEastAsia"/>
            </w:rPr>
            <w:t>(</w:t>
          </w:r>
          <w:r>
            <w:rPr>
              <w:rFonts w:asciiTheme="minorEastAsia" w:hAnsiTheme="minorEastAsia" w:eastAsiaTheme="minorEastAsia"/>
            </w:rPr>
            <w:fldChar w:fldCharType="begin"/>
          </w:r>
          <w:r>
            <w:rPr>
              <w:rFonts w:asciiTheme="minorEastAsia" w:hAnsiTheme="minorEastAsia" w:eastAsiaTheme="minorEastAsia"/>
            </w:rPr>
            <w:instrText xml:space="preserve"> PAGEREF _Toc162338845 \h </w:instrText>
          </w:r>
          <w:r>
            <w:rPr>
              <w:rFonts w:asciiTheme="minorEastAsia" w:hAnsiTheme="minorEastAsia" w:eastAsiaTheme="minorEastAsia"/>
            </w:rPr>
            <w:fldChar w:fldCharType="separate"/>
          </w:r>
          <w:r>
            <w:rPr>
              <w:rFonts w:asciiTheme="minorEastAsia" w:hAnsiTheme="minorEastAsia" w:eastAsiaTheme="minorEastAsia"/>
            </w:rPr>
            <w:t>2</w:t>
          </w:r>
          <w:r>
            <w:rPr>
              <w:rFonts w:asciiTheme="minorEastAsia" w:hAnsiTheme="minorEastAsia" w:eastAsiaTheme="minorEastAsia"/>
            </w:rPr>
            <w:fldChar w:fldCharType="end"/>
          </w:r>
          <w:r>
            <w:rPr>
              <w:rFonts w:asciiTheme="minorEastAsia" w:hAnsiTheme="minorEastAsia" w:eastAsiaTheme="minorEastAsia"/>
            </w:rPr>
            <w:fldChar w:fldCharType="end"/>
          </w:r>
          <w:r>
            <w:rPr>
              <w:rFonts w:hint="eastAsia" w:asciiTheme="minorEastAsia" w:hAnsiTheme="minorEastAsia" w:eastAsiaTheme="minorEastAsia"/>
            </w:rPr>
            <w:t>)</w:t>
          </w:r>
        </w:p>
        <w:p>
          <w:pPr>
            <w:pStyle w:val="20"/>
            <w:rPr>
              <w:rFonts w:asciiTheme="minorEastAsia" w:hAnsiTheme="minorEastAsia" w:eastAsiaTheme="minorEastAsia" w:cstheme="minorBidi"/>
              <w:bCs w:val="0"/>
              <w:caps w:val="0"/>
              <w:sz w:val="21"/>
              <w:szCs w:val="22"/>
            </w:rPr>
          </w:pPr>
          <w:r>
            <w:fldChar w:fldCharType="begin"/>
          </w:r>
          <w:r>
            <w:instrText xml:space="preserve"> HYPERLINK \l "_Toc162338846" </w:instrText>
          </w:r>
          <w:r>
            <w:fldChar w:fldCharType="separate"/>
          </w:r>
          <w:r>
            <w:rPr>
              <w:rStyle w:val="29"/>
              <w:rFonts w:asciiTheme="minorEastAsia" w:hAnsiTheme="minorEastAsia" w:eastAsiaTheme="minorEastAsia"/>
            </w:rPr>
            <w:t xml:space="preserve">4  </w:t>
          </w:r>
          <w:r>
            <w:rPr>
              <w:rStyle w:val="29"/>
              <w:rFonts w:hint="eastAsia" w:asciiTheme="minorEastAsia" w:hAnsiTheme="minorEastAsia" w:eastAsiaTheme="minorEastAsia"/>
            </w:rPr>
            <w:t>概述</w:t>
          </w:r>
          <w:r>
            <w:rPr>
              <w:rFonts w:asciiTheme="minorEastAsia" w:hAnsiTheme="minorEastAsia" w:eastAsiaTheme="minorEastAsia"/>
            </w:rPr>
            <w:tab/>
          </w:r>
          <w:r>
            <w:rPr>
              <w:rFonts w:hint="eastAsia" w:asciiTheme="minorEastAsia" w:hAnsiTheme="minorEastAsia" w:eastAsiaTheme="minorEastAsia"/>
            </w:rPr>
            <w:t>(</w:t>
          </w:r>
          <w:r>
            <w:rPr>
              <w:rFonts w:asciiTheme="minorEastAsia" w:hAnsiTheme="minorEastAsia" w:eastAsiaTheme="minorEastAsia"/>
            </w:rPr>
            <w:fldChar w:fldCharType="begin"/>
          </w:r>
          <w:r>
            <w:rPr>
              <w:rFonts w:asciiTheme="minorEastAsia" w:hAnsiTheme="minorEastAsia" w:eastAsiaTheme="minorEastAsia"/>
            </w:rPr>
            <w:instrText xml:space="preserve"> PAGEREF _Toc162338846 \h </w:instrText>
          </w:r>
          <w:r>
            <w:rPr>
              <w:rFonts w:asciiTheme="minorEastAsia" w:hAnsiTheme="minorEastAsia" w:eastAsiaTheme="minorEastAsia"/>
            </w:rPr>
            <w:fldChar w:fldCharType="separate"/>
          </w:r>
          <w:r>
            <w:rPr>
              <w:rFonts w:asciiTheme="minorEastAsia" w:hAnsiTheme="minorEastAsia" w:eastAsiaTheme="minorEastAsia"/>
            </w:rPr>
            <w:t>2</w:t>
          </w:r>
          <w:r>
            <w:rPr>
              <w:rFonts w:asciiTheme="minorEastAsia" w:hAnsiTheme="minorEastAsia" w:eastAsiaTheme="minorEastAsia"/>
            </w:rPr>
            <w:fldChar w:fldCharType="end"/>
          </w:r>
          <w:r>
            <w:rPr>
              <w:rFonts w:asciiTheme="minorEastAsia" w:hAnsiTheme="minorEastAsia" w:eastAsiaTheme="minorEastAsia"/>
            </w:rPr>
            <w:fldChar w:fldCharType="end"/>
          </w:r>
          <w:r>
            <w:rPr>
              <w:rFonts w:hint="eastAsia" w:asciiTheme="minorEastAsia" w:hAnsiTheme="minorEastAsia" w:eastAsiaTheme="minorEastAsia"/>
            </w:rPr>
            <w:t>)</w:t>
          </w:r>
        </w:p>
        <w:p>
          <w:pPr>
            <w:pStyle w:val="20"/>
            <w:rPr>
              <w:rFonts w:asciiTheme="minorEastAsia" w:hAnsiTheme="minorEastAsia" w:eastAsiaTheme="minorEastAsia" w:cstheme="minorBidi"/>
              <w:bCs w:val="0"/>
              <w:caps w:val="0"/>
              <w:sz w:val="21"/>
              <w:szCs w:val="22"/>
            </w:rPr>
          </w:pPr>
          <w:r>
            <w:fldChar w:fldCharType="begin"/>
          </w:r>
          <w:r>
            <w:instrText xml:space="preserve"> HYPERLINK \l "_Toc162338847" </w:instrText>
          </w:r>
          <w:r>
            <w:fldChar w:fldCharType="separate"/>
          </w:r>
          <w:r>
            <w:rPr>
              <w:rStyle w:val="29"/>
              <w:rFonts w:asciiTheme="minorEastAsia" w:hAnsiTheme="minorEastAsia" w:eastAsiaTheme="minorEastAsia"/>
            </w:rPr>
            <w:t xml:space="preserve">5  </w:t>
          </w:r>
          <w:r>
            <w:rPr>
              <w:rStyle w:val="29"/>
              <w:rFonts w:hint="eastAsia" w:asciiTheme="minorEastAsia" w:hAnsiTheme="minorEastAsia" w:eastAsiaTheme="minorEastAsia"/>
            </w:rPr>
            <w:t>计量特性</w:t>
          </w:r>
          <w:r>
            <w:rPr>
              <w:rFonts w:asciiTheme="minorEastAsia" w:hAnsiTheme="minorEastAsia" w:eastAsiaTheme="minorEastAsia"/>
            </w:rPr>
            <w:tab/>
          </w:r>
          <w:r>
            <w:rPr>
              <w:rFonts w:hint="eastAsia" w:asciiTheme="minorEastAsia" w:hAnsiTheme="minorEastAsia" w:eastAsiaTheme="minorEastAsia"/>
            </w:rPr>
            <w:t>(</w:t>
          </w:r>
          <w:r>
            <w:rPr>
              <w:rFonts w:asciiTheme="minorEastAsia" w:hAnsiTheme="minorEastAsia" w:eastAsiaTheme="minorEastAsia"/>
            </w:rPr>
            <w:fldChar w:fldCharType="begin"/>
          </w:r>
          <w:r>
            <w:rPr>
              <w:rFonts w:asciiTheme="minorEastAsia" w:hAnsiTheme="minorEastAsia" w:eastAsiaTheme="minorEastAsia"/>
            </w:rPr>
            <w:instrText xml:space="preserve"> PAGEREF _Toc162338847 \h </w:instrText>
          </w:r>
          <w:r>
            <w:rPr>
              <w:rFonts w:asciiTheme="minorEastAsia" w:hAnsiTheme="minorEastAsia" w:eastAsiaTheme="minorEastAsia"/>
            </w:rPr>
            <w:fldChar w:fldCharType="separate"/>
          </w:r>
          <w:r>
            <w:rPr>
              <w:rFonts w:asciiTheme="minorEastAsia" w:hAnsiTheme="minorEastAsia" w:eastAsiaTheme="minorEastAsia"/>
            </w:rPr>
            <w:t>3</w:t>
          </w:r>
          <w:r>
            <w:rPr>
              <w:rFonts w:asciiTheme="minorEastAsia" w:hAnsiTheme="minorEastAsia" w:eastAsiaTheme="minorEastAsia"/>
            </w:rPr>
            <w:fldChar w:fldCharType="end"/>
          </w:r>
          <w:r>
            <w:rPr>
              <w:rFonts w:asciiTheme="minorEastAsia" w:hAnsiTheme="minorEastAsia" w:eastAsiaTheme="minorEastAsia"/>
            </w:rPr>
            <w:fldChar w:fldCharType="end"/>
          </w:r>
          <w:r>
            <w:rPr>
              <w:rFonts w:hint="eastAsia" w:asciiTheme="minorEastAsia" w:hAnsiTheme="minorEastAsia" w:eastAsiaTheme="minorEastAsia"/>
            </w:rPr>
            <w:t>)</w:t>
          </w:r>
        </w:p>
        <w:p>
          <w:pPr>
            <w:pStyle w:val="20"/>
            <w:rPr>
              <w:rFonts w:asciiTheme="minorEastAsia" w:hAnsiTheme="minorEastAsia" w:eastAsiaTheme="minorEastAsia" w:cstheme="minorBidi"/>
              <w:bCs w:val="0"/>
              <w:caps w:val="0"/>
              <w:sz w:val="21"/>
              <w:szCs w:val="22"/>
            </w:rPr>
          </w:pPr>
          <w:r>
            <w:fldChar w:fldCharType="begin"/>
          </w:r>
          <w:r>
            <w:instrText xml:space="preserve"> HYPERLINK \l "_Toc162338848" </w:instrText>
          </w:r>
          <w:r>
            <w:fldChar w:fldCharType="separate"/>
          </w:r>
          <w:r>
            <w:rPr>
              <w:rStyle w:val="29"/>
              <w:rFonts w:asciiTheme="minorEastAsia" w:hAnsiTheme="minorEastAsia" w:eastAsiaTheme="minorEastAsia"/>
            </w:rPr>
            <w:t xml:space="preserve">5.1  </w:t>
          </w:r>
          <w:r>
            <w:rPr>
              <w:rStyle w:val="29"/>
              <w:rFonts w:hint="eastAsia" w:cs="宋体" w:asciiTheme="minorEastAsia" w:hAnsiTheme="minorEastAsia" w:eastAsiaTheme="minorEastAsia"/>
            </w:rPr>
            <w:t>准确度等级</w:t>
          </w:r>
          <w:r>
            <w:rPr>
              <w:rFonts w:asciiTheme="minorEastAsia" w:hAnsiTheme="minorEastAsia" w:eastAsiaTheme="minorEastAsia"/>
            </w:rPr>
            <w:tab/>
          </w:r>
          <w:r>
            <w:rPr>
              <w:rFonts w:hint="eastAsia" w:asciiTheme="minorEastAsia" w:hAnsiTheme="minorEastAsia" w:eastAsiaTheme="minorEastAsia"/>
            </w:rPr>
            <w:t>(</w:t>
          </w:r>
          <w:r>
            <w:rPr>
              <w:rFonts w:asciiTheme="minorEastAsia" w:hAnsiTheme="minorEastAsia" w:eastAsiaTheme="minorEastAsia"/>
            </w:rPr>
            <w:fldChar w:fldCharType="begin"/>
          </w:r>
          <w:r>
            <w:rPr>
              <w:rFonts w:asciiTheme="minorEastAsia" w:hAnsiTheme="minorEastAsia" w:eastAsiaTheme="minorEastAsia"/>
            </w:rPr>
            <w:instrText xml:space="preserve"> PAGEREF _Toc162338848 \h </w:instrText>
          </w:r>
          <w:r>
            <w:rPr>
              <w:rFonts w:asciiTheme="minorEastAsia" w:hAnsiTheme="minorEastAsia" w:eastAsiaTheme="minorEastAsia"/>
            </w:rPr>
            <w:fldChar w:fldCharType="separate"/>
          </w:r>
          <w:r>
            <w:rPr>
              <w:rFonts w:asciiTheme="minorEastAsia" w:hAnsiTheme="minorEastAsia" w:eastAsiaTheme="minorEastAsia"/>
            </w:rPr>
            <w:t>3</w:t>
          </w:r>
          <w:r>
            <w:rPr>
              <w:rFonts w:asciiTheme="minorEastAsia" w:hAnsiTheme="minorEastAsia" w:eastAsiaTheme="minorEastAsia"/>
            </w:rPr>
            <w:fldChar w:fldCharType="end"/>
          </w:r>
          <w:r>
            <w:rPr>
              <w:rFonts w:asciiTheme="minorEastAsia" w:hAnsiTheme="minorEastAsia" w:eastAsiaTheme="minorEastAsia"/>
            </w:rPr>
            <w:fldChar w:fldCharType="end"/>
          </w:r>
          <w:r>
            <w:rPr>
              <w:rFonts w:hint="eastAsia" w:asciiTheme="minorEastAsia" w:hAnsiTheme="minorEastAsia" w:eastAsiaTheme="minorEastAsia"/>
            </w:rPr>
            <w:t>)</w:t>
          </w:r>
        </w:p>
        <w:p>
          <w:pPr>
            <w:pStyle w:val="20"/>
            <w:rPr>
              <w:rFonts w:asciiTheme="minorEastAsia" w:hAnsiTheme="minorEastAsia" w:eastAsiaTheme="minorEastAsia" w:cstheme="minorBidi"/>
              <w:bCs w:val="0"/>
              <w:caps w:val="0"/>
              <w:sz w:val="21"/>
              <w:szCs w:val="22"/>
            </w:rPr>
          </w:pPr>
          <w:r>
            <w:fldChar w:fldCharType="begin"/>
          </w:r>
          <w:r>
            <w:instrText xml:space="preserve"> HYPERLINK \l "_Toc162338849" </w:instrText>
          </w:r>
          <w:r>
            <w:fldChar w:fldCharType="separate"/>
          </w:r>
          <w:r>
            <w:rPr>
              <w:rStyle w:val="29"/>
              <w:rFonts w:asciiTheme="minorEastAsia" w:hAnsiTheme="minorEastAsia" w:eastAsiaTheme="minorEastAsia"/>
            </w:rPr>
            <w:t xml:space="preserve">5.2  </w:t>
          </w:r>
          <w:r>
            <w:rPr>
              <w:rStyle w:val="29"/>
              <w:rFonts w:hint="eastAsia" w:asciiTheme="minorEastAsia" w:hAnsiTheme="minorEastAsia" w:eastAsiaTheme="minorEastAsia"/>
            </w:rPr>
            <w:t>重复性</w:t>
          </w:r>
          <w:r>
            <w:rPr>
              <w:rFonts w:asciiTheme="minorEastAsia" w:hAnsiTheme="minorEastAsia" w:eastAsiaTheme="minorEastAsia"/>
            </w:rPr>
            <w:tab/>
          </w:r>
          <w:r>
            <w:rPr>
              <w:rFonts w:hint="eastAsia" w:asciiTheme="minorEastAsia" w:hAnsiTheme="minorEastAsia" w:eastAsiaTheme="minorEastAsia"/>
            </w:rPr>
            <w:t>(</w:t>
          </w:r>
          <w:r>
            <w:rPr>
              <w:rFonts w:asciiTheme="minorEastAsia" w:hAnsiTheme="minorEastAsia" w:eastAsiaTheme="minorEastAsia"/>
            </w:rPr>
            <w:fldChar w:fldCharType="begin"/>
          </w:r>
          <w:r>
            <w:rPr>
              <w:rFonts w:asciiTheme="minorEastAsia" w:hAnsiTheme="minorEastAsia" w:eastAsiaTheme="minorEastAsia"/>
            </w:rPr>
            <w:instrText xml:space="preserve"> PAGEREF _Toc162338849 \h </w:instrText>
          </w:r>
          <w:r>
            <w:rPr>
              <w:rFonts w:asciiTheme="minorEastAsia" w:hAnsiTheme="minorEastAsia" w:eastAsiaTheme="minorEastAsia"/>
            </w:rPr>
            <w:fldChar w:fldCharType="separate"/>
          </w:r>
          <w:r>
            <w:rPr>
              <w:rFonts w:asciiTheme="minorEastAsia" w:hAnsiTheme="minorEastAsia" w:eastAsiaTheme="minorEastAsia"/>
            </w:rPr>
            <w:t>3</w:t>
          </w:r>
          <w:r>
            <w:rPr>
              <w:rFonts w:asciiTheme="minorEastAsia" w:hAnsiTheme="minorEastAsia" w:eastAsiaTheme="minorEastAsia"/>
            </w:rPr>
            <w:fldChar w:fldCharType="end"/>
          </w:r>
          <w:r>
            <w:rPr>
              <w:rFonts w:asciiTheme="minorEastAsia" w:hAnsiTheme="minorEastAsia" w:eastAsiaTheme="minorEastAsia"/>
            </w:rPr>
            <w:fldChar w:fldCharType="end"/>
          </w:r>
          <w:r>
            <w:rPr>
              <w:rFonts w:hint="eastAsia" w:asciiTheme="minorEastAsia" w:hAnsiTheme="minorEastAsia" w:eastAsiaTheme="minorEastAsia"/>
            </w:rPr>
            <w:t>)</w:t>
          </w:r>
        </w:p>
        <w:p>
          <w:pPr>
            <w:pStyle w:val="20"/>
            <w:rPr>
              <w:rFonts w:asciiTheme="minorEastAsia" w:hAnsiTheme="minorEastAsia" w:eastAsiaTheme="minorEastAsia" w:cstheme="minorBidi"/>
              <w:bCs w:val="0"/>
              <w:caps w:val="0"/>
              <w:sz w:val="21"/>
              <w:szCs w:val="22"/>
            </w:rPr>
          </w:pPr>
          <w:r>
            <w:fldChar w:fldCharType="begin"/>
          </w:r>
          <w:r>
            <w:instrText xml:space="preserve"> HYPERLINK \l "_Toc162338850" </w:instrText>
          </w:r>
          <w:r>
            <w:fldChar w:fldCharType="separate"/>
          </w:r>
          <w:r>
            <w:rPr>
              <w:rStyle w:val="29"/>
              <w:rFonts w:asciiTheme="minorEastAsia" w:hAnsiTheme="minorEastAsia" w:eastAsiaTheme="minorEastAsia"/>
            </w:rPr>
            <w:t xml:space="preserve">6  </w:t>
          </w:r>
          <w:r>
            <w:rPr>
              <w:rStyle w:val="29"/>
              <w:rFonts w:hint="eastAsia" w:asciiTheme="minorEastAsia" w:hAnsiTheme="minorEastAsia" w:eastAsiaTheme="minorEastAsia"/>
            </w:rPr>
            <w:t>校准条件</w:t>
          </w:r>
          <w:r>
            <w:rPr>
              <w:rFonts w:asciiTheme="minorEastAsia" w:hAnsiTheme="minorEastAsia" w:eastAsiaTheme="minorEastAsia"/>
            </w:rPr>
            <w:tab/>
          </w:r>
          <w:r>
            <w:rPr>
              <w:rFonts w:hint="eastAsia" w:asciiTheme="minorEastAsia" w:hAnsiTheme="minorEastAsia" w:eastAsiaTheme="minorEastAsia"/>
            </w:rPr>
            <w:t>(</w:t>
          </w:r>
          <w:r>
            <w:rPr>
              <w:rFonts w:asciiTheme="minorEastAsia" w:hAnsiTheme="minorEastAsia" w:eastAsiaTheme="minorEastAsia"/>
            </w:rPr>
            <w:fldChar w:fldCharType="begin"/>
          </w:r>
          <w:r>
            <w:rPr>
              <w:rFonts w:asciiTheme="minorEastAsia" w:hAnsiTheme="minorEastAsia" w:eastAsiaTheme="minorEastAsia"/>
            </w:rPr>
            <w:instrText xml:space="preserve"> PAGEREF _Toc162338850 \h </w:instrText>
          </w:r>
          <w:r>
            <w:rPr>
              <w:rFonts w:asciiTheme="minorEastAsia" w:hAnsiTheme="minorEastAsia" w:eastAsiaTheme="minorEastAsia"/>
            </w:rPr>
            <w:fldChar w:fldCharType="separate"/>
          </w:r>
          <w:r>
            <w:rPr>
              <w:rFonts w:asciiTheme="minorEastAsia" w:hAnsiTheme="minorEastAsia" w:eastAsiaTheme="minorEastAsia"/>
            </w:rPr>
            <w:t>3</w:t>
          </w:r>
          <w:r>
            <w:rPr>
              <w:rFonts w:asciiTheme="minorEastAsia" w:hAnsiTheme="minorEastAsia" w:eastAsiaTheme="minorEastAsia"/>
            </w:rPr>
            <w:fldChar w:fldCharType="end"/>
          </w:r>
          <w:r>
            <w:rPr>
              <w:rFonts w:asciiTheme="minorEastAsia" w:hAnsiTheme="minorEastAsia" w:eastAsiaTheme="minorEastAsia"/>
            </w:rPr>
            <w:fldChar w:fldCharType="end"/>
          </w:r>
          <w:r>
            <w:rPr>
              <w:rFonts w:hint="eastAsia" w:asciiTheme="minorEastAsia" w:hAnsiTheme="minorEastAsia" w:eastAsiaTheme="minorEastAsia"/>
            </w:rPr>
            <w:t>)</w:t>
          </w:r>
        </w:p>
        <w:p>
          <w:pPr>
            <w:pStyle w:val="20"/>
            <w:rPr>
              <w:rFonts w:asciiTheme="minorEastAsia" w:hAnsiTheme="minorEastAsia" w:eastAsiaTheme="minorEastAsia" w:cstheme="minorBidi"/>
              <w:bCs w:val="0"/>
              <w:caps w:val="0"/>
              <w:sz w:val="21"/>
              <w:szCs w:val="22"/>
            </w:rPr>
          </w:pPr>
          <w:r>
            <w:fldChar w:fldCharType="begin"/>
          </w:r>
          <w:r>
            <w:instrText xml:space="preserve"> HYPERLINK \l "_Toc162338851" </w:instrText>
          </w:r>
          <w:r>
            <w:fldChar w:fldCharType="separate"/>
          </w:r>
          <w:r>
            <w:rPr>
              <w:rStyle w:val="29"/>
              <w:rFonts w:asciiTheme="minorEastAsia" w:hAnsiTheme="minorEastAsia" w:eastAsiaTheme="minorEastAsia"/>
            </w:rPr>
            <w:t xml:space="preserve">6.1  </w:t>
          </w:r>
          <w:r>
            <w:rPr>
              <w:rStyle w:val="29"/>
              <w:rFonts w:hint="eastAsia" w:asciiTheme="minorEastAsia" w:hAnsiTheme="minorEastAsia" w:eastAsiaTheme="minorEastAsia"/>
            </w:rPr>
            <w:t>环境条件</w:t>
          </w:r>
          <w:r>
            <w:rPr>
              <w:rFonts w:asciiTheme="minorEastAsia" w:hAnsiTheme="minorEastAsia" w:eastAsiaTheme="minorEastAsia"/>
            </w:rPr>
            <w:tab/>
          </w:r>
          <w:r>
            <w:rPr>
              <w:rFonts w:hint="eastAsia" w:asciiTheme="minorEastAsia" w:hAnsiTheme="minorEastAsia" w:eastAsiaTheme="minorEastAsia"/>
            </w:rPr>
            <w:t>(</w:t>
          </w:r>
          <w:r>
            <w:rPr>
              <w:rFonts w:asciiTheme="minorEastAsia" w:hAnsiTheme="minorEastAsia" w:eastAsiaTheme="minorEastAsia"/>
            </w:rPr>
            <w:fldChar w:fldCharType="begin"/>
          </w:r>
          <w:r>
            <w:rPr>
              <w:rFonts w:asciiTheme="minorEastAsia" w:hAnsiTheme="minorEastAsia" w:eastAsiaTheme="minorEastAsia"/>
            </w:rPr>
            <w:instrText xml:space="preserve"> PAGEREF _Toc162338851 \h </w:instrText>
          </w:r>
          <w:r>
            <w:rPr>
              <w:rFonts w:asciiTheme="minorEastAsia" w:hAnsiTheme="minorEastAsia" w:eastAsiaTheme="minorEastAsia"/>
            </w:rPr>
            <w:fldChar w:fldCharType="separate"/>
          </w:r>
          <w:r>
            <w:rPr>
              <w:rFonts w:asciiTheme="minorEastAsia" w:hAnsiTheme="minorEastAsia" w:eastAsiaTheme="minorEastAsia"/>
            </w:rPr>
            <w:t>3</w:t>
          </w:r>
          <w:r>
            <w:rPr>
              <w:rFonts w:asciiTheme="minorEastAsia" w:hAnsiTheme="minorEastAsia" w:eastAsiaTheme="minorEastAsia"/>
            </w:rPr>
            <w:fldChar w:fldCharType="end"/>
          </w:r>
          <w:r>
            <w:rPr>
              <w:rFonts w:asciiTheme="minorEastAsia" w:hAnsiTheme="minorEastAsia" w:eastAsiaTheme="minorEastAsia"/>
            </w:rPr>
            <w:fldChar w:fldCharType="end"/>
          </w:r>
          <w:r>
            <w:rPr>
              <w:rFonts w:hint="eastAsia" w:asciiTheme="minorEastAsia" w:hAnsiTheme="minorEastAsia" w:eastAsiaTheme="minorEastAsia"/>
            </w:rPr>
            <w:t>)</w:t>
          </w:r>
        </w:p>
        <w:p>
          <w:pPr>
            <w:pStyle w:val="20"/>
            <w:rPr>
              <w:rFonts w:asciiTheme="minorEastAsia" w:hAnsiTheme="minorEastAsia" w:eastAsiaTheme="minorEastAsia" w:cstheme="minorBidi"/>
              <w:bCs w:val="0"/>
              <w:caps w:val="0"/>
              <w:sz w:val="21"/>
              <w:szCs w:val="22"/>
            </w:rPr>
          </w:pPr>
          <w:r>
            <w:fldChar w:fldCharType="begin"/>
          </w:r>
          <w:r>
            <w:instrText xml:space="preserve"> HYPERLINK \l "_Toc162338852" </w:instrText>
          </w:r>
          <w:r>
            <w:fldChar w:fldCharType="separate"/>
          </w:r>
          <w:r>
            <w:rPr>
              <w:rStyle w:val="29"/>
              <w:rFonts w:asciiTheme="minorEastAsia" w:hAnsiTheme="minorEastAsia" w:eastAsiaTheme="minorEastAsia"/>
            </w:rPr>
            <w:t xml:space="preserve">6.2  </w:t>
          </w:r>
          <w:r>
            <w:rPr>
              <w:rStyle w:val="29"/>
              <w:rFonts w:hint="eastAsia" w:asciiTheme="minorEastAsia" w:hAnsiTheme="minorEastAsia" w:eastAsiaTheme="minorEastAsia"/>
            </w:rPr>
            <w:t>测量标准及其它设备</w:t>
          </w:r>
          <w:r>
            <w:rPr>
              <w:rFonts w:asciiTheme="minorEastAsia" w:hAnsiTheme="minorEastAsia" w:eastAsiaTheme="minorEastAsia"/>
            </w:rPr>
            <w:tab/>
          </w:r>
          <w:r>
            <w:rPr>
              <w:rFonts w:hint="eastAsia" w:asciiTheme="minorEastAsia" w:hAnsiTheme="minorEastAsia" w:eastAsiaTheme="minorEastAsia"/>
            </w:rPr>
            <w:t>(</w:t>
          </w:r>
          <w:r>
            <w:rPr>
              <w:rFonts w:asciiTheme="minorEastAsia" w:hAnsiTheme="minorEastAsia" w:eastAsiaTheme="minorEastAsia"/>
            </w:rPr>
            <w:fldChar w:fldCharType="begin"/>
          </w:r>
          <w:r>
            <w:rPr>
              <w:rFonts w:asciiTheme="minorEastAsia" w:hAnsiTheme="minorEastAsia" w:eastAsiaTheme="minorEastAsia"/>
            </w:rPr>
            <w:instrText xml:space="preserve"> PAGEREF _Toc162338852 \h </w:instrText>
          </w:r>
          <w:r>
            <w:rPr>
              <w:rFonts w:asciiTheme="minorEastAsia" w:hAnsiTheme="minorEastAsia" w:eastAsiaTheme="minorEastAsia"/>
            </w:rPr>
            <w:fldChar w:fldCharType="separate"/>
          </w:r>
          <w:r>
            <w:rPr>
              <w:rFonts w:asciiTheme="minorEastAsia" w:hAnsiTheme="minorEastAsia" w:eastAsiaTheme="minorEastAsia"/>
            </w:rPr>
            <w:t>3</w:t>
          </w:r>
          <w:r>
            <w:rPr>
              <w:rFonts w:asciiTheme="minorEastAsia" w:hAnsiTheme="minorEastAsia" w:eastAsiaTheme="minorEastAsia"/>
            </w:rPr>
            <w:fldChar w:fldCharType="end"/>
          </w:r>
          <w:r>
            <w:rPr>
              <w:rFonts w:asciiTheme="minorEastAsia" w:hAnsiTheme="minorEastAsia" w:eastAsiaTheme="minorEastAsia"/>
            </w:rPr>
            <w:fldChar w:fldCharType="end"/>
          </w:r>
          <w:r>
            <w:rPr>
              <w:rFonts w:hint="eastAsia" w:asciiTheme="minorEastAsia" w:hAnsiTheme="minorEastAsia" w:eastAsiaTheme="minorEastAsia"/>
            </w:rPr>
            <w:t>)</w:t>
          </w:r>
        </w:p>
        <w:p>
          <w:pPr>
            <w:pStyle w:val="20"/>
            <w:rPr>
              <w:rFonts w:asciiTheme="minorEastAsia" w:hAnsiTheme="minorEastAsia" w:eastAsiaTheme="minorEastAsia" w:cstheme="minorBidi"/>
              <w:bCs w:val="0"/>
              <w:caps w:val="0"/>
              <w:sz w:val="21"/>
              <w:szCs w:val="22"/>
            </w:rPr>
          </w:pPr>
          <w:r>
            <w:fldChar w:fldCharType="begin"/>
          </w:r>
          <w:r>
            <w:instrText xml:space="preserve"> HYPERLINK \l "_Toc162338853" </w:instrText>
          </w:r>
          <w:r>
            <w:fldChar w:fldCharType="separate"/>
          </w:r>
          <w:r>
            <w:rPr>
              <w:rStyle w:val="29"/>
              <w:rFonts w:asciiTheme="minorEastAsia" w:hAnsiTheme="minorEastAsia" w:eastAsiaTheme="minorEastAsia"/>
            </w:rPr>
            <w:t xml:space="preserve">7  </w:t>
          </w:r>
          <w:r>
            <w:rPr>
              <w:rStyle w:val="29"/>
              <w:rFonts w:hint="eastAsia" w:asciiTheme="minorEastAsia" w:hAnsiTheme="minorEastAsia" w:eastAsiaTheme="minorEastAsia"/>
            </w:rPr>
            <w:t>校准项目和校准方法</w:t>
          </w:r>
          <w:r>
            <w:rPr>
              <w:rFonts w:asciiTheme="minorEastAsia" w:hAnsiTheme="minorEastAsia" w:eastAsiaTheme="minorEastAsia"/>
            </w:rPr>
            <w:tab/>
          </w:r>
          <w:r>
            <w:rPr>
              <w:rFonts w:hint="eastAsia" w:asciiTheme="minorEastAsia" w:hAnsiTheme="minorEastAsia" w:eastAsiaTheme="minorEastAsia"/>
            </w:rPr>
            <w:t>(</w:t>
          </w:r>
          <w:r>
            <w:rPr>
              <w:rFonts w:asciiTheme="minorEastAsia" w:hAnsiTheme="minorEastAsia" w:eastAsiaTheme="minorEastAsia"/>
            </w:rPr>
            <w:fldChar w:fldCharType="begin"/>
          </w:r>
          <w:r>
            <w:rPr>
              <w:rFonts w:asciiTheme="minorEastAsia" w:hAnsiTheme="minorEastAsia" w:eastAsiaTheme="minorEastAsia"/>
            </w:rPr>
            <w:instrText xml:space="preserve"> PAGEREF _Toc162338853 \h </w:instrText>
          </w:r>
          <w:r>
            <w:rPr>
              <w:rFonts w:asciiTheme="minorEastAsia" w:hAnsiTheme="minorEastAsia" w:eastAsiaTheme="minorEastAsia"/>
            </w:rPr>
            <w:fldChar w:fldCharType="separate"/>
          </w:r>
          <w:r>
            <w:rPr>
              <w:rFonts w:asciiTheme="minorEastAsia" w:hAnsiTheme="minorEastAsia" w:eastAsiaTheme="minorEastAsia"/>
            </w:rPr>
            <w:t>4</w:t>
          </w:r>
          <w:r>
            <w:rPr>
              <w:rFonts w:asciiTheme="minorEastAsia" w:hAnsiTheme="minorEastAsia" w:eastAsiaTheme="minorEastAsia"/>
            </w:rPr>
            <w:fldChar w:fldCharType="end"/>
          </w:r>
          <w:r>
            <w:rPr>
              <w:rFonts w:asciiTheme="minorEastAsia" w:hAnsiTheme="minorEastAsia" w:eastAsiaTheme="minorEastAsia"/>
            </w:rPr>
            <w:fldChar w:fldCharType="end"/>
          </w:r>
          <w:r>
            <w:rPr>
              <w:rFonts w:hint="eastAsia" w:asciiTheme="minorEastAsia" w:hAnsiTheme="minorEastAsia" w:eastAsiaTheme="minorEastAsia"/>
            </w:rPr>
            <w:t>)</w:t>
          </w:r>
        </w:p>
        <w:p>
          <w:pPr>
            <w:pStyle w:val="20"/>
            <w:rPr>
              <w:rFonts w:asciiTheme="minorEastAsia" w:hAnsiTheme="minorEastAsia" w:eastAsiaTheme="minorEastAsia" w:cstheme="minorBidi"/>
              <w:bCs w:val="0"/>
              <w:caps w:val="0"/>
              <w:sz w:val="21"/>
              <w:szCs w:val="22"/>
            </w:rPr>
          </w:pPr>
          <w:r>
            <w:fldChar w:fldCharType="begin"/>
          </w:r>
          <w:r>
            <w:instrText xml:space="preserve"> HYPERLINK \l "_Toc162338854" </w:instrText>
          </w:r>
          <w:r>
            <w:fldChar w:fldCharType="separate"/>
          </w:r>
          <w:r>
            <w:rPr>
              <w:rStyle w:val="29"/>
              <w:rFonts w:asciiTheme="minorEastAsia" w:hAnsiTheme="minorEastAsia" w:eastAsiaTheme="minorEastAsia"/>
              <w:kern w:val="0"/>
            </w:rPr>
            <w:t xml:space="preserve">7.1  </w:t>
          </w:r>
          <w:r>
            <w:rPr>
              <w:rStyle w:val="29"/>
              <w:rFonts w:hint="eastAsia" w:asciiTheme="minorEastAsia" w:hAnsiTheme="minorEastAsia" w:eastAsiaTheme="minorEastAsia"/>
              <w:kern w:val="0"/>
            </w:rPr>
            <w:t>校准项目</w:t>
          </w:r>
          <w:r>
            <w:rPr>
              <w:rFonts w:asciiTheme="minorEastAsia" w:hAnsiTheme="minorEastAsia" w:eastAsiaTheme="minorEastAsia"/>
            </w:rPr>
            <w:tab/>
          </w:r>
          <w:r>
            <w:rPr>
              <w:rFonts w:hint="eastAsia" w:asciiTheme="minorEastAsia" w:hAnsiTheme="minorEastAsia" w:eastAsiaTheme="minorEastAsia"/>
            </w:rPr>
            <w:t>(</w:t>
          </w:r>
          <w:r>
            <w:rPr>
              <w:rFonts w:asciiTheme="minorEastAsia" w:hAnsiTheme="minorEastAsia" w:eastAsiaTheme="minorEastAsia"/>
            </w:rPr>
            <w:fldChar w:fldCharType="begin"/>
          </w:r>
          <w:r>
            <w:rPr>
              <w:rFonts w:asciiTheme="minorEastAsia" w:hAnsiTheme="minorEastAsia" w:eastAsiaTheme="minorEastAsia"/>
            </w:rPr>
            <w:instrText xml:space="preserve"> PAGEREF _Toc162338854 \h </w:instrText>
          </w:r>
          <w:r>
            <w:rPr>
              <w:rFonts w:asciiTheme="minorEastAsia" w:hAnsiTheme="minorEastAsia" w:eastAsiaTheme="minorEastAsia"/>
            </w:rPr>
            <w:fldChar w:fldCharType="separate"/>
          </w:r>
          <w:r>
            <w:rPr>
              <w:rFonts w:asciiTheme="minorEastAsia" w:hAnsiTheme="minorEastAsia" w:eastAsiaTheme="minorEastAsia"/>
            </w:rPr>
            <w:t>4</w:t>
          </w:r>
          <w:r>
            <w:rPr>
              <w:rFonts w:asciiTheme="minorEastAsia" w:hAnsiTheme="minorEastAsia" w:eastAsiaTheme="minorEastAsia"/>
            </w:rPr>
            <w:fldChar w:fldCharType="end"/>
          </w:r>
          <w:r>
            <w:rPr>
              <w:rFonts w:asciiTheme="minorEastAsia" w:hAnsiTheme="minorEastAsia" w:eastAsiaTheme="minorEastAsia"/>
            </w:rPr>
            <w:fldChar w:fldCharType="end"/>
          </w:r>
          <w:r>
            <w:rPr>
              <w:rFonts w:hint="eastAsia" w:asciiTheme="minorEastAsia" w:hAnsiTheme="minorEastAsia" w:eastAsiaTheme="minorEastAsia"/>
            </w:rPr>
            <w:t>)</w:t>
          </w:r>
        </w:p>
        <w:p>
          <w:pPr>
            <w:pStyle w:val="20"/>
            <w:rPr>
              <w:rFonts w:asciiTheme="minorEastAsia" w:hAnsiTheme="minorEastAsia" w:eastAsiaTheme="minorEastAsia" w:cstheme="minorBidi"/>
              <w:bCs w:val="0"/>
              <w:caps w:val="0"/>
              <w:sz w:val="21"/>
              <w:szCs w:val="22"/>
            </w:rPr>
          </w:pPr>
          <w:r>
            <w:fldChar w:fldCharType="begin"/>
          </w:r>
          <w:r>
            <w:instrText xml:space="preserve"> HYPERLINK \l "_Toc162338855" </w:instrText>
          </w:r>
          <w:r>
            <w:fldChar w:fldCharType="separate"/>
          </w:r>
          <w:r>
            <w:rPr>
              <w:rStyle w:val="29"/>
              <w:rFonts w:asciiTheme="minorEastAsia" w:hAnsiTheme="minorEastAsia" w:eastAsiaTheme="minorEastAsia"/>
              <w:kern w:val="0"/>
            </w:rPr>
            <w:t xml:space="preserve">7.2  </w:t>
          </w:r>
          <w:r>
            <w:rPr>
              <w:rStyle w:val="29"/>
              <w:rFonts w:hint="eastAsia" w:asciiTheme="minorEastAsia" w:hAnsiTheme="minorEastAsia" w:eastAsiaTheme="minorEastAsia"/>
              <w:kern w:val="0"/>
            </w:rPr>
            <w:t>校准方法</w:t>
          </w:r>
          <w:r>
            <w:rPr>
              <w:rFonts w:asciiTheme="minorEastAsia" w:hAnsiTheme="minorEastAsia" w:eastAsiaTheme="minorEastAsia"/>
            </w:rPr>
            <w:tab/>
          </w:r>
          <w:r>
            <w:rPr>
              <w:rFonts w:hint="eastAsia" w:asciiTheme="minorEastAsia" w:hAnsiTheme="minorEastAsia" w:eastAsiaTheme="minorEastAsia"/>
            </w:rPr>
            <w:t>(</w:t>
          </w:r>
          <w:r>
            <w:rPr>
              <w:rFonts w:asciiTheme="minorEastAsia" w:hAnsiTheme="minorEastAsia" w:eastAsiaTheme="minorEastAsia"/>
            </w:rPr>
            <w:fldChar w:fldCharType="begin"/>
          </w:r>
          <w:r>
            <w:rPr>
              <w:rFonts w:asciiTheme="minorEastAsia" w:hAnsiTheme="minorEastAsia" w:eastAsiaTheme="minorEastAsia"/>
            </w:rPr>
            <w:instrText xml:space="preserve"> PAGEREF _Toc162338855 \h </w:instrText>
          </w:r>
          <w:r>
            <w:rPr>
              <w:rFonts w:asciiTheme="minorEastAsia" w:hAnsiTheme="minorEastAsia" w:eastAsiaTheme="minorEastAsia"/>
            </w:rPr>
            <w:fldChar w:fldCharType="separate"/>
          </w:r>
          <w:r>
            <w:rPr>
              <w:rFonts w:asciiTheme="minorEastAsia" w:hAnsiTheme="minorEastAsia" w:eastAsiaTheme="minorEastAsia"/>
            </w:rPr>
            <w:t>4</w:t>
          </w:r>
          <w:r>
            <w:rPr>
              <w:rFonts w:asciiTheme="minorEastAsia" w:hAnsiTheme="minorEastAsia" w:eastAsiaTheme="minorEastAsia"/>
            </w:rPr>
            <w:fldChar w:fldCharType="end"/>
          </w:r>
          <w:r>
            <w:rPr>
              <w:rFonts w:asciiTheme="minorEastAsia" w:hAnsiTheme="minorEastAsia" w:eastAsiaTheme="minorEastAsia"/>
            </w:rPr>
            <w:fldChar w:fldCharType="end"/>
          </w:r>
          <w:r>
            <w:rPr>
              <w:rFonts w:hint="eastAsia" w:asciiTheme="minorEastAsia" w:hAnsiTheme="minorEastAsia" w:eastAsiaTheme="minorEastAsia"/>
            </w:rPr>
            <w:t>)</w:t>
          </w:r>
        </w:p>
        <w:p>
          <w:pPr>
            <w:pStyle w:val="20"/>
            <w:rPr>
              <w:rFonts w:asciiTheme="minorEastAsia" w:hAnsiTheme="minorEastAsia" w:eastAsiaTheme="minorEastAsia" w:cstheme="minorBidi"/>
              <w:bCs w:val="0"/>
              <w:caps w:val="0"/>
              <w:sz w:val="21"/>
              <w:szCs w:val="22"/>
            </w:rPr>
          </w:pPr>
          <w:r>
            <w:fldChar w:fldCharType="begin"/>
          </w:r>
          <w:r>
            <w:instrText xml:space="preserve"> HYPERLINK \l "_Toc162338856" </w:instrText>
          </w:r>
          <w:r>
            <w:fldChar w:fldCharType="separate"/>
          </w:r>
          <w:r>
            <w:rPr>
              <w:rStyle w:val="29"/>
              <w:rFonts w:asciiTheme="minorEastAsia" w:hAnsiTheme="minorEastAsia" w:eastAsiaTheme="minorEastAsia"/>
              <w:kern w:val="0"/>
            </w:rPr>
            <w:t xml:space="preserve">8  </w:t>
          </w:r>
          <w:r>
            <w:rPr>
              <w:rStyle w:val="29"/>
              <w:rFonts w:hint="eastAsia" w:asciiTheme="minorEastAsia" w:hAnsiTheme="minorEastAsia" w:eastAsiaTheme="minorEastAsia"/>
            </w:rPr>
            <w:t>校准结果表达</w:t>
          </w:r>
          <w:r>
            <w:rPr>
              <w:rFonts w:asciiTheme="minorEastAsia" w:hAnsiTheme="minorEastAsia" w:eastAsiaTheme="minorEastAsia"/>
            </w:rPr>
            <w:tab/>
          </w:r>
          <w:r>
            <w:rPr>
              <w:rFonts w:hint="eastAsia" w:asciiTheme="minorEastAsia" w:hAnsiTheme="minorEastAsia" w:eastAsiaTheme="minorEastAsia"/>
            </w:rPr>
            <w:t>(</w:t>
          </w:r>
          <w:r>
            <w:rPr>
              <w:rFonts w:asciiTheme="minorEastAsia" w:hAnsiTheme="minorEastAsia" w:eastAsiaTheme="minorEastAsia"/>
            </w:rPr>
            <w:fldChar w:fldCharType="begin"/>
          </w:r>
          <w:r>
            <w:rPr>
              <w:rFonts w:asciiTheme="minorEastAsia" w:hAnsiTheme="minorEastAsia" w:eastAsiaTheme="minorEastAsia"/>
            </w:rPr>
            <w:instrText xml:space="preserve"> PAGEREF _Toc162338856 \h </w:instrText>
          </w:r>
          <w:r>
            <w:rPr>
              <w:rFonts w:asciiTheme="minorEastAsia" w:hAnsiTheme="minorEastAsia" w:eastAsiaTheme="minorEastAsia"/>
            </w:rPr>
            <w:fldChar w:fldCharType="separate"/>
          </w:r>
          <w:r>
            <w:rPr>
              <w:rFonts w:asciiTheme="minorEastAsia" w:hAnsiTheme="minorEastAsia" w:eastAsiaTheme="minorEastAsia"/>
            </w:rPr>
            <w:t>7</w:t>
          </w:r>
          <w:r>
            <w:rPr>
              <w:rFonts w:asciiTheme="minorEastAsia" w:hAnsiTheme="minorEastAsia" w:eastAsiaTheme="minorEastAsia"/>
            </w:rPr>
            <w:fldChar w:fldCharType="end"/>
          </w:r>
          <w:r>
            <w:rPr>
              <w:rFonts w:asciiTheme="minorEastAsia" w:hAnsiTheme="minorEastAsia" w:eastAsiaTheme="minorEastAsia"/>
            </w:rPr>
            <w:fldChar w:fldCharType="end"/>
          </w:r>
          <w:r>
            <w:rPr>
              <w:rFonts w:hint="eastAsia" w:asciiTheme="minorEastAsia" w:hAnsiTheme="minorEastAsia" w:eastAsiaTheme="minorEastAsia"/>
            </w:rPr>
            <w:t>)</w:t>
          </w:r>
        </w:p>
        <w:p>
          <w:pPr>
            <w:pStyle w:val="20"/>
            <w:rPr>
              <w:rFonts w:asciiTheme="minorEastAsia" w:hAnsiTheme="minorEastAsia" w:eastAsiaTheme="minorEastAsia" w:cstheme="minorBidi"/>
              <w:bCs w:val="0"/>
              <w:caps w:val="0"/>
              <w:sz w:val="21"/>
              <w:szCs w:val="22"/>
            </w:rPr>
          </w:pPr>
          <w:r>
            <w:fldChar w:fldCharType="begin"/>
          </w:r>
          <w:r>
            <w:instrText xml:space="preserve"> HYPERLINK \l "_Toc162338857" </w:instrText>
          </w:r>
          <w:r>
            <w:fldChar w:fldCharType="separate"/>
          </w:r>
          <w:r>
            <w:rPr>
              <w:rStyle w:val="29"/>
              <w:rFonts w:asciiTheme="minorEastAsia" w:hAnsiTheme="minorEastAsia" w:eastAsiaTheme="minorEastAsia"/>
              <w:kern w:val="0"/>
            </w:rPr>
            <w:t xml:space="preserve">9  </w:t>
          </w:r>
          <w:r>
            <w:rPr>
              <w:rStyle w:val="29"/>
              <w:rFonts w:hint="eastAsia" w:asciiTheme="minorEastAsia" w:hAnsiTheme="minorEastAsia" w:eastAsiaTheme="minorEastAsia"/>
            </w:rPr>
            <w:t>复校时间间隔</w:t>
          </w:r>
          <w:r>
            <w:rPr>
              <w:rFonts w:asciiTheme="minorEastAsia" w:hAnsiTheme="minorEastAsia" w:eastAsiaTheme="minorEastAsia"/>
            </w:rPr>
            <w:tab/>
          </w:r>
          <w:r>
            <w:rPr>
              <w:rFonts w:hint="eastAsia" w:asciiTheme="minorEastAsia" w:hAnsiTheme="minorEastAsia" w:eastAsiaTheme="minorEastAsia"/>
            </w:rPr>
            <w:t>(</w:t>
          </w:r>
          <w:r>
            <w:rPr>
              <w:rFonts w:asciiTheme="minorEastAsia" w:hAnsiTheme="minorEastAsia" w:eastAsiaTheme="minorEastAsia"/>
            </w:rPr>
            <w:fldChar w:fldCharType="begin"/>
          </w:r>
          <w:r>
            <w:rPr>
              <w:rFonts w:asciiTheme="minorEastAsia" w:hAnsiTheme="minorEastAsia" w:eastAsiaTheme="minorEastAsia"/>
            </w:rPr>
            <w:instrText xml:space="preserve"> PAGEREF _Toc162338857 \h </w:instrText>
          </w:r>
          <w:r>
            <w:rPr>
              <w:rFonts w:asciiTheme="minorEastAsia" w:hAnsiTheme="minorEastAsia" w:eastAsiaTheme="minorEastAsia"/>
            </w:rPr>
            <w:fldChar w:fldCharType="separate"/>
          </w:r>
          <w:r>
            <w:rPr>
              <w:rFonts w:asciiTheme="minorEastAsia" w:hAnsiTheme="minorEastAsia" w:eastAsiaTheme="minorEastAsia"/>
            </w:rPr>
            <w:t>8</w:t>
          </w:r>
          <w:r>
            <w:rPr>
              <w:rFonts w:asciiTheme="minorEastAsia" w:hAnsiTheme="minorEastAsia" w:eastAsiaTheme="minorEastAsia"/>
            </w:rPr>
            <w:fldChar w:fldCharType="end"/>
          </w:r>
          <w:r>
            <w:rPr>
              <w:rFonts w:asciiTheme="minorEastAsia" w:hAnsiTheme="minorEastAsia" w:eastAsiaTheme="minorEastAsia"/>
            </w:rPr>
            <w:fldChar w:fldCharType="end"/>
          </w:r>
          <w:r>
            <w:rPr>
              <w:rFonts w:hint="eastAsia" w:asciiTheme="minorEastAsia" w:hAnsiTheme="minorEastAsia" w:eastAsiaTheme="minorEastAsia"/>
            </w:rPr>
            <w:t>)</w:t>
          </w:r>
        </w:p>
        <w:p>
          <w:pPr>
            <w:pStyle w:val="20"/>
            <w:rPr>
              <w:rFonts w:asciiTheme="minorEastAsia" w:hAnsiTheme="minorEastAsia" w:eastAsiaTheme="minorEastAsia" w:cstheme="minorBidi"/>
              <w:bCs w:val="0"/>
              <w:caps w:val="0"/>
              <w:sz w:val="21"/>
              <w:szCs w:val="22"/>
            </w:rPr>
          </w:pPr>
          <w:r>
            <w:fldChar w:fldCharType="begin"/>
          </w:r>
          <w:r>
            <w:instrText xml:space="preserve"> HYPERLINK \l "_Toc162338858" </w:instrText>
          </w:r>
          <w:r>
            <w:fldChar w:fldCharType="separate"/>
          </w:r>
          <w:r>
            <w:rPr>
              <w:rStyle w:val="29"/>
              <w:rFonts w:hint="eastAsia" w:asciiTheme="minorEastAsia" w:hAnsiTheme="minorEastAsia" w:eastAsiaTheme="minorEastAsia"/>
            </w:rPr>
            <w:t>附录</w:t>
          </w:r>
          <w:r>
            <w:rPr>
              <w:rStyle w:val="29"/>
              <w:rFonts w:asciiTheme="minorEastAsia" w:hAnsiTheme="minorEastAsia" w:eastAsiaTheme="minorEastAsia"/>
            </w:rPr>
            <w:t xml:space="preserve">A </w:t>
          </w:r>
          <w:r>
            <w:rPr>
              <w:rStyle w:val="29"/>
              <w:rFonts w:hint="eastAsia" w:cs="黑体" w:asciiTheme="minorEastAsia" w:hAnsiTheme="minorEastAsia" w:eastAsiaTheme="minorEastAsia"/>
            </w:rPr>
            <w:t>标准表的安装及管道参数测量方法</w:t>
          </w:r>
          <w:r>
            <w:rPr>
              <w:rFonts w:asciiTheme="minorEastAsia" w:hAnsiTheme="minorEastAsia" w:eastAsiaTheme="minorEastAsia"/>
            </w:rPr>
            <w:tab/>
          </w:r>
          <w:r>
            <w:rPr>
              <w:rFonts w:hint="eastAsia" w:asciiTheme="minorEastAsia" w:hAnsiTheme="minorEastAsia" w:eastAsiaTheme="minorEastAsia"/>
            </w:rPr>
            <w:t>(</w:t>
          </w:r>
          <w:r>
            <w:rPr>
              <w:rFonts w:asciiTheme="minorEastAsia" w:hAnsiTheme="minorEastAsia" w:eastAsiaTheme="minorEastAsia"/>
            </w:rPr>
            <w:fldChar w:fldCharType="begin"/>
          </w:r>
          <w:r>
            <w:rPr>
              <w:rFonts w:asciiTheme="minorEastAsia" w:hAnsiTheme="minorEastAsia" w:eastAsiaTheme="minorEastAsia"/>
            </w:rPr>
            <w:instrText xml:space="preserve"> PAGEREF _Toc162338858 \h </w:instrText>
          </w:r>
          <w:r>
            <w:rPr>
              <w:rFonts w:asciiTheme="minorEastAsia" w:hAnsiTheme="minorEastAsia" w:eastAsiaTheme="minorEastAsia"/>
            </w:rPr>
            <w:fldChar w:fldCharType="separate"/>
          </w:r>
          <w:r>
            <w:rPr>
              <w:rFonts w:asciiTheme="minorEastAsia" w:hAnsiTheme="minorEastAsia" w:eastAsiaTheme="minorEastAsia"/>
            </w:rPr>
            <w:t>9</w:t>
          </w:r>
          <w:r>
            <w:rPr>
              <w:rFonts w:asciiTheme="minorEastAsia" w:hAnsiTheme="minorEastAsia" w:eastAsiaTheme="minorEastAsia"/>
            </w:rPr>
            <w:fldChar w:fldCharType="end"/>
          </w:r>
          <w:r>
            <w:rPr>
              <w:rFonts w:asciiTheme="minorEastAsia" w:hAnsiTheme="minorEastAsia" w:eastAsiaTheme="minorEastAsia"/>
            </w:rPr>
            <w:fldChar w:fldCharType="end"/>
          </w:r>
          <w:r>
            <w:rPr>
              <w:rFonts w:hint="eastAsia" w:asciiTheme="minorEastAsia" w:hAnsiTheme="minorEastAsia" w:eastAsiaTheme="minorEastAsia"/>
            </w:rPr>
            <w:t>)</w:t>
          </w:r>
        </w:p>
        <w:p>
          <w:pPr>
            <w:pStyle w:val="20"/>
            <w:rPr>
              <w:rFonts w:asciiTheme="minorEastAsia" w:hAnsiTheme="minorEastAsia" w:eastAsiaTheme="minorEastAsia" w:cstheme="minorBidi"/>
              <w:bCs w:val="0"/>
              <w:caps w:val="0"/>
              <w:sz w:val="21"/>
              <w:szCs w:val="22"/>
            </w:rPr>
          </w:pPr>
          <w:r>
            <w:fldChar w:fldCharType="begin"/>
          </w:r>
          <w:r>
            <w:instrText xml:space="preserve"> HYPERLINK \l "_Toc162338859" </w:instrText>
          </w:r>
          <w:r>
            <w:fldChar w:fldCharType="separate"/>
          </w:r>
          <w:r>
            <w:rPr>
              <w:rStyle w:val="29"/>
              <w:rFonts w:hint="eastAsia" w:asciiTheme="minorEastAsia" w:hAnsiTheme="minorEastAsia" w:eastAsiaTheme="minorEastAsia"/>
            </w:rPr>
            <w:t>附录</w:t>
          </w:r>
          <w:r>
            <w:rPr>
              <w:rStyle w:val="29"/>
              <w:rFonts w:asciiTheme="minorEastAsia" w:hAnsiTheme="minorEastAsia" w:eastAsiaTheme="minorEastAsia"/>
            </w:rPr>
            <w:t xml:space="preserve">B  </w:t>
          </w:r>
          <w:r>
            <w:rPr>
              <w:rStyle w:val="29"/>
              <w:rFonts w:hint="eastAsia" w:cs="黑体" w:asciiTheme="minorEastAsia" w:hAnsiTheme="minorEastAsia" w:eastAsiaTheme="minorEastAsia"/>
            </w:rPr>
            <w:t>流量测量系统在线校准记录参考格式</w:t>
          </w:r>
          <w:r>
            <w:rPr>
              <w:rFonts w:asciiTheme="minorEastAsia" w:hAnsiTheme="minorEastAsia" w:eastAsiaTheme="minorEastAsia"/>
            </w:rPr>
            <w:tab/>
          </w:r>
          <w:r>
            <w:rPr>
              <w:rFonts w:hint="eastAsia" w:asciiTheme="minorEastAsia" w:hAnsiTheme="minorEastAsia" w:eastAsiaTheme="minorEastAsia"/>
            </w:rPr>
            <w:t>(</w:t>
          </w:r>
          <w:r>
            <w:rPr>
              <w:rFonts w:asciiTheme="minorEastAsia" w:hAnsiTheme="minorEastAsia" w:eastAsiaTheme="minorEastAsia"/>
            </w:rPr>
            <w:fldChar w:fldCharType="begin"/>
          </w:r>
          <w:r>
            <w:rPr>
              <w:rFonts w:asciiTheme="minorEastAsia" w:hAnsiTheme="minorEastAsia" w:eastAsiaTheme="minorEastAsia"/>
            </w:rPr>
            <w:instrText xml:space="preserve"> PAGEREF _Toc162338859 \h </w:instrText>
          </w:r>
          <w:r>
            <w:rPr>
              <w:rFonts w:asciiTheme="minorEastAsia" w:hAnsiTheme="minorEastAsia" w:eastAsiaTheme="minorEastAsia"/>
            </w:rPr>
            <w:fldChar w:fldCharType="separate"/>
          </w:r>
          <w:r>
            <w:rPr>
              <w:rFonts w:asciiTheme="minorEastAsia" w:hAnsiTheme="minorEastAsia" w:eastAsiaTheme="minorEastAsia"/>
            </w:rPr>
            <w:t>15</w:t>
          </w:r>
          <w:r>
            <w:rPr>
              <w:rFonts w:asciiTheme="minorEastAsia" w:hAnsiTheme="minorEastAsia" w:eastAsiaTheme="minorEastAsia"/>
            </w:rPr>
            <w:fldChar w:fldCharType="end"/>
          </w:r>
          <w:r>
            <w:rPr>
              <w:rFonts w:asciiTheme="minorEastAsia" w:hAnsiTheme="minorEastAsia" w:eastAsiaTheme="minorEastAsia"/>
            </w:rPr>
            <w:fldChar w:fldCharType="end"/>
          </w:r>
          <w:r>
            <w:rPr>
              <w:rFonts w:hint="eastAsia" w:asciiTheme="minorEastAsia" w:hAnsiTheme="minorEastAsia" w:eastAsiaTheme="minorEastAsia"/>
            </w:rPr>
            <w:t>)</w:t>
          </w:r>
        </w:p>
        <w:p>
          <w:pPr>
            <w:pStyle w:val="20"/>
            <w:rPr>
              <w:rFonts w:asciiTheme="minorEastAsia" w:hAnsiTheme="minorEastAsia" w:eastAsiaTheme="minorEastAsia" w:cstheme="minorBidi"/>
              <w:bCs w:val="0"/>
              <w:caps w:val="0"/>
              <w:sz w:val="21"/>
              <w:szCs w:val="22"/>
            </w:rPr>
          </w:pPr>
          <w:r>
            <w:fldChar w:fldCharType="begin"/>
          </w:r>
          <w:r>
            <w:instrText xml:space="preserve"> HYPERLINK \l "_Toc162338860" </w:instrText>
          </w:r>
          <w:r>
            <w:fldChar w:fldCharType="separate"/>
          </w:r>
          <w:r>
            <w:rPr>
              <w:rStyle w:val="29"/>
              <w:rFonts w:hint="eastAsia" w:asciiTheme="minorEastAsia" w:hAnsiTheme="minorEastAsia" w:eastAsiaTheme="minorEastAsia"/>
            </w:rPr>
            <w:t>附录</w:t>
          </w:r>
          <w:r>
            <w:rPr>
              <w:rStyle w:val="29"/>
              <w:rFonts w:asciiTheme="minorEastAsia" w:hAnsiTheme="minorEastAsia" w:eastAsiaTheme="minorEastAsia"/>
            </w:rPr>
            <w:t xml:space="preserve">C  </w:t>
          </w:r>
          <w:r>
            <w:rPr>
              <w:rStyle w:val="29"/>
              <w:rFonts w:hint="eastAsia" w:cs="黑体" w:asciiTheme="minorEastAsia" w:hAnsiTheme="minorEastAsia" w:eastAsiaTheme="minorEastAsia"/>
            </w:rPr>
            <w:t>校准证书（内页）参考格式</w:t>
          </w:r>
          <w:r>
            <w:rPr>
              <w:rFonts w:asciiTheme="minorEastAsia" w:hAnsiTheme="minorEastAsia" w:eastAsiaTheme="minorEastAsia"/>
            </w:rPr>
            <w:tab/>
          </w:r>
          <w:r>
            <w:rPr>
              <w:rFonts w:hint="eastAsia" w:asciiTheme="minorEastAsia" w:hAnsiTheme="minorEastAsia" w:eastAsiaTheme="minorEastAsia"/>
            </w:rPr>
            <w:t>(</w:t>
          </w:r>
          <w:r>
            <w:rPr>
              <w:rFonts w:asciiTheme="minorEastAsia" w:hAnsiTheme="minorEastAsia" w:eastAsiaTheme="minorEastAsia"/>
            </w:rPr>
            <w:fldChar w:fldCharType="begin"/>
          </w:r>
          <w:r>
            <w:rPr>
              <w:rFonts w:asciiTheme="minorEastAsia" w:hAnsiTheme="minorEastAsia" w:eastAsiaTheme="minorEastAsia"/>
            </w:rPr>
            <w:instrText xml:space="preserve"> PAGEREF _Toc162338860 \h </w:instrText>
          </w:r>
          <w:r>
            <w:rPr>
              <w:rFonts w:asciiTheme="minorEastAsia" w:hAnsiTheme="minorEastAsia" w:eastAsiaTheme="minorEastAsia"/>
            </w:rPr>
            <w:fldChar w:fldCharType="separate"/>
          </w:r>
          <w:r>
            <w:rPr>
              <w:rFonts w:asciiTheme="minorEastAsia" w:hAnsiTheme="minorEastAsia" w:eastAsiaTheme="minorEastAsia"/>
            </w:rPr>
            <w:t>18</w:t>
          </w:r>
          <w:r>
            <w:rPr>
              <w:rFonts w:asciiTheme="minorEastAsia" w:hAnsiTheme="minorEastAsia" w:eastAsiaTheme="minorEastAsia"/>
            </w:rPr>
            <w:fldChar w:fldCharType="end"/>
          </w:r>
          <w:r>
            <w:rPr>
              <w:rFonts w:asciiTheme="minorEastAsia" w:hAnsiTheme="minorEastAsia" w:eastAsiaTheme="minorEastAsia"/>
            </w:rPr>
            <w:fldChar w:fldCharType="end"/>
          </w:r>
          <w:r>
            <w:rPr>
              <w:rFonts w:hint="eastAsia" w:asciiTheme="minorEastAsia" w:hAnsiTheme="minorEastAsia" w:eastAsiaTheme="minorEastAsia"/>
            </w:rPr>
            <w:t>)</w:t>
          </w:r>
        </w:p>
        <w:p>
          <w:pPr>
            <w:pStyle w:val="20"/>
            <w:rPr>
              <w:rFonts w:asciiTheme="minorEastAsia" w:hAnsiTheme="minorEastAsia" w:eastAsiaTheme="minorEastAsia" w:cstheme="minorBidi"/>
              <w:bCs w:val="0"/>
              <w:caps w:val="0"/>
              <w:sz w:val="21"/>
              <w:szCs w:val="22"/>
            </w:rPr>
          </w:pPr>
          <w:r>
            <w:fldChar w:fldCharType="begin"/>
          </w:r>
          <w:r>
            <w:instrText xml:space="preserve"> HYPERLINK \l "_Toc162338861" </w:instrText>
          </w:r>
          <w:r>
            <w:fldChar w:fldCharType="separate"/>
          </w:r>
          <w:r>
            <w:rPr>
              <w:rStyle w:val="29"/>
              <w:rFonts w:hint="eastAsia" w:asciiTheme="minorEastAsia" w:hAnsiTheme="minorEastAsia" w:eastAsiaTheme="minorEastAsia"/>
            </w:rPr>
            <w:t>附录</w:t>
          </w:r>
          <w:r>
            <w:rPr>
              <w:rStyle w:val="29"/>
              <w:rFonts w:asciiTheme="minorEastAsia" w:hAnsiTheme="minorEastAsia" w:eastAsiaTheme="minorEastAsia"/>
            </w:rPr>
            <w:t xml:space="preserve">D </w:t>
          </w:r>
          <w:r>
            <w:rPr>
              <w:rStyle w:val="29"/>
              <w:rFonts w:hint="eastAsia" w:asciiTheme="minorEastAsia" w:hAnsiTheme="minorEastAsia" w:eastAsiaTheme="minorEastAsia"/>
            </w:rPr>
            <w:t>流量测量系统校准结果测量不确定度评定</w:t>
          </w:r>
          <w:r>
            <w:rPr>
              <w:rStyle w:val="29"/>
              <w:rFonts w:hint="eastAsia" w:asciiTheme="minorEastAsia" w:hAnsiTheme="minorEastAsia" w:eastAsiaTheme="minorEastAsia"/>
              <w:lang w:val="en-US" w:eastAsia="zh-CN"/>
            </w:rPr>
            <w:t>示例</w:t>
          </w:r>
          <w:r>
            <w:rPr>
              <w:rStyle w:val="29"/>
              <w:rFonts w:hint="eastAsia" w:asciiTheme="minorEastAsia" w:hAnsiTheme="minorEastAsia" w:eastAsiaTheme="minorEastAsia"/>
            </w:rPr>
            <w:t>（</w:t>
          </w:r>
          <w:r>
            <w:rPr>
              <w:rStyle w:val="29"/>
              <w:rFonts w:hint="eastAsia" w:cs="黑体" w:asciiTheme="minorEastAsia" w:hAnsiTheme="minorEastAsia" w:eastAsiaTheme="minorEastAsia"/>
            </w:rPr>
            <w:t>累积流量法</w:t>
          </w:r>
          <w:r>
            <w:rPr>
              <w:rStyle w:val="29"/>
              <w:rFonts w:hint="eastAsia" w:asciiTheme="minorEastAsia" w:hAnsiTheme="minorEastAsia" w:eastAsiaTheme="minorEastAsia"/>
            </w:rPr>
            <w:t>）</w:t>
          </w:r>
          <w:r>
            <w:rPr>
              <w:rFonts w:asciiTheme="minorEastAsia" w:hAnsiTheme="minorEastAsia" w:eastAsiaTheme="minorEastAsia"/>
            </w:rPr>
            <w:tab/>
          </w:r>
          <w:r>
            <w:rPr>
              <w:rFonts w:hint="eastAsia" w:asciiTheme="minorEastAsia" w:hAnsiTheme="minorEastAsia" w:eastAsiaTheme="minorEastAsia"/>
            </w:rPr>
            <w:t>(</w:t>
          </w:r>
          <w:r>
            <w:rPr>
              <w:rFonts w:asciiTheme="minorEastAsia" w:hAnsiTheme="minorEastAsia" w:eastAsiaTheme="minorEastAsia"/>
            </w:rPr>
            <w:fldChar w:fldCharType="begin"/>
          </w:r>
          <w:r>
            <w:rPr>
              <w:rFonts w:asciiTheme="minorEastAsia" w:hAnsiTheme="minorEastAsia" w:eastAsiaTheme="minorEastAsia"/>
            </w:rPr>
            <w:instrText xml:space="preserve"> PAGEREF _Toc162338861 \h </w:instrText>
          </w:r>
          <w:r>
            <w:rPr>
              <w:rFonts w:asciiTheme="minorEastAsia" w:hAnsiTheme="minorEastAsia" w:eastAsiaTheme="minorEastAsia"/>
            </w:rPr>
            <w:fldChar w:fldCharType="separate"/>
          </w:r>
          <w:r>
            <w:rPr>
              <w:rFonts w:asciiTheme="minorEastAsia" w:hAnsiTheme="minorEastAsia" w:eastAsiaTheme="minorEastAsia"/>
            </w:rPr>
            <w:t>19</w:t>
          </w:r>
          <w:r>
            <w:rPr>
              <w:rFonts w:asciiTheme="minorEastAsia" w:hAnsiTheme="minorEastAsia" w:eastAsiaTheme="minorEastAsia"/>
            </w:rPr>
            <w:fldChar w:fldCharType="end"/>
          </w:r>
          <w:r>
            <w:rPr>
              <w:rFonts w:asciiTheme="minorEastAsia" w:hAnsiTheme="minorEastAsia" w:eastAsiaTheme="minorEastAsia"/>
            </w:rPr>
            <w:fldChar w:fldCharType="end"/>
          </w:r>
          <w:r>
            <w:rPr>
              <w:rFonts w:hint="eastAsia" w:asciiTheme="minorEastAsia" w:hAnsiTheme="minorEastAsia" w:eastAsiaTheme="minorEastAsia"/>
            </w:rPr>
            <w:t>)</w:t>
          </w:r>
        </w:p>
        <w:p>
          <w:r>
            <w:fldChar w:fldCharType="end"/>
          </w:r>
        </w:p>
      </w:sdtContent>
    </w:sdt>
    <w:p>
      <w:pPr>
        <w:pStyle w:val="16"/>
        <w:tabs>
          <w:tab w:val="center" w:pos="4216"/>
          <w:tab w:val="left" w:pos="5997"/>
        </w:tabs>
        <w:spacing w:before="100" w:beforeAutospacing="1" w:after="100" w:afterAutospacing="1" w:line="360" w:lineRule="auto"/>
        <w:ind w:left="0" w:leftChars="0"/>
        <w:textAlignment w:val="center"/>
        <w:rPr>
          <w:rFonts w:eastAsia="黑体"/>
          <w:sz w:val="18"/>
          <w:szCs w:val="18"/>
        </w:rPr>
      </w:pPr>
    </w:p>
    <w:p>
      <w:pPr>
        <w:pStyle w:val="16"/>
        <w:tabs>
          <w:tab w:val="center" w:pos="4216"/>
          <w:tab w:val="left" w:pos="5997"/>
        </w:tabs>
        <w:spacing w:before="100" w:beforeAutospacing="1" w:after="100" w:afterAutospacing="1" w:line="360" w:lineRule="auto"/>
        <w:ind w:left="0" w:leftChars="0"/>
        <w:textAlignment w:val="center"/>
        <w:rPr>
          <w:rFonts w:eastAsia="黑体"/>
          <w:sz w:val="18"/>
          <w:szCs w:val="18"/>
        </w:rPr>
      </w:pPr>
    </w:p>
    <w:p>
      <w:pPr>
        <w:pStyle w:val="39"/>
        <w:tabs>
          <w:tab w:val="left" w:pos="1080"/>
        </w:tabs>
        <w:spacing w:before="468" w:beforeLines="150" w:line="579" w:lineRule="auto"/>
        <w:jc w:val="center"/>
        <w:textAlignment w:val="center"/>
        <w:outlineLvl w:val="0"/>
        <w:rPr>
          <w:rStyle w:val="33"/>
        </w:rPr>
      </w:pPr>
      <w:bookmarkStart w:id="2" w:name="_Toc20070"/>
      <w:bookmarkStart w:id="3" w:name="_Toc162338840"/>
      <w:r>
        <w:rPr>
          <w:rStyle w:val="33"/>
          <w:rFonts w:eastAsia="黑体"/>
          <w:kern w:val="0"/>
        </w:rPr>
        <w:t xml:space="preserve">引 </w:t>
      </w:r>
      <w:r>
        <w:rPr>
          <w:rStyle w:val="33"/>
          <w:rFonts w:hint="eastAsia" w:eastAsia="黑体"/>
          <w:kern w:val="0"/>
        </w:rPr>
        <w:t xml:space="preserve">  </w:t>
      </w:r>
      <w:r>
        <w:rPr>
          <w:rStyle w:val="33"/>
          <w:rFonts w:eastAsia="黑体"/>
          <w:kern w:val="0"/>
        </w:rPr>
        <w:t xml:space="preserve"> 言</w:t>
      </w:r>
      <w:bookmarkEnd w:id="2"/>
      <w:bookmarkEnd w:id="3"/>
    </w:p>
    <w:p>
      <w:pPr>
        <w:spacing w:line="360" w:lineRule="auto"/>
        <w:ind w:firstLine="480" w:firstLineChars="200"/>
        <w:rPr>
          <w:rFonts w:ascii="宋体" w:hAnsi="宋体" w:cs="宋体"/>
          <w:sz w:val="24"/>
        </w:rPr>
      </w:pPr>
      <w:r>
        <w:rPr>
          <w:rFonts w:hint="eastAsia" w:ascii="宋体" w:hAnsi="宋体" w:cs="宋体"/>
          <w:sz w:val="24"/>
        </w:rPr>
        <w:t>JJF 1001</w:t>
      </w:r>
      <w:r>
        <w:rPr>
          <w:rFonts w:hint="eastAsia" w:ascii="宋体" w:hAnsi="宋体" w:cs="宋体"/>
        </w:rPr>
        <w:t>—</w:t>
      </w:r>
      <w:r>
        <w:rPr>
          <w:rFonts w:hint="eastAsia" w:ascii="宋体" w:hAnsi="宋体" w:cs="宋体"/>
          <w:sz w:val="24"/>
        </w:rPr>
        <w:t>2011《通用计量术语及定义》、JJF 1071－2010《国家计量校准规范编写规则》、 JJF 1059.1－2012《测量不确定度评定与表示》</w:t>
      </w:r>
      <w:r>
        <w:rPr>
          <w:rStyle w:val="33"/>
          <w:rFonts w:hint="eastAsia" w:asciiTheme="minorEastAsia" w:hAnsiTheme="minorEastAsia" w:eastAsiaTheme="minorEastAsia" w:cstheme="minorEastAsia"/>
          <w:sz w:val="24"/>
          <w:szCs w:val="22"/>
        </w:rPr>
        <w:t>共同构成支撑</w:t>
      </w:r>
      <w:r>
        <w:rPr>
          <w:rFonts w:hint="eastAsia" w:ascii="宋体" w:hAnsi="宋体" w:cs="宋体"/>
          <w:sz w:val="24"/>
        </w:rPr>
        <w:t>本规范的基础性系列规范。</w:t>
      </w:r>
    </w:p>
    <w:p>
      <w:pPr>
        <w:spacing w:line="360" w:lineRule="auto"/>
        <w:ind w:firstLine="480" w:firstLineChars="200"/>
        <w:rPr>
          <w:rFonts w:ascii="宋体" w:hAnsi="宋体" w:cs="宋体"/>
          <w:sz w:val="24"/>
        </w:rPr>
      </w:pPr>
      <w:r>
        <w:rPr>
          <w:rFonts w:hint="eastAsia" w:ascii="宋体" w:hAnsi="宋体" w:cs="宋体"/>
          <w:sz w:val="24"/>
        </w:rPr>
        <w:t>本规范为首次发布。</w:t>
      </w:r>
    </w:p>
    <w:p>
      <w:pPr>
        <w:spacing w:line="360" w:lineRule="auto"/>
        <w:ind w:firstLine="480" w:firstLineChars="200"/>
        <w:jc w:val="left"/>
        <w:textAlignment w:val="center"/>
        <w:rPr>
          <w:rStyle w:val="33"/>
          <w:sz w:val="24"/>
          <w:szCs w:val="22"/>
        </w:rPr>
      </w:pPr>
    </w:p>
    <w:p>
      <w:pPr>
        <w:spacing w:line="360" w:lineRule="auto"/>
        <w:ind w:firstLine="480" w:firstLineChars="200"/>
        <w:jc w:val="left"/>
        <w:textAlignment w:val="center"/>
        <w:rPr>
          <w:rStyle w:val="33"/>
          <w:sz w:val="24"/>
          <w:szCs w:val="22"/>
        </w:rPr>
      </w:pPr>
    </w:p>
    <w:p>
      <w:pPr>
        <w:spacing w:line="360" w:lineRule="auto"/>
        <w:ind w:firstLine="480" w:firstLineChars="200"/>
        <w:jc w:val="left"/>
        <w:textAlignment w:val="center"/>
        <w:rPr>
          <w:rStyle w:val="33"/>
          <w:sz w:val="24"/>
          <w:szCs w:val="22"/>
        </w:rPr>
        <w:sectPr>
          <w:footerReference r:id="rId12" w:type="default"/>
          <w:pgSz w:w="11906" w:h="16838"/>
          <w:pgMar w:top="1701" w:right="1417" w:bottom="1247" w:left="1417" w:header="1247" w:footer="851" w:gutter="113"/>
          <w:pgNumType w:fmt="upperRoman" w:start="1"/>
          <w:cols w:space="720" w:num="1"/>
          <w:docGrid w:type="lines" w:linePitch="312" w:charSpace="0"/>
        </w:sectPr>
      </w:pPr>
    </w:p>
    <w:p>
      <w:pPr>
        <w:jc w:val="center"/>
        <w:textAlignment w:val="center"/>
        <w:rPr>
          <w:rFonts w:eastAsia="黑体"/>
          <w:sz w:val="32"/>
          <w:szCs w:val="32"/>
        </w:rPr>
      </w:pPr>
    </w:p>
    <w:p>
      <w:pPr>
        <w:jc w:val="center"/>
        <w:textAlignment w:val="center"/>
        <w:rPr>
          <w:rFonts w:eastAsia="黑体"/>
          <w:sz w:val="32"/>
          <w:szCs w:val="32"/>
        </w:rPr>
      </w:pPr>
      <w:r>
        <w:rPr>
          <w:rFonts w:hint="eastAsia" w:eastAsia="黑体"/>
          <w:sz w:val="32"/>
          <w:szCs w:val="32"/>
        </w:rPr>
        <w:t>管道式液体流量测量系统</w:t>
      </w:r>
    </w:p>
    <w:p>
      <w:pPr>
        <w:jc w:val="center"/>
        <w:textAlignment w:val="center"/>
        <w:rPr>
          <w:rFonts w:eastAsia="黑体"/>
          <w:sz w:val="32"/>
          <w:szCs w:val="32"/>
        </w:rPr>
      </w:pPr>
    </w:p>
    <w:p>
      <w:pPr>
        <w:pStyle w:val="2"/>
        <w:spacing w:line="360" w:lineRule="auto"/>
        <w:jc w:val="both"/>
        <w:textAlignment w:val="center"/>
        <w:rPr>
          <w:rFonts w:eastAsia="黑体"/>
          <w:sz w:val="24"/>
        </w:rPr>
      </w:pPr>
      <w:bookmarkStart w:id="4" w:name="_Toc6033"/>
      <w:bookmarkStart w:id="5" w:name="_Toc162338841"/>
      <w:r>
        <w:rPr>
          <w:rFonts w:eastAsia="黑体"/>
          <w:bCs/>
          <w:sz w:val="24"/>
        </w:rPr>
        <w:t>1</w:t>
      </w:r>
      <w:r>
        <w:rPr>
          <w:rFonts w:hint="eastAsia" w:eastAsia="黑体"/>
          <w:bCs/>
          <w:sz w:val="24"/>
        </w:rPr>
        <w:t xml:space="preserve">  </w:t>
      </w:r>
      <w:r>
        <w:rPr>
          <w:rFonts w:eastAsia="黑体"/>
          <w:bCs/>
          <w:sz w:val="24"/>
        </w:rPr>
        <w:t>范围</w:t>
      </w:r>
      <w:bookmarkEnd w:id="4"/>
      <w:bookmarkEnd w:id="5"/>
    </w:p>
    <w:p>
      <w:pPr>
        <w:spacing w:line="360" w:lineRule="auto"/>
        <w:ind w:firstLine="480" w:firstLineChars="200"/>
        <w:jc w:val="left"/>
        <w:rPr>
          <w:rFonts w:ascii="宋体" w:hAnsi="宋体" w:cs="宋体"/>
          <w:sz w:val="24"/>
        </w:rPr>
      </w:pPr>
      <w:bookmarkStart w:id="6" w:name="_Toc15759"/>
      <w:r>
        <w:rPr>
          <w:rFonts w:hint="eastAsia" w:ascii="宋体" w:hAnsi="宋体" w:cs="宋体"/>
          <w:sz w:val="24"/>
        </w:rPr>
        <w:t xml:space="preserve">本规范适用于测量在封闭管道中充满液体介质，且管道为DN50 </w:t>
      </w:r>
      <w:r>
        <w:rPr>
          <w:sz w:val="24"/>
        </w:rPr>
        <w:t>mm</w:t>
      </w:r>
      <w:r>
        <w:rPr>
          <w:rFonts w:hint="eastAsia" w:ascii="宋体" w:hAnsi="宋体" w:cs="宋体"/>
          <w:sz w:val="24"/>
        </w:rPr>
        <w:t xml:space="preserve">～DN2500 </w:t>
      </w:r>
      <w:r>
        <w:rPr>
          <w:sz w:val="24"/>
        </w:rPr>
        <w:t>mm</w:t>
      </w:r>
      <w:r>
        <w:rPr>
          <w:rFonts w:hint="eastAsia" w:ascii="宋体" w:hAnsi="宋体" w:cs="宋体"/>
          <w:sz w:val="24"/>
        </w:rPr>
        <w:t>的液体流量测量系统的校准。其他口径的液体流量测量系统也可参照执行。</w:t>
      </w:r>
    </w:p>
    <w:p>
      <w:pPr>
        <w:pStyle w:val="2"/>
        <w:spacing w:line="360" w:lineRule="auto"/>
        <w:jc w:val="both"/>
        <w:textAlignment w:val="center"/>
        <w:rPr>
          <w:rFonts w:eastAsia="黑体"/>
          <w:bCs/>
          <w:sz w:val="24"/>
        </w:rPr>
      </w:pPr>
      <w:bookmarkStart w:id="7" w:name="_Toc162338842"/>
      <w:r>
        <w:rPr>
          <w:rFonts w:eastAsia="黑体"/>
          <w:bCs/>
          <w:sz w:val="24"/>
        </w:rPr>
        <w:t xml:space="preserve">2 </w:t>
      </w:r>
      <w:r>
        <w:rPr>
          <w:rFonts w:hint="eastAsia" w:eastAsia="黑体"/>
          <w:bCs/>
          <w:sz w:val="24"/>
        </w:rPr>
        <w:t xml:space="preserve"> </w:t>
      </w:r>
      <w:r>
        <w:rPr>
          <w:rFonts w:eastAsia="黑体"/>
          <w:bCs/>
          <w:sz w:val="24"/>
        </w:rPr>
        <w:t>引用文件</w:t>
      </w:r>
      <w:bookmarkEnd w:id="6"/>
      <w:bookmarkEnd w:id="7"/>
    </w:p>
    <w:p>
      <w:pPr>
        <w:spacing w:line="360" w:lineRule="auto"/>
        <w:ind w:firstLine="480" w:firstLineChars="200"/>
        <w:textAlignment w:val="center"/>
        <w:rPr>
          <w:sz w:val="24"/>
        </w:rPr>
      </w:pPr>
      <w:bookmarkStart w:id="8" w:name="_Toc31557"/>
      <w:r>
        <w:rPr>
          <w:rFonts w:hint="eastAsia"/>
          <w:sz w:val="24"/>
        </w:rPr>
        <w:t>本规范引用了下列文件：</w:t>
      </w:r>
    </w:p>
    <w:p>
      <w:pPr>
        <w:spacing w:line="360" w:lineRule="auto"/>
        <w:ind w:firstLine="480" w:firstLineChars="200"/>
        <w:textAlignment w:val="center"/>
        <w:rPr>
          <w:sz w:val="24"/>
        </w:rPr>
      </w:pPr>
      <w:r>
        <w:rPr>
          <w:rFonts w:hint="eastAsia"/>
          <w:sz w:val="24"/>
        </w:rPr>
        <w:t>JJG 640-2016   差压式流量计</w:t>
      </w:r>
    </w:p>
    <w:p>
      <w:pPr>
        <w:spacing w:line="360" w:lineRule="auto"/>
        <w:ind w:firstLine="480" w:firstLineChars="200"/>
        <w:textAlignment w:val="center"/>
        <w:rPr>
          <w:sz w:val="24"/>
        </w:rPr>
      </w:pPr>
      <w:r>
        <w:rPr>
          <w:rFonts w:hint="eastAsia"/>
          <w:sz w:val="24"/>
        </w:rPr>
        <w:t>JJG 1030-2007  超声波流量计</w:t>
      </w:r>
    </w:p>
    <w:p>
      <w:pPr>
        <w:spacing w:line="360" w:lineRule="auto"/>
        <w:ind w:firstLine="480" w:firstLineChars="200"/>
        <w:textAlignment w:val="center"/>
        <w:rPr>
          <w:sz w:val="24"/>
        </w:rPr>
      </w:pPr>
      <w:r>
        <w:rPr>
          <w:rFonts w:hint="eastAsia"/>
          <w:sz w:val="24"/>
        </w:rPr>
        <w:t>JJG 1033-2007  电磁流量计</w:t>
      </w:r>
    </w:p>
    <w:p>
      <w:pPr>
        <w:spacing w:line="360" w:lineRule="auto"/>
        <w:ind w:firstLine="480" w:firstLineChars="200"/>
        <w:textAlignment w:val="center"/>
        <w:rPr>
          <w:sz w:val="24"/>
        </w:rPr>
      </w:pPr>
      <w:r>
        <w:rPr>
          <w:rFonts w:hint="eastAsia"/>
          <w:sz w:val="24"/>
        </w:rPr>
        <w:t>JJF 1004   流量计量名词术语及定义</w:t>
      </w:r>
    </w:p>
    <w:p>
      <w:pPr>
        <w:spacing w:line="360" w:lineRule="auto"/>
        <w:ind w:firstLine="480" w:firstLineChars="200"/>
        <w:textAlignment w:val="center"/>
        <w:rPr>
          <w:sz w:val="24"/>
        </w:rPr>
      </w:pPr>
      <w:r>
        <w:rPr>
          <w:rFonts w:hint="eastAsia"/>
          <w:sz w:val="24"/>
        </w:rPr>
        <w:t>JJF 1358-2012   非实流法校准DN1000～DN15000液体超声流量计校准规范</w:t>
      </w:r>
    </w:p>
    <w:p>
      <w:pPr>
        <w:spacing w:line="360" w:lineRule="auto"/>
        <w:ind w:firstLine="480" w:firstLineChars="200"/>
        <w:textAlignment w:val="center"/>
        <w:rPr>
          <w:sz w:val="24"/>
        </w:rPr>
      </w:pPr>
      <w:r>
        <w:rPr>
          <w:rFonts w:hint="eastAsia"/>
          <w:sz w:val="24"/>
        </w:rPr>
        <w:t>CJ/T 364-2011  管道式电磁流量计在线校准要求</w:t>
      </w:r>
    </w:p>
    <w:p>
      <w:pPr>
        <w:spacing w:line="360" w:lineRule="auto"/>
        <w:ind w:firstLine="480" w:firstLineChars="200"/>
        <w:textAlignment w:val="center"/>
        <w:rPr>
          <w:sz w:val="24"/>
        </w:rPr>
      </w:pPr>
      <w:r>
        <w:rPr>
          <w:rFonts w:hint="eastAsia"/>
          <w:sz w:val="24"/>
        </w:rPr>
        <w:t>凡是注日期的引用文件，仅注日期的版本适用于本规范；凡是不注日期的引用文件，其最新版本（包括所有的修改单）适用于本规范。</w:t>
      </w:r>
    </w:p>
    <w:p>
      <w:pPr>
        <w:pStyle w:val="2"/>
        <w:spacing w:line="360" w:lineRule="auto"/>
        <w:jc w:val="both"/>
        <w:textAlignment w:val="center"/>
        <w:rPr>
          <w:rFonts w:eastAsia="黑体"/>
          <w:bCs/>
          <w:sz w:val="24"/>
        </w:rPr>
      </w:pPr>
      <w:bookmarkStart w:id="9" w:name="_Toc162338843"/>
      <w:r>
        <w:rPr>
          <w:rFonts w:eastAsia="黑体"/>
          <w:bCs/>
          <w:sz w:val="24"/>
        </w:rPr>
        <w:t xml:space="preserve">3 </w:t>
      </w:r>
      <w:r>
        <w:rPr>
          <w:rFonts w:hint="eastAsia" w:eastAsia="黑体"/>
          <w:bCs/>
          <w:sz w:val="24"/>
        </w:rPr>
        <w:t xml:space="preserve"> </w:t>
      </w:r>
      <w:r>
        <w:rPr>
          <w:rFonts w:eastAsia="黑体"/>
          <w:bCs/>
          <w:sz w:val="24"/>
        </w:rPr>
        <w:t>术语</w:t>
      </w:r>
      <w:r>
        <w:rPr>
          <w:rFonts w:eastAsia="黑体"/>
          <w:sz w:val="24"/>
        </w:rPr>
        <w:t>和计量单位</w:t>
      </w:r>
      <w:bookmarkEnd w:id="8"/>
      <w:bookmarkEnd w:id="9"/>
    </w:p>
    <w:p>
      <w:pPr>
        <w:pStyle w:val="2"/>
        <w:spacing w:line="360" w:lineRule="auto"/>
        <w:jc w:val="both"/>
        <w:rPr>
          <w:rFonts w:ascii="宋体" w:hAnsi="宋体"/>
          <w:sz w:val="24"/>
        </w:rPr>
      </w:pPr>
      <w:bookmarkStart w:id="10" w:name="_Toc162338844"/>
      <w:bookmarkStart w:id="11" w:name="_Toc22141"/>
      <w:r>
        <w:rPr>
          <w:rFonts w:ascii="宋体" w:hAnsi="宋体"/>
          <w:sz w:val="24"/>
        </w:rPr>
        <w:t xml:space="preserve">3.1 </w:t>
      </w:r>
      <w:r>
        <w:rPr>
          <w:rFonts w:hint="eastAsia" w:ascii="宋体" w:hAnsi="宋体"/>
          <w:sz w:val="24"/>
        </w:rPr>
        <w:t xml:space="preserve"> </w:t>
      </w:r>
      <w:r>
        <w:rPr>
          <w:rFonts w:ascii="宋体" w:hAnsi="宋体"/>
          <w:sz w:val="24"/>
        </w:rPr>
        <w:t>术语</w:t>
      </w:r>
      <w:bookmarkEnd w:id="10"/>
      <w:bookmarkEnd w:id="11"/>
    </w:p>
    <w:p>
      <w:pPr>
        <w:pStyle w:val="12"/>
        <w:tabs>
          <w:tab w:val="left" w:pos="1170"/>
        </w:tabs>
        <w:spacing w:line="360" w:lineRule="auto"/>
        <w:ind w:left="0" w:firstLine="0"/>
        <w:jc w:val="both"/>
        <w:rPr>
          <w:rFonts w:ascii="宋体" w:hAnsi="宋体"/>
          <w:lang w:eastAsia="zh-CN"/>
        </w:rPr>
      </w:pPr>
      <w:bookmarkStart w:id="12" w:name="_Toc15755"/>
      <w:r>
        <w:rPr>
          <w:rFonts w:hint="eastAsia" w:ascii="宋体"/>
          <w:lang w:eastAsia="zh-CN"/>
        </w:rPr>
        <w:t>3.1.1  液体流量测量系统</w:t>
      </w:r>
      <w:r>
        <w:rPr>
          <w:rFonts w:hint="eastAsia" w:ascii="宋体" w:hAnsi="宋体" w:cs="宋体"/>
          <w:lang w:eastAsia="zh-CN"/>
        </w:rPr>
        <w:t xml:space="preserve">  </w:t>
      </w:r>
      <w:r>
        <w:rPr>
          <w:rFonts w:hint="eastAsia" w:cs="宋体" w:asciiTheme="minorEastAsia" w:hAnsiTheme="minorEastAsia" w:eastAsiaTheme="minorEastAsia"/>
          <w:lang w:eastAsia="zh-CN"/>
        </w:rPr>
        <w:t xml:space="preserve"> </w:t>
      </w:r>
      <w:r>
        <w:rPr>
          <w:rFonts w:asciiTheme="minorEastAsia" w:hAnsiTheme="minorEastAsia" w:eastAsiaTheme="minorEastAsia"/>
          <w:kern w:val="2"/>
          <w:szCs w:val="24"/>
          <w:lang w:eastAsia="zh-CN"/>
        </w:rPr>
        <w:t>liquid flow measurement system</w:t>
      </w:r>
    </w:p>
    <w:p>
      <w:pPr>
        <w:tabs>
          <w:tab w:val="left" w:pos="0"/>
        </w:tabs>
        <w:spacing w:line="360" w:lineRule="auto"/>
        <w:ind w:firstLine="480" w:firstLineChars="200"/>
        <w:rPr>
          <w:rFonts w:ascii="宋体"/>
          <w:sz w:val="24"/>
        </w:rPr>
      </w:pPr>
      <w:r>
        <w:rPr>
          <w:rFonts w:hint="eastAsia" w:ascii="宋体"/>
          <w:sz w:val="24"/>
        </w:rPr>
        <w:t>安装于管道内部或外部，能够连续测量通过液体的瞬时或累积流量，并以某种方式输出流量信号的系统。包括速度式、容积式、差压式等流量计及测量系统。</w:t>
      </w:r>
    </w:p>
    <w:p>
      <w:pPr>
        <w:spacing w:line="360" w:lineRule="auto"/>
        <w:jc w:val="left"/>
        <w:rPr>
          <w:rFonts w:ascii="宋体" w:hAnsi="宋体"/>
          <w:sz w:val="24"/>
        </w:rPr>
      </w:pPr>
      <w:r>
        <w:rPr>
          <w:rFonts w:hint="eastAsia" w:ascii="宋体" w:hAnsi="宋体"/>
          <w:sz w:val="24"/>
        </w:rPr>
        <w:t>3.1.2  标准表</w:t>
      </w:r>
      <w:r>
        <w:rPr>
          <w:rFonts w:hint="eastAsia"/>
          <w:sz w:val="24"/>
        </w:rPr>
        <w:t xml:space="preserve">  </w:t>
      </w:r>
      <w:r>
        <w:rPr>
          <w:rFonts w:cs="宋体" w:asciiTheme="minorEastAsia" w:hAnsiTheme="minorEastAsia" w:eastAsiaTheme="minorEastAsia"/>
          <w:kern w:val="0"/>
          <w:sz w:val="24"/>
          <w:szCs w:val="20"/>
        </w:rPr>
        <w:t>standard meter</w:t>
      </w:r>
    </w:p>
    <w:p>
      <w:pPr>
        <w:spacing w:line="360" w:lineRule="auto"/>
        <w:ind w:firstLine="465"/>
        <w:jc w:val="left"/>
        <w:rPr>
          <w:rFonts w:ascii="宋体" w:hAnsi="宋体"/>
          <w:sz w:val="24"/>
        </w:rPr>
      </w:pPr>
      <w:r>
        <w:rPr>
          <w:rFonts w:hint="eastAsia" w:ascii="宋体" w:hAnsi="宋体"/>
          <w:sz w:val="24"/>
        </w:rPr>
        <w:t>基于时差法原理，用于校准测量系统的</w:t>
      </w:r>
      <w:bookmarkStart w:id="13" w:name="_Hlk20487186"/>
      <w:r>
        <w:rPr>
          <w:rFonts w:hint="eastAsia" w:ascii="宋体" w:hAnsi="宋体"/>
          <w:sz w:val="24"/>
        </w:rPr>
        <w:t>外夹便携式超声流量计。</w:t>
      </w:r>
      <w:bookmarkEnd w:id="13"/>
    </w:p>
    <w:p>
      <w:pPr>
        <w:spacing w:line="360" w:lineRule="auto"/>
        <w:jc w:val="left"/>
        <w:rPr>
          <w:rFonts w:ascii="宋体" w:hAnsi="宋体"/>
          <w:sz w:val="24"/>
        </w:rPr>
      </w:pPr>
      <w:r>
        <w:rPr>
          <w:rFonts w:hint="eastAsia" w:ascii="宋体" w:hAnsi="宋体"/>
          <w:sz w:val="24"/>
        </w:rPr>
        <w:t>3.1.3  在线校准</w:t>
      </w:r>
      <w:r>
        <w:rPr>
          <w:rFonts w:hint="eastAsia"/>
          <w:sz w:val="24"/>
        </w:rPr>
        <w:t xml:space="preserve">  </w:t>
      </w:r>
      <w:r>
        <w:rPr>
          <w:rFonts w:cs="宋体" w:asciiTheme="minorEastAsia" w:hAnsiTheme="minorEastAsia" w:eastAsiaTheme="minorEastAsia"/>
          <w:kern w:val="0"/>
          <w:sz w:val="24"/>
          <w:szCs w:val="20"/>
        </w:rPr>
        <w:t>online calibration</w:t>
      </w:r>
    </w:p>
    <w:p>
      <w:pPr>
        <w:spacing w:line="360" w:lineRule="auto"/>
        <w:ind w:firstLine="480" w:firstLineChars="200"/>
        <w:jc w:val="left"/>
        <w:rPr>
          <w:rFonts w:ascii="宋体" w:hAnsi="宋体"/>
          <w:sz w:val="24"/>
        </w:rPr>
      </w:pPr>
      <w:r>
        <w:rPr>
          <w:rFonts w:hint="eastAsia" w:ascii="宋体" w:hAnsi="宋体"/>
          <w:sz w:val="24"/>
        </w:rPr>
        <w:t>工况条件下测量系统所指示的量值与对应的由标准表所复现的量值之间关系的一组操作。</w:t>
      </w:r>
    </w:p>
    <w:p>
      <w:pPr>
        <w:spacing w:line="360" w:lineRule="auto"/>
        <w:jc w:val="left"/>
        <w:rPr>
          <w:rFonts w:ascii="宋体" w:hAnsi="宋体"/>
          <w:sz w:val="24"/>
        </w:rPr>
      </w:pPr>
      <w:r>
        <w:rPr>
          <w:rFonts w:hint="eastAsia" w:ascii="宋体" w:hAnsi="宋体"/>
          <w:sz w:val="24"/>
        </w:rPr>
        <w:t>3.1.4  标准管段</w:t>
      </w:r>
      <w:r>
        <w:rPr>
          <w:rFonts w:hint="eastAsia"/>
          <w:sz w:val="24"/>
        </w:rPr>
        <w:t xml:space="preserve">  </w:t>
      </w:r>
      <w:r>
        <w:rPr>
          <w:rFonts w:ascii="宋体" w:hAnsi="宋体"/>
          <w:sz w:val="24"/>
        </w:rPr>
        <w:t>standard pipeline</w:t>
      </w:r>
    </w:p>
    <w:p>
      <w:pPr>
        <w:spacing w:line="360" w:lineRule="auto"/>
        <w:ind w:firstLine="465"/>
        <w:jc w:val="left"/>
        <w:rPr>
          <w:rFonts w:ascii="宋体" w:hAnsi="宋体"/>
          <w:sz w:val="24"/>
        </w:rPr>
      </w:pPr>
      <w:r>
        <w:rPr>
          <w:rFonts w:hint="eastAsia" w:ascii="宋体" w:hAnsi="宋体"/>
          <w:sz w:val="24"/>
        </w:rPr>
        <w:t xml:space="preserve">   与测量系统相连接的、适合标准表安装的、尺寸稳定的一段管道。</w:t>
      </w:r>
    </w:p>
    <w:p>
      <w:pPr>
        <w:tabs>
          <w:tab w:val="left" w:pos="360"/>
        </w:tabs>
        <w:spacing w:line="360" w:lineRule="auto"/>
        <w:rPr>
          <w:rFonts w:ascii="宋体" w:hAnsi="宋体" w:cs="宋体"/>
          <w:sz w:val="24"/>
        </w:rPr>
      </w:pPr>
      <w:r>
        <w:rPr>
          <w:rFonts w:hint="eastAsia" w:ascii="宋体"/>
          <w:sz w:val="24"/>
        </w:rPr>
        <w:t>3.1.5  最短测量时间</w:t>
      </w:r>
      <w:r>
        <w:rPr>
          <w:rFonts w:hint="eastAsia"/>
          <w:sz w:val="24"/>
        </w:rPr>
        <w:t xml:space="preserve">  </w:t>
      </w:r>
      <w:r>
        <w:rPr>
          <w:rFonts w:ascii="宋体" w:hAnsi="宋体"/>
          <w:sz w:val="24"/>
        </w:rPr>
        <w:t>minimum measurement time</w:t>
      </w:r>
    </w:p>
    <w:p>
      <w:pPr>
        <w:spacing w:line="360" w:lineRule="auto"/>
        <w:ind w:firstLine="465"/>
        <w:jc w:val="left"/>
        <w:rPr>
          <w:rFonts w:ascii="宋体" w:hAnsi="宋体"/>
          <w:sz w:val="24"/>
        </w:rPr>
      </w:pPr>
      <w:r>
        <w:rPr>
          <w:rFonts w:hint="eastAsia" w:ascii="宋体" w:hAnsi="宋体"/>
          <w:sz w:val="24"/>
        </w:rPr>
        <w:t xml:space="preserve">  规定完成一次测量操作所用时间的最小值。</w:t>
      </w:r>
    </w:p>
    <w:p>
      <w:pPr>
        <w:tabs>
          <w:tab w:val="left" w:pos="360"/>
        </w:tabs>
        <w:spacing w:line="360" w:lineRule="auto"/>
        <w:rPr>
          <w:rFonts w:ascii="宋体" w:hAnsi="宋体" w:cs="宋体"/>
          <w:sz w:val="24"/>
        </w:rPr>
      </w:pPr>
      <w:r>
        <w:rPr>
          <w:rFonts w:hint="eastAsia" w:ascii="宋体"/>
          <w:sz w:val="24"/>
        </w:rPr>
        <w:t>3.1.6  最少采样次数</w:t>
      </w:r>
      <w:r>
        <w:rPr>
          <w:rFonts w:hint="eastAsia"/>
          <w:sz w:val="24"/>
        </w:rPr>
        <w:t xml:space="preserve">  </w:t>
      </w:r>
      <w:r>
        <w:rPr>
          <w:rFonts w:ascii="宋体" w:hAnsi="宋体"/>
          <w:sz w:val="24"/>
        </w:rPr>
        <w:t>minimum sampling times</w:t>
      </w:r>
      <w:r>
        <w:rPr>
          <w:rFonts w:hint="eastAsia"/>
          <w:sz w:val="24"/>
        </w:rPr>
        <w:t xml:space="preserve">  </w:t>
      </w:r>
    </w:p>
    <w:p>
      <w:pPr>
        <w:spacing w:line="360" w:lineRule="auto"/>
        <w:ind w:firstLine="465"/>
        <w:jc w:val="left"/>
        <w:rPr>
          <w:rFonts w:ascii="宋体"/>
          <w:sz w:val="24"/>
        </w:rPr>
      </w:pPr>
      <w:r>
        <w:rPr>
          <w:rFonts w:hint="eastAsia" w:ascii="宋体"/>
          <w:sz w:val="24"/>
        </w:rPr>
        <w:t xml:space="preserve">  规定在一次测量操作中应读取数据次数的最小值。</w:t>
      </w:r>
    </w:p>
    <w:p>
      <w:pPr>
        <w:spacing w:line="360" w:lineRule="auto"/>
        <w:jc w:val="left"/>
        <w:rPr>
          <w:rFonts w:ascii="宋体"/>
          <w:sz w:val="24"/>
        </w:rPr>
      </w:pPr>
      <w:r>
        <w:rPr>
          <w:rFonts w:hint="eastAsia" w:ascii="宋体"/>
          <w:sz w:val="24"/>
        </w:rPr>
        <w:t>3</w:t>
      </w:r>
      <w:r>
        <w:rPr>
          <w:rFonts w:ascii="宋体"/>
          <w:sz w:val="24"/>
        </w:rPr>
        <w:t>.</w:t>
      </w:r>
      <w:r>
        <w:rPr>
          <w:rFonts w:hint="eastAsia" w:ascii="宋体"/>
          <w:sz w:val="24"/>
        </w:rPr>
        <w:t>1.</w:t>
      </w:r>
      <w:r>
        <w:rPr>
          <w:rFonts w:ascii="宋体"/>
          <w:sz w:val="24"/>
        </w:rPr>
        <w:t xml:space="preserve">7 </w:t>
      </w:r>
      <w:r>
        <w:rPr>
          <w:rFonts w:hint="eastAsia" w:ascii="宋体"/>
          <w:sz w:val="24"/>
        </w:rPr>
        <w:t xml:space="preserve"> 流量计特征系数</w:t>
      </w:r>
      <w:r>
        <w:rPr>
          <w:rFonts w:hint="eastAsia"/>
          <w:sz w:val="24"/>
        </w:rPr>
        <w:t xml:space="preserve">  </w:t>
      </w:r>
      <w:r>
        <w:rPr>
          <w:rFonts w:ascii="宋体" w:hAnsi="宋体"/>
          <w:sz w:val="24"/>
        </w:rPr>
        <w:t>meter characteristic coefficient</w:t>
      </w:r>
      <w:r>
        <w:rPr>
          <w:rFonts w:hint="eastAsia"/>
          <w:sz w:val="24"/>
        </w:rPr>
        <w:t xml:space="preserve"> </w:t>
      </w:r>
    </w:p>
    <w:p>
      <w:pPr>
        <w:spacing w:line="360" w:lineRule="auto"/>
        <w:ind w:firstLine="480"/>
        <w:jc w:val="left"/>
        <w:rPr>
          <w:rFonts w:ascii="宋体"/>
          <w:sz w:val="24"/>
        </w:rPr>
      </w:pPr>
      <w:r>
        <w:rPr>
          <w:rFonts w:hint="eastAsia" w:ascii="宋体"/>
          <w:sz w:val="24"/>
        </w:rPr>
        <w:t xml:space="preserve">  可通过修改其数值而改变测量系统中流量计计量性能的参数。</w:t>
      </w:r>
    </w:p>
    <w:p>
      <w:pPr>
        <w:spacing w:line="360" w:lineRule="auto"/>
        <w:ind w:firstLine="210" w:firstLineChars="100"/>
        <w:jc w:val="left"/>
        <w:rPr>
          <w:rFonts w:ascii="仿宋" w:hAnsi="仿宋" w:eastAsia="仿宋" w:cs="仿宋"/>
          <w:szCs w:val="21"/>
        </w:rPr>
      </w:pPr>
      <w:r>
        <w:rPr>
          <w:rFonts w:hint="eastAsia" w:ascii="仿宋" w:hAnsi="仿宋" w:eastAsia="仿宋" w:cs="仿宋"/>
          <w:szCs w:val="21"/>
        </w:rPr>
        <w:t>注：</w:t>
      </w:r>
    </w:p>
    <w:p>
      <w:pPr>
        <w:spacing w:line="360" w:lineRule="auto"/>
        <w:ind w:firstLine="210" w:firstLineChars="100"/>
        <w:jc w:val="left"/>
        <w:rPr>
          <w:rFonts w:ascii="仿宋" w:hAnsi="仿宋" w:eastAsia="仿宋" w:cs="仿宋"/>
          <w:szCs w:val="21"/>
        </w:rPr>
      </w:pPr>
      <w:r>
        <w:rPr>
          <w:rFonts w:hint="eastAsia" w:ascii="仿宋" w:hAnsi="仿宋" w:eastAsia="仿宋" w:cs="仿宋"/>
          <w:szCs w:val="21"/>
        </w:rPr>
        <w:t>1.由于各厂家生产流量计工艺不同或名称不同，该参数可能为传感器系数、转换器系数、修正系数或其他系数。</w:t>
      </w:r>
    </w:p>
    <w:p>
      <w:pPr>
        <w:spacing w:line="360" w:lineRule="auto"/>
        <w:ind w:firstLine="210" w:firstLineChars="100"/>
        <w:jc w:val="left"/>
        <w:rPr>
          <w:rFonts w:ascii="仿宋" w:hAnsi="仿宋" w:eastAsia="仿宋" w:cs="仿宋"/>
          <w:szCs w:val="21"/>
        </w:rPr>
      </w:pPr>
      <w:r>
        <w:rPr>
          <w:rFonts w:hint="eastAsia" w:ascii="仿宋" w:hAnsi="仿宋" w:eastAsia="仿宋" w:cs="仿宋"/>
          <w:szCs w:val="21"/>
        </w:rPr>
        <w:t>2.该系数可能由一个或一组构成。</w:t>
      </w:r>
    </w:p>
    <w:p>
      <w:pPr>
        <w:pStyle w:val="2"/>
        <w:spacing w:line="360" w:lineRule="auto"/>
        <w:jc w:val="both"/>
        <w:rPr>
          <w:rFonts w:ascii="宋体" w:hAnsi="宋体"/>
          <w:sz w:val="24"/>
        </w:rPr>
      </w:pPr>
      <w:bookmarkStart w:id="14" w:name="_Toc162338845"/>
      <w:r>
        <w:rPr>
          <w:rFonts w:hint="eastAsia" w:ascii="宋体" w:hAnsi="宋体"/>
          <w:sz w:val="24"/>
        </w:rPr>
        <w:t>3.2  计量单位</w:t>
      </w:r>
      <w:bookmarkEnd w:id="14"/>
      <w:r>
        <w:rPr>
          <w:rFonts w:hint="eastAsia" w:ascii="宋体" w:hAnsi="宋体"/>
          <w:sz w:val="24"/>
        </w:rPr>
        <w:t xml:space="preserve"> </w:t>
      </w:r>
    </w:p>
    <w:p>
      <w:pPr>
        <w:spacing w:line="360" w:lineRule="auto"/>
        <w:ind w:firstLine="480"/>
        <w:jc w:val="left"/>
        <w:rPr>
          <w:rFonts w:ascii="宋体"/>
          <w:sz w:val="24"/>
        </w:rPr>
      </w:pPr>
      <w:r>
        <w:rPr>
          <w:rFonts w:hint="eastAsia" w:ascii="宋体"/>
          <w:sz w:val="24"/>
        </w:rPr>
        <w:t xml:space="preserve"> 累积流量：</w:t>
      </w:r>
      <w:r>
        <w:rPr>
          <w:sz w:val="24"/>
        </w:rPr>
        <w:t>m</w:t>
      </w:r>
      <w:r>
        <w:rPr>
          <w:sz w:val="24"/>
          <w:vertAlign w:val="superscript"/>
        </w:rPr>
        <w:t>3</w:t>
      </w:r>
      <w:r>
        <w:rPr>
          <w:sz w:val="24"/>
        </w:rPr>
        <w:t xml:space="preserve"> </w:t>
      </w:r>
      <w:r>
        <w:rPr>
          <w:rFonts w:hint="eastAsia"/>
          <w:sz w:val="24"/>
        </w:rPr>
        <w:t>、</w:t>
      </w:r>
      <w:r>
        <w:rPr>
          <w:sz w:val="24"/>
        </w:rPr>
        <w:t>L</w:t>
      </w:r>
      <w:r>
        <w:rPr>
          <w:rFonts w:hint="eastAsia" w:ascii="宋体"/>
          <w:sz w:val="24"/>
        </w:rPr>
        <w:t xml:space="preserve">； </w:t>
      </w:r>
    </w:p>
    <w:p>
      <w:pPr>
        <w:spacing w:line="360" w:lineRule="auto"/>
        <w:ind w:firstLine="480"/>
        <w:jc w:val="left"/>
        <w:rPr>
          <w:sz w:val="24"/>
        </w:rPr>
      </w:pPr>
      <w:r>
        <w:rPr>
          <w:rFonts w:hint="eastAsia" w:ascii="宋体"/>
          <w:sz w:val="24"/>
        </w:rPr>
        <w:t xml:space="preserve"> 瞬时流量：</w:t>
      </w:r>
      <w:bookmarkStart w:id="15" w:name="_Hlk20582474"/>
      <w:r>
        <w:rPr>
          <w:sz w:val="24"/>
        </w:rPr>
        <w:t>m</w:t>
      </w:r>
      <w:r>
        <w:rPr>
          <w:sz w:val="24"/>
          <w:vertAlign w:val="superscript"/>
        </w:rPr>
        <w:t>3</w:t>
      </w:r>
      <w:r>
        <w:rPr>
          <w:sz w:val="24"/>
        </w:rPr>
        <w:t>/h</w:t>
      </w:r>
      <w:bookmarkEnd w:id="15"/>
      <w:r>
        <w:rPr>
          <w:rFonts w:hint="eastAsia"/>
          <w:sz w:val="24"/>
        </w:rPr>
        <w:t>、</w:t>
      </w:r>
      <w:r>
        <w:rPr>
          <w:sz w:val="24"/>
        </w:rPr>
        <w:t>L/min</w:t>
      </w:r>
      <w:r>
        <w:rPr>
          <w:rFonts w:hint="eastAsia"/>
          <w:sz w:val="24"/>
        </w:rPr>
        <w:t>。</w:t>
      </w:r>
    </w:p>
    <w:p>
      <w:pPr>
        <w:pStyle w:val="2"/>
        <w:spacing w:line="360" w:lineRule="auto"/>
        <w:jc w:val="both"/>
        <w:rPr>
          <w:rFonts w:eastAsia="黑体"/>
          <w:bCs/>
          <w:sz w:val="24"/>
        </w:rPr>
      </w:pPr>
      <w:bookmarkStart w:id="16" w:name="_Toc162338846"/>
      <w:r>
        <w:rPr>
          <w:rFonts w:eastAsia="黑体"/>
          <w:bCs/>
          <w:sz w:val="24"/>
        </w:rPr>
        <w:t xml:space="preserve">4 </w:t>
      </w:r>
      <w:r>
        <w:rPr>
          <w:rFonts w:hint="eastAsia" w:eastAsia="黑体"/>
          <w:bCs/>
          <w:sz w:val="24"/>
        </w:rPr>
        <w:t xml:space="preserve"> </w:t>
      </w:r>
      <w:r>
        <w:rPr>
          <w:rFonts w:eastAsia="黑体"/>
          <w:bCs/>
          <w:sz w:val="24"/>
        </w:rPr>
        <w:t>概述</w:t>
      </w:r>
      <w:bookmarkEnd w:id="12"/>
      <w:bookmarkEnd w:id="16"/>
    </w:p>
    <w:p>
      <w:pPr>
        <w:tabs>
          <w:tab w:val="left" w:pos="0"/>
        </w:tabs>
        <w:spacing w:line="360" w:lineRule="auto"/>
        <w:rPr>
          <w:rFonts w:ascii="宋体"/>
          <w:sz w:val="24"/>
        </w:rPr>
      </w:pPr>
      <w:bookmarkStart w:id="17" w:name="_Toc16754"/>
      <w:r>
        <w:rPr>
          <w:rFonts w:hint="eastAsia" w:ascii="宋体"/>
          <w:sz w:val="24"/>
        </w:rPr>
        <w:t xml:space="preserve">  测量系统通常由一次装置和二次装置组成。一次装置用于产生流量信号，包括测量管道和流量传感器，传感器可安装于管道内部或外部；二次装置接受来自一次装置的信号，并显示、记录、转换和（或）传送该信号以得到流量值。二次装置可以电流、频率/脉冲或标准接口的形式输出与流量成函数关系的电信号，再配接计算机，组成以计算机为显示、记录的二次装置。测量系统结构原理图见图1。</w:t>
      </w:r>
    </w:p>
    <w:p>
      <w:pPr>
        <w:tabs>
          <w:tab w:val="left" w:pos="0"/>
        </w:tabs>
        <w:spacing w:line="360" w:lineRule="auto"/>
        <w:rPr>
          <w:rFonts w:ascii="宋体"/>
          <w:color w:val="0070C0"/>
          <w:sz w:val="24"/>
        </w:rPr>
      </w:pPr>
      <w:r>
        <w:rPr>
          <w:rFonts w:hint="eastAsia" w:ascii="宋体"/>
          <w:color w:val="0070C0"/>
          <w:sz w:val="24"/>
        </w:rPr>
        <w:t xml:space="preserve">     </w:t>
      </w:r>
      <w:r>
        <w:rPr>
          <w:rFonts w:hint="eastAsia" w:ascii="黑体" w:hAnsi="宋体" w:eastAsia="黑体"/>
          <w:szCs w:val="21"/>
        </w:rPr>
        <w:drawing>
          <wp:inline distT="0" distB="0" distL="0" distR="0">
            <wp:extent cx="4543425" cy="1762125"/>
            <wp:effectExtent l="19050" t="0" r="9525" b="0"/>
            <wp:docPr id="1" name="图片 233" descr="2002d02081f1f7e0053f7ddd87b772c"/>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 name="图片 233" descr="2002d02081f1f7e0053f7ddd87b772c"/>
                    <pic:cNvPicPr>
                      <a:picLocks noChangeAspect="true" noChangeArrowheads="true"/>
                    </pic:cNvPicPr>
                  </pic:nvPicPr>
                  <pic:blipFill>
                    <a:blip r:embed="rId19" cstate="print"/>
                    <a:srcRect/>
                    <a:stretch>
                      <a:fillRect/>
                    </a:stretch>
                  </pic:blipFill>
                  <pic:spPr>
                    <a:xfrm>
                      <a:off x="0" y="0"/>
                      <a:ext cx="4543425" cy="1762125"/>
                    </a:xfrm>
                    <a:prstGeom prst="rect">
                      <a:avLst/>
                    </a:prstGeom>
                    <a:noFill/>
                    <a:ln w="9525">
                      <a:noFill/>
                      <a:miter lim="800000"/>
                      <a:headEnd/>
                      <a:tailEnd/>
                    </a:ln>
                    <a:effectLst/>
                  </pic:spPr>
                </pic:pic>
              </a:graphicData>
            </a:graphic>
          </wp:inline>
        </w:drawing>
      </w:r>
    </w:p>
    <w:p>
      <w:pPr>
        <w:tabs>
          <w:tab w:val="left" w:pos="0"/>
        </w:tabs>
        <w:spacing w:line="360" w:lineRule="auto"/>
        <w:rPr>
          <w:rFonts w:hint="eastAsia" w:ascii="宋体" w:hAnsi="宋体" w:eastAsia="宋体" w:cs="宋体"/>
          <w:color w:val="000000"/>
          <w:szCs w:val="21"/>
        </w:rPr>
      </w:pPr>
      <w:r>
        <w:rPr>
          <w:rFonts w:hint="eastAsia" w:ascii="宋体"/>
          <w:color w:val="0070C0"/>
          <w:sz w:val="24"/>
        </w:rPr>
        <w:t xml:space="preserve">                        </w:t>
      </w:r>
      <w:r>
        <w:rPr>
          <w:rFonts w:hint="eastAsia" w:ascii="黑体" w:eastAsia="黑体"/>
          <w:color w:val="000000"/>
          <w:szCs w:val="21"/>
        </w:rPr>
        <w:t xml:space="preserve"> </w:t>
      </w:r>
      <w:r>
        <w:rPr>
          <w:rFonts w:hint="eastAsia" w:ascii="宋体" w:hAnsi="宋体" w:eastAsia="宋体" w:cs="宋体"/>
          <w:color w:val="000000"/>
          <w:szCs w:val="21"/>
        </w:rPr>
        <w:t>图1 测量系统结构原理图</w:t>
      </w:r>
    </w:p>
    <w:p>
      <w:pPr>
        <w:pStyle w:val="2"/>
        <w:spacing w:line="360" w:lineRule="auto"/>
        <w:jc w:val="both"/>
        <w:textAlignment w:val="center"/>
        <w:rPr>
          <w:rFonts w:eastAsia="黑体"/>
          <w:bCs/>
          <w:sz w:val="24"/>
        </w:rPr>
      </w:pPr>
      <w:bookmarkStart w:id="18" w:name="_Toc162338847"/>
      <w:r>
        <w:rPr>
          <w:rFonts w:eastAsia="黑体"/>
          <w:bCs/>
          <w:sz w:val="24"/>
        </w:rPr>
        <w:t xml:space="preserve">5 </w:t>
      </w:r>
      <w:r>
        <w:rPr>
          <w:rFonts w:hint="eastAsia" w:eastAsia="黑体"/>
          <w:bCs/>
          <w:sz w:val="24"/>
        </w:rPr>
        <w:t xml:space="preserve"> </w:t>
      </w:r>
      <w:r>
        <w:rPr>
          <w:rFonts w:eastAsia="黑体"/>
          <w:bCs/>
          <w:sz w:val="24"/>
        </w:rPr>
        <w:t>计量特性</w:t>
      </w:r>
      <w:bookmarkEnd w:id="17"/>
      <w:bookmarkEnd w:id="18"/>
    </w:p>
    <w:p>
      <w:pPr>
        <w:pStyle w:val="2"/>
        <w:spacing w:line="360" w:lineRule="auto"/>
        <w:jc w:val="both"/>
        <w:rPr>
          <w:rFonts w:ascii="宋体" w:hAnsi="宋体" w:cs="宋体"/>
          <w:sz w:val="24"/>
        </w:rPr>
      </w:pPr>
      <w:bookmarkStart w:id="19" w:name="_Toc32732"/>
      <w:bookmarkStart w:id="20" w:name="_Toc162338848"/>
      <w:r>
        <w:rPr>
          <w:rFonts w:ascii="宋体" w:hAnsi="宋体"/>
          <w:sz w:val="24"/>
        </w:rPr>
        <w:t xml:space="preserve">5.1 </w:t>
      </w:r>
      <w:r>
        <w:rPr>
          <w:rFonts w:hint="eastAsia" w:ascii="宋体" w:hAnsi="宋体"/>
          <w:sz w:val="24"/>
        </w:rPr>
        <w:t xml:space="preserve"> </w:t>
      </w:r>
      <w:bookmarkEnd w:id="19"/>
      <w:bookmarkStart w:id="21" w:name="_Toc753"/>
      <w:r>
        <w:rPr>
          <w:rFonts w:hint="eastAsia" w:ascii="宋体" w:hAnsi="宋体" w:cs="宋体"/>
          <w:sz w:val="24"/>
        </w:rPr>
        <w:t>准确度等级</w:t>
      </w:r>
      <w:bookmarkEnd w:id="20"/>
    </w:p>
    <w:p>
      <w:pPr>
        <w:spacing w:line="360" w:lineRule="auto"/>
        <w:ind w:firstLine="480" w:firstLineChars="200"/>
        <w:rPr>
          <w:rFonts w:ascii="宋体" w:hAnsi="宋体" w:cs="宋体"/>
          <w:sz w:val="24"/>
        </w:rPr>
      </w:pPr>
      <w:r>
        <w:rPr>
          <w:rFonts w:hint="eastAsia" w:ascii="宋体" w:hAnsi="宋体" w:cs="宋体"/>
          <w:sz w:val="24"/>
        </w:rPr>
        <w:t xml:space="preserve"> 测量系统在使用范围内的准确度等级，最大允许误差应符合表1的规定，如果作单项结果判断时必须考虑校准结果的测量不确定度（</w:t>
      </w:r>
      <w:r>
        <w:rPr>
          <w:rFonts w:hint="eastAsia" w:ascii="宋体" w:hAnsi="宋体" w:cs="宋体"/>
          <w:i/>
          <w:sz w:val="24"/>
        </w:rPr>
        <w:t>k</w:t>
      </w:r>
      <w:r>
        <w:rPr>
          <w:rFonts w:hint="eastAsia" w:ascii="宋体" w:hAnsi="宋体" w:cs="宋体"/>
          <w:sz w:val="24"/>
        </w:rPr>
        <w:t>=2）。测量系统的误差表示使用相对示值误差。</w:t>
      </w:r>
    </w:p>
    <w:p>
      <w:pPr>
        <w:spacing w:line="360" w:lineRule="auto"/>
        <w:ind w:firstLine="2310" w:firstLineChars="1100"/>
        <w:rPr>
          <w:rFonts w:ascii="黑体" w:hAnsi="黑体" w:eastAsia="黑体"/>
          <w:szCs w:val="21"/>
        </w:rPr>
      </w:pPr>
      <w:r>
        <w:rPr>
          <w:rFonts w:hint="eastAsia" w:ascii="黑体" w:hAnsi="黑体" w:eastAsia="黑体"/>
          <w:szCs w:val="21"/>
        </w:rPr>
        <w:t>表1  准确度等级和最大允许误差</w:t>
      </w:r>
    </w:p>
    <w:tbl>
      <w:tblPr>
        <w:tblStyle w:val="24"/>
        <w:tblW w:w="83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77"/>
        <w:gridCol w:w="1023"/>
        <w:gridCol w:w="1023"/>
        <w:gridCol w:w="1023"/>
        <w:gridCol w:w="1023"/>
        <w:gridCol w:w="1023"/>
        <w:gridCol w:w="10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77" w:type="dxa"/>
            <w:vAlign w:val="center"/>
          </w:tcPr>
          <w:p>
            <w:pPr>
              <w:spacing w:line="360" w:lineRule="auto"/>
              <w:jc w:val="center"/>
              <w:rPr>
                <w:rFonts w:ascii="宋体" w:hAnsi="宋体" w:cs="宋体"/>
                <w:szCs w:val="21"/>
              </w:rPr>
            </w:pPr>
            <w:r>
              <w:rPr>
                <w:rFonts w:hint="eastAsia" w:ascii="宋体" w:hAnsi="宋体" w:cs="宋体"/>
                <w:szCs w:val="21"/>
              </w:rPr>
              <w:t>准确度等级</w:t>
            </w:r>
          </w:p>
        </w:tc>
        <w:tc>
          <w:tcPr>
            <w:tcW w:w="1023" w:type="dxa"/>
            <w:vAlign w:val="center"/>
          </w:tcPr>
          <w:p>
            <w:pPr>
              <w:spacing w:line="360" w:lineRule="auto"/>
              <w:jc w:val="center"/>
              <w:rPr>
                <w:rFonts w:ascii="宋体" w:hAnsi="宋体" w:cs="宋体"/>
                <w:szCs w:val="21"/>
              </w:rPr>
            </w:pPr>
            <w:r>
              <w:rPr>
                <w:rFonts w:hint="eastAsia" w:ascii="宋体" w:hAnsi="宋体" w:cs="宋体"/>
                <w:szCs w:val="21"/>
              </w:rPr>
              <w:t>1.0</w:t>
            </w:r>
          </w:p>
        </w:tc>
        <w:tc>
          <w:tcPr>
            <w:tcW w:w="1023" w:type="dxa"/>
            <w:vAlign w:val="center"/>
          </w:tcPr>
          <w:p>
            <w:pPr>
              <w:spacing w:line="360" w:lineRule="auto"/>
              <w:jc w:val="center"/>
              <w:rPr>
                <w:rFonts w:ascii="宋体" w:hAnsi="宋体" w:cs="宋体"/>
                <w:szCs w:val="21"/>
              </w:rPr>
            </w:pPr>
            <w:r>
              <w:rPr>
                <w:rFonts w:hint="eastAsia" w:ascii="宋体" w:hAnsi="宋体" w:cs="宋体"/>
                <w:szCs w:val="21"/>
              </w:rPr>
              <w:t>1.5</w:t>
            </w:r>
          </w:p>
        </w:tc>
        <w:tc>
          <w:tcPr>
            <w:tcW w:w="1023" w:type="dxa"/>
            <w:vAlign w:val="center"/>
          </w:tcPr>
          <w:p>
            <w:pPr>
              <w:spacing w:line="360" w:lineRule="auto"/>
              <w:jc w:val="center"/>
              <w:rPr>
                <w:rFonts w:ascii="宋体" w:hAnsi="宋体" w:cs="宋体"/>
                <w:szCs w:val="21"/>
              </w:rPr>
            </w:pPr>
            <w:r>
              <w:rPr>
                <w:rFonts w:hint="eastAsia" w:ascii="宋体" w:hAnsi="宋体" w:cs="宋体"/>
                <w:szCs w:val="21"/>
              </w:rPr>
              <w:t>2.0</w:t>
            </w:r>
          </w:p>
        </w:tc>
        <w:tc>
          <w:tcPr>
            <w:tcW w:w="1023" w:type="dxa"/>
            <w:vAlign w:val="center"/>
          </w:tcPr>
          <w:p>
            <w:pPr>
              <w:spacing w:line="360" w:lineRule="auto"/>
              <w:jc w:val="center"/>
              <w:rPr>
                <w:rFonts w:ascii="宋体" w:hAnsi="宋体" w:cs="宋体"/>
                <w:szCs w:val="21"/>
              </w:rPr>
            </w:pPr>
            <w:r>
              <w:rPr>
                <w:rFonts w:hint="eastAsia" w:ascii="宋体" w:hAnsi="宋体" w:cs="宋体"/>
                <w:szCs w:val="21"/>
              </w:rPr>
              <w:t>2.5</w:t>
            </w:r>
          </w:p>
        </w:tc>
        <w:tc>
          <w:tcPr>
            <w:tcW w:w="1023" w:type="dxa"/>
            <w:vAlign w:val="center"/>
          </w:tcPr>
          <w:p>
            <w:pPr>
              <w:spacing w:line="360" w:lineRule="auto"/>
              <w:jc w:val="center"/>
              <w:rPr>
                <w:rFonts w:ascii="宋体" w:hAnsi="宋体" w:cs="宋体"/>
                <w:szCs w:val="21"/>
              </w:rPr>
            </w:pPr>
            <w:r>
              <w:rPr>
                <w:rFonts w:hint="eastAsia" w:ascii="宋体" w:hAnsi="宋体" w:cs="宋体"/>
                <w:szCs w:val="21"/>
              </w:rPr>
              <w:t>4</w:t>
            </w:r>
          </w:p>
        </w:tc>
        <w:tc>
          <w:tcPr>
            <w:tcW w:w="1026" w:type="dxa"/>
            <w:vAlign w:val="center"/>
          </w:tcPr>
          <w:p>
            <w:pPr>
              <w:spacing w:line="360" w:lineRule="auto"/>
              <w:jc w:val="center"/>
              <w:rPr>
                <w:rFonts w:ascii="宋体" w:hAnsi="宋体" w:cs="宋体"/>
                <w:szCs w:val="21"/>
              </w:rPr>
            </w:pPr>
            <w:r>
              <w:rPr>
                <w:rFonts w:hint="eastAsia" w:ascii="宋体" w:hAnsi="宋体" w:cs="宋体"/>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77" w:type="dxa"/>
            <w:vAlign w:val="center"/>
          </w:tcPr>
          <w:p>
            <w:pPr>
              <w:spacing w:line="360" w:lineRule="auto"/>
              <w:jc w:val="center"/>
              <w:rPr>
                <w:rFonts w:ascii="宋体" w:hAnsi="宋体" w:cs="宋体"/>
                <w:szCs w:val="21"/>
              </w:rPr>
            </w:pPr>
            <w:r>
              <w:rPr>
                <w:rFonts w:hint="eastAsia" w:ascii="宋体" w:hAnsi="宋体" w:cs="宋体"/>
                <w:szCs w:val="21"/>
              </w:rPr>
              <w:t>最大允许误差（</w:t>
            </w:r>
            <w:r>
              <w:rPr>
                <w:szCs w:val="21"/>
              </w:rPr>
              <w:t>%</w:t>
            </w:r>
            <w:r>
              <w:rPr>
                <w:rFonts w:hint="eastAsia" w:ascii="宋体" w:hAnsi="宋体" w:cs="宋体"/>
                <w:szCs w:val="21"/>
              </w:rPr>
              <w:t>）</w:t>
            </w:r>
          </w:p>
        </w:tc>
        <w:tc>
          <w:tcPr>
            <w:tcW w:w="1023" w:type="dxa"/>
            <w:vAlign w:val="center"/>
          </w:tcPr>
          <w:p>
            <w:pPr>
              <w:spacing w:line="360" w:lineRule="auto"/>
              <w:jc w:val="center"/>
              <w:rPr>
                <w:rFonts w:ascii="宋体" w:hAnsi="宋体" w:cs="宋体"/>
                <w:szCs w:val="21"/>
              </w:rPr>
            </w:pPr>
            <w:r>
              <w:rPr>
                <w:rFonts w:hint="eastAsia" w:ascii="宋体" w:hAnsi="宋体" w:cs="宋体"/>
                <w:szCs w:val="21"/>
              </w:rPr>
              <w:t>±1.0</w:t>
            </w:r>
          </w:p>
        </w:tc>
        <w:tc>
          <w:tcPr>
            <w:tcW w:w="1023" w:type="dxa"/>
            <w:vAlign w:val="center"/>
          </w:tcPr>
          <w:p>
            <w:pPr>
              <w:spacing w:line="360" w:lineRule="auto"/>
              <w:jc w:val="center"/>
              <w:rPr>
                <w:rFonts w:ascii="宋体" w:hAnsi="宋体" w:cs="宋体"/>
                <w:szCs w:val="21"/>
              </w:rPr>
            </w:pPr>
            <w:r>
              <w:rPr>
                <w:rFonts w:hint="eastAsia" w:ascii="宋体" w:hAnsi="宋体" w:cs="宋体"/>
                <w:szCs w:val="21"/>
              </w:rPr>
              <w:t>±1.5</w:t>
            </w:r>
          </w:p>
        </w:tc>
        <w:tc>
          <w:tcPr>
            <w:tcW w:w="1023" w:type="dxa"/>
            <w:vAlign w:val="center"/>
          </w:tcPr>
          <w:p>
            <w:pPr>
              <w:spacing w:line="360" w:lineRule="auto"/>
              <w:jc w:val="center"/>
              <w:rPr>
                <w:rFonts w:ascii="宋体" w:hAnsi="宋体" w:cs="宋体"/>
                <w:szCs w:val="21"/>
              </w:rPr>
            </w:pPr>
            <w:r>
              <w:rPr>
                <w:rFonts w:hint="eastAsia" w:ascii="宋体" w:hAnsi="宋体" w:cs="宋体"/>
                <w:szCs w:val="21"/>
              </w:rPr>
              <w:t>±2.0</w:t>
            </w:r>
          </w:p>
        </w:tc>
        <w:tc>
          <w:tcPr>
            <w:tcW w:w="1023" w:type="dxa"/>
            <w:vAlign w:val="center"/>
          </w:tcPr>
          <w:p>
            <w:pPr>
              <w:spacing w:line="360" w:lineRule="auto"/>
              <w:jc w:val="center"/>
              <w:rPr>
                <w:rFonts w:ascii="宋体" w:hAnsi="宋体" w:cs="宋体"/>
                <w:szCs w:val="21"/>
              </w:rPr>
            </w:pPr>
            <w:r>
              <w:rPr>
                <w:rFonts w:hint="eastAsia" w:ascii="宋体" w:hAnsi="宋体" w:cs="宋体"/>
                <w:szCs w:val="21"/>
              </w:rPr>
              <w:t>±2.5</w:t>
            </w:r>
          </w:p>
        </w:tc>
        <w:tc>
          <w:tcPr>
            <w:tcW w:w="1023" w:type="dxa"/>
            <w:vAlign w:val="center"/>
          </w:tcPr>
          <w:p>
            <w:pPr>
              <w:spacing w:line="360" w:lineRule="auto"/>
              <w:jc w:val="center"/>
              <w:rPr>
                <w:rFonts w:ascii="宋体" w:hAnsi="宋体" w:cs="宋体"/>
                <w:szCs w:val="21"/>
              </w:rPr>
            </w:pPr>
            <w:r>
              <w:rPr>
                <w:rFonts w:hint="eastAsia" w:ascii="宋体" w:hAnsi="宋体" w:cs="宋体"/>
                <w:szCs w:val="21"/>
              </w:rPr>
              <w:t>±4.0</w:t>
            </w:r>
          </w:p>
        </w:tc>
        <w:tc>
          <w:tcPr>
            <w:tcW w:w="1026" w:type="dxa"/>
            <w:vAlign w:val="center"/>
          </w:tcPr>
          <w:p>
            <w:pPr>
              <w:spacing w:line="360" w:lineRule="auto"/>
              <w:jc w:val="center"/>
              <w:rPr>
                <w:rFonts w:ascii="宋体" w:hAnsi="宋体" w:cs="宋体"/>
                <w:szCs w:val="21"/>
              </w:rPr>
            </w:pPr>
            <w:r>
              <w:rPr>
                <w:rFonts w:hint="eastAsia" w:ascii="宋体" w:hAnsi="宋体" w:cs="宋体"/>
                <w:szCs w:val="21"/>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18" w:type="dxa"/>
            <w:gridSpan w:val="7"/>
            <w:vAlign w:val="center"/>
          </w:tcPr>
          <w:p>
            <w:pPr>
              <w:spacing w:line="360" w:lineRule="auto"/>
              <w:jc w:val="left"/>
              <w:rPr>
                <w:sz w:val="24"/>
              </w:rPr>
            </w:pPr>
            <w:r>
              <w:rPr>
                <w:rFonts w:hint="eastAsia" w:ascii="仿宋" w:hAnsi="仿宋" w:eastAsia="仿宋" w:cs="仿宋"/>
                <w:szCs w:val="21"/>
              </w:rPr>
              <w:t>注：现场校准此项要求不作为结果判定</w:t>
            </w:r>
          </w:p>
        </w:tc>
      </w:tr>
    </w:tbl>
    <w:p>
      <w:pPr>
        <w:pStyle w:val="2"/>
        <w:spacing w:line="360" w:lineRule="auto"/>
        <w:jc w:val="both"/>
        <w:rPr>
          <w:rFonts w:ascii="宋体" w:hAnsi="宋体"/>
          <w:sz w:val="24"/>
        </w:rPr>
      </w:pPr>
      <w:bookmarkStart w:id="22" w:name="_Toc162338849"/>
      <w:r>
        <w:rPr>
          <w:rFonts w:ascii="宋体" w:hAnsi="宋体"/>
          <w:sz w:val="24"/>
        </w:rPr>
        <w:t xml:space="preserve">5.2 </w:t>
      </w:r>
      <w:r>
        <w:rPr>
          <w:rFonts w:hint="eastAsia" w:ascii="宋体" w:hAnsi="宋体"/>
          <w:sz w:val="24"/>
        </w:rPr>
        <w:t xml:space="preserve"> </w:t>
      </w:r>
      <w:bookmarkEnd w:id="21"/>
      <w:bookmarkStart w:id="23" w:name="_Toc11449"/>
      <w:r>
        <w:rPr>
          <w:rFonts w:hint="eastAsia" w:ascii="宋体" w:hAnsi="宋体"/>
          <w:sz w:val="24"/>
        </w:rPr>
        <w:t>重复性</w:t>
      </w:r>
      <w:bookmarkEnd w:id="22"/>
    </w:p>
    <w:p>
      <w:pPr>
        <w:spacing w:line="360" w:lineRule="auto"/>
        <w:ind w:firstLine="480" w:firstLineChars="200"/>
        <w:jc w:val="left"/>
        <w:rPr>
          <w:rFonts w:ascii="宋体"/>
          <w:sz w:val="24"/>
        </w:rPr>
      </w:pPr>
      <w:r>
        <w:rPr>
          <w:rFonts w:hint="eastAsia" w:ascii="宋体"/>
          <w:sz w:val="24"/>
        </w:rPr>
        <w:t xml:space="preserve"> 测量系统的重复性一般不超过最大允许误差绝对值的1/2。</w:t>
      </w:r>
    </w:p>
    <w:p>
      <w:pPr>
        <w:spacing w:line="360" w:lineRule="auto"/>
        <w:ind w:firstLine="420" w:firstLineChars="200"/>
        <w:jc w:val="left"/>
        <w:rPr>
          <w:rFonts w:ascii="仿宋" w:hAnsi="仿宋" w:eastAsia="仿宋" w:cs="仿宋"/>
          <w:szCs w:val="21"/>
        </w:rPr>
      </w:pPr>
      <w:r>
        <w:rPr>
          <w:rFonts w:hint="eastAsia" w:ascii="仿宋" w:hAnsi="仿宋" w:eastAsia="仿宋" w:cs="仿宋"/>
          <w:szCs w:val="21"/>
        </w:rPr>
        <w:t xml:space="preserve"> 注：现场校准此项要求不作为结果判定，但应为测量不确定度的重要分量考虑。</w:t>
      </w:r>
    </w:p>
    <w:p>
      <w:pPr>
        <w:pStyle w:val="2"/>
        <w:spacing w:line="360" w:lineRule="auto"/>
        <w:jc w:val="both"/>
        <w:rPr>
          <w:rFonts w:eastAsia="黑体"/>
          <w:bCs/>
          <w:sz w:val="24"/>
        </w:rPr>
      </w:pPr>
      <w:bookmarkStart w:id="24" w:name="_Toc162338850"/>
      <w:r>
        <w:rPr>
          <w:rFonts w:eastAsia="黑体"/>
          <w:bCs/>
          <w:sz w:val="24"/>
        </w:rPr>
        <w:t xml:space="preserve">6 </w:t>
      </w:r>
      <w:r>
        <w:rPr>
          <w:rFonts w:hint="eastAsia" w:eastAsia="黑体"/>
          <w:bCs/>
          <w:sz w:val="24"/>
        </w:rPr>
        <w:t xml:space="preserve"> </w:t>
      </w:r>
      <w:r>
        <w:rPr>
          <w:rFonts w:eastAsia="黑体"/>
          <w:bCs/>
          <w:sz w:val="24"/>
        </w:rPr>
        <w:t>校准条件</w:t>
      </w:r>
      <w:bookmarkEnd w:id="23"/>
      <w:bookmarkEnd w:id="24"/>
    </w:p>
    <w:p>
      <w:pPr>
        <w:pStyle w:val="2"/>
        <w:spacing w:line="360" w:lineRule="auto"/>
        <w:jc w:val="both"/>
        <w:rPr>
          <w:rFonts w:ascii="宋体" w:hAnsi="宋体"/>
          <w:sz w:val="24"/>
        </w:rPr>
      </w:pPr>
      <w:bookmarkStart w:id="25" w:name="_Toc162338851"/>
      <w:bookmarkStart w:id="26" w:name="_Toc31300"/>
      <w:r>
        <w:rPr>
          <w:rFonts w:ascii="宋体" w:hAnsi="宋体"/>
          <w:sz w:val="24"/>
        </w:rPr>
        <w:t xml:space="preserve">6.1 </w:t>
      </w:r>
      <w:r>
        <w:rPr>
          <w:rFonts w:hint="eastAsia" w:ascii="宋体" w:hAnsi="宋体"/>
          <w:sz w:val="24"/>
        </w:rPr>
        <w:t xml:space="preserve"> </w:t>
      </w:r>
      <w:r>
        <w:rPr>
          <w:rFonts w:ascii="宋体" w:hAnsi="宋体"/>
          <w:sz w:val="24"/>
        </w:rPr>
        <w:t>环境条件</w:t>
      </w:r>
      <w:bookmarkEnd w:id="25"/>
      <w:bookmarkEnd w:id="26"/>
    </w:p>
    <w:p>
      <w:pPr>
        <w:spacing w:line="360" w:lineRule="auto"/>
        <w:rPr>
          <w:rFonts w:ascii="宋体" w:hAnsi="宋体"/>
          <w:sz w:val="24"/>
        </w:rPr>
      </w:pPr>
      <w:bookmarkStart w:id="27" w:name="_Toc6206"/>
      <w:r>
        <w:rPr>
          <w:rFonts w:hint="eastAsia" w:ascii="宋体" w:hAnsi="宋体"/>
          <w:sz w:val="24"/>
        </w:rPr>
        <w:t>6</w:t>
      </w:r>
      <w:r>
        <w:rPr>
          <w:rFonts w:ascii="宋体" w:hAnsi="宋体"/>
          <w:sz w:val="24"/>
        </w:rPr>
        <w:t>.1.1</w:t>
      </w:r>
      <w:r>
        <w:rPr>
          <w:rFonts w:hint="eastAsia" w:ascii="宋体" w:hAnsi="宋体"/>
          <w:sz w:val="24"/>
        </w:rPr>
        <w:t xml:space="preserve">  环境条件一般应满足：</w:t>
      </w:r>
    </w:p>
    <w:p>
      <w:pPr>
        <w:spacing w:line="360" w:lineRule="auto"/>
        <w:ind w:firstLine="480" w:firstLineChars="200"/>
        <w:jc w:val="left"/>
        <w:rPr>
          <w:rFonts w:ascii="宋体" w:hAnsi="宋体"/>
          <w:sz w:val="24"/>
        </w:rPr>
      </w:pPr>
      <w:r>
        <w:rPr>
          <w:rFonts w:hint="eastAsia" w:ascii="宋体" w:hAnsi="宋体"/>
          <w:sz w:val="24"/>
        </w:rPr>
        <w:t xml:space="preserve">   环境温度：</w:t>
      </w:r>
      <w:r>
        <w:rPr>
          <w:sz w:val="24"/>
        </w:rPr>
        <w:t>(5～35)</w:t>
      </w:r>
      <w:r>
        <w:rPr>
          <w:rFonts w:hint="eastAsia"/>
          <w:sz w:val="24"/>
        </w:rPr>
        <w:t xml:space="preserve"> </w:t>
      </w:r>
      <w:r>
        <w:rPr>
          <w:sz w:val="24"/>
        </w:rPr>
        <w:t>℃</w:t>
      </w:r>
      <w:r>
        <w:rPr>
          <w:rFonts w:hint="eastAsia" w:ascii="宋体" w:hAnsi="宋体"/>
          <w:sz w:val="24"/>
        </w:rPr>
        <w:t>；</w:t>
      </w:r>
    </w:p>
    <w:p>
      <w:pPr>
        <w:spacing w:line="360" w:lineRule="auto"/>
        <w:ind w:firstLine="480" w:firstLineChars="200"/>
        <w:jc w:val="left"/>
        <w:rPr>
          <w:rFonts w:ascii="宋体" w:hAnsi="宋体"/>
          <w:sz w:val="24"/>
        </w:rPr>
      </w:pPr>
      <w:r>
        <w:rPr>
          <w:rFonts w:hint="eastAsia" w:ascii="宋体" w:hAnsi="宋体"/>
          <w:sz w:val="24"/>
        </w:rPr>
        <w:t xml:space="preserve">   相对湿度：≤</w:t>
      </w:r>
      <w:r>
        <w:rPr>
          <w:sz w:val="24"/>
        </w:rPr>
        <w:t>85%</w:t>
      </w:r>
      <w:r>
        <w:rPr>
          <w:rFonts w:hint="eastAsia" w:ascii="宋体" w:hAnsi="宋体"/>
          <w:sz w:val="24"/>
        </w:rPr>
        <w:t>；</w:t>
      </w:r>
    </w:p>
    <w:p>
      <w:pPr>
        <w:spacing w:line="360" w:lineRule="auto"/>
        <w:ind w:firstLine="480" w:firstLineChars="200"/>
        <w:jc w:val="left"/>
        <w:rPr>
          <w:rFonts w:ascii="宋体" w:hAnsi="宋体"/>
          <w:sz w:val="24"/>
        </w:rPr>
      </w:pPr>
      <w:r>
        <w:rPr>
          <w:rFonts w:hint="eastAsia" w:ascii="宋体" w:hAnsi="宋体"/>
          <w:sz w:val="24"/>
        </w:rPr>
        <w:t xml:space="preserve">   大气压力：</w:t>
      </w:r>
      <w:r>
        <w:rPr>
          <w:sz w:val="24"/>
        </w:rPr>
        <w:t>(86～106)</w:t>
      </w:r>
      <w:r>
        <w:rPr>
          <w:rFonts w:hint="eastAsia"/>
          <w:sz w:val="24"/>
        </w:rPr>
        <w:t xml:space="preserve"> k</w:t>
      </w:r>
      <w:r>
        <w:rPr>
          <w:sz w:val="24"/>
        </w:rPr>
        <w:t>Pa</w:t>
      </w:r>
      <w:r>
        <w:rPr>
          <w:rFonts w:hint="eastAsia" w:ascii="宋体" w:hAnsi="宋体"/>
          <w:sz w:val="24"/>
        </w:rPr>
        <w:t>。</w:t>
      </w:r>
    </w:p>
    <w:p>
      <w:pPr>
        <w:spacing w:line="360" w:lineRule="auto"/>
        <w:jc w:val="left"/>
        <w:rPr>
          <w:rFonts w:ascii="宋体" w:hAnsi="宋体"/>
          <w:sz w:val="24"/>
        </w:rPr>
      </w:pPr>
      <w:r>
        <w:rPr>
          <w:rFonts w:hint="eastAsia" w:ascii="宋体" w:hAnsi="宋体"/>
          <w:sz w:val="24"/>
        </w:rPr>
        <w:t>6</w:t>
      </w:r>
      <w:r>
        <w:rPr>
          <w:rFonts w:ascii="宋体" w:hAnsi="宋体"/>
          <w:sz w:val="24"/>
        </w:rPr>
        <w:t>.1.2</w:t>
      </w:r>
      <w:r>
        <w:rPr>
          <w:rFonts w:hint="eastAsia" w:ascii="宋体" w:hAnsi="宋体"/>
          <w:sz w:val="24"/>
        </w:rPr>
        <w:t xml:space="preserve">  交流电源电压应为</w:t>
      </w:r>
      <w:r>
        <w:rPr>
          <w:sz w:val="24"/>
        </w:rPr>
        <w:t>(220</w:t>
      </w:r>
      <w:r>
        <w:rPr>
          <w:rFonts w:hint="eastAsia"/>
          <w:sz w:val="24"/>
        </w:rPr>
        <w:t xml:space="preserve"> </w:t>
      </w:r>
      <w:r>
        <w:rPr>
          <w:sz w:val="24"/>
        </w:rPr>
        <w:t>±</w:t>
      </w:r>
      <w:r>
        <w:rPr>
          <w:rFonts w:hint="eastAsia"/>
          <w:sz w:val="24"/>
        </w:rPr>
        <w:t xml:space="preserve"> </w:t>
      </w:r>
      <w:r>
        <w:rPr>
          <w:sz w:val="24"/>
        </w:rPr>
        <w:t>22)</w:t>
      </w:r>
      <w:r>
        <w:rPr>
          <w:rFonts w:hint="eastAsia"/>
          <w:sz w:val="24"/>
        </w:rPr>
        <w:t xml:space="preserve"> </w:t>
      </w:r>
      <w:r>
        <w:rPr>
          <w:sz w:val="24"/>
        </w:rPr>
        <w:t>V</w:t>
      </w:r>
      <w:r>
        <w:rPr>
          <w:rFonts w:hint="eastAsia" w:ascii="宋体" w:hAnsi="宋体"/>
          <w:sz w:val="24"/>
        </w:rPr>
        <w:t>，电源频率应为</w:t>
      </w:r>
      <w:r>
        <w:rPr>
          <w:sz w:val="24"/>
        </w:rPr>
        <w:t>(50</w:t>
      </w:r>
      <w:r>
        <w:rPr>
          <w:rFonts w:hint="eastAsia"/>
          <w:sz w:val="24"/>
        </w:rPr>
        <w:t xml:space="preserve"> </w:t>
      </w:r>
      <w:r>
        <w:rPr>
          <w:sz w:val="24"/>
        </w:rPr>
        <w:t>±</w:t>
      </w:r>
      <w:r>
        <w:rPr>
          <w:rFonts w:hint="eastAsia"/>
          <w:sz w:val="24"/>
        </w:rPr>
        <w:t xml:space="preserve"> </w:t>
      </w:r>
      <w:r>
        <w:rPr>
          <w:sz w:val="24"/>
        </w:rPr>
        <w:t>2.5)</w:t>
      </w:r>
      <w:r>
        <w:rPr>
          <w:rFonts w:hint="eastAsia"/>
          <w:sz w:val="24"/>
        </w:rPr>
        <w:t xml:space="preserve"> </w:t>
      </w:r>
      <w:r>
        <w:rPr>
          <w:sz w:val="24"/>
        </w:rPr>
        <w:t>Hz</w:t>
      </w:r>
      <w:r>
        <w:rPr>
          <w:rFonts w:hint="eastAsia" w:ascii="宋体" w:hAnsi="宋体"/>
          <w:sz w:val="24"/>
        </w:rPr>
        <w:t>。也可根据测量系统的要求使用合适的交流或直流电源（如</w:t>
      </w:r>
      <w:r>
        <w:rPr>
          <w:rFonts w:ascii="宋体" w:hAnsi="宋体"/>
          <w:sz w:val="24"/>
        </w:rPr>
        <w:t>24</w:t>
      </w:r>
      <w:r>
        <w:rPr>
          <w:rFonts w:hint="eastAsia" w:ascii="宋体" w:hAnsi="宋体"/>
          <w:sz w:val="24"/>
        </w:rPr>
        <w:t xml:space="preserve"> </w:t>
      </w:r>
      <w:r>
        <w:rPr>
          <w:rFonts w:ascii="宋体" w:hAnsi="宋体"/>
          <w:sz w:val="24"/>
        </w:rPr>
        <w:t>V</w:t>
      </w:r>
      <w:r>
        <w:rPr>
          <w:rFonts w:hint="eastAsia" w:ascii="宋体" w:hAnsi="宋体"/>
          <w:sz w:val="24"/>
        </w:rPr>
        <w:t>直流电源）。</w:t>
      </w:r>
    </w:p>
    <w:p>
      <w:pPr>
        <w:spacing w:line="360" w:lineRule="auto"/>
        <w:jc w:val="left"/>
        <w:rPr>
          <w:rFonts w:ascii="宋体" w:hAnsi="宋体"/>
          <w:sz w:val="24"/>
        </w:rPr>
      </w:pPr>
      <w:r>
        <w:rPr>
          <w:rFonts w:ascii="宋体" w:hAnsi="宋体"/>
          <w:sz w:val="24"/>
        </w:rPr>
        <w:t>6.1</w:t>
      </w:r>
      <w:r>
        <w:rPr>
          <w:rFonts w:hint="eastAsia" w:ascii="宋体" w:hAnsi="宋体"/>
          <w:sz w:val="24"/>
        </w:rPr>
        <w:t>.3  外界磁场应对</w:t>
      </w:r>
      <w:bookmarkStart w:id="28" w:name="_Hlk20486089"/>
      <w:r>
        <w:rPr>
          <w:rFonts w:hint="eastAsia" w:ascii="宋体" w:hAnsi="宋体"/>
          <w:sz w:val="24"/>
        </w:rPr>
        <w:t>标准表及</w:t>
      </w:r>
      <w:bookmarkEnd w:id="28"/>
      <w:r>
        <w:rPr>
          <w:rFonts w:hint="eastAsia" w:ascii="宋体" w:hAnsi="宋体"/>
          <w:sz w:val="24"/>
        </w:rPr>
        <w:t>测量系统无影响。</w:t>
      </w:r>
    </w:p>
    <w:p>
      <w:pPr>
        <w:spacing w:line="360" w:lineRule="auto"/>
        <w:jc w:val="left"/>
        <w:rPr>
          <w:rFonts w:ascii="宋体" w:hAnsi="宋体"/>
          <w:sz w:val="24"/>
        </w:rPr>
      </w:pPr>
      <w:r>
        <w:rPr>
          <w:rFonts w:ascii="宋体" w:hAnsi="宋体"/>
          <w:sz w:val="24"/>
        </w:rPr>
        <w:t>6.1</w:t>
      </w:r>
      <w:r>
        <w:rPr>
          <w:rFonts w:hint="eastAsia" w:ascii="宋体" w:hAnsi="宋体"/>
          <w:sz w:val="24"/>
        </w:rPr>
        <w:t>.4  管道的机械振动和噪声应对标准表及测量系统无影响。</w:t>
      </w:r>
    </w:p>
    <w:p>
      <w:pPr>
        <w:pStyle w:val="2"/>
        <w:spacing w:line="360" w:lineRule="auto"/>
        <w:jc w:val="both"/>
        <w:rPr>
          <w:rFonts w:ascii="宋体" w:hAnsi="宋体"/>
          <w:sz w:val="24"/>
        </w:rPr>
      </w:pPr>
      <w:bookmarkStart w:id="29" w:name="_Toc162338852"/>
      <w:r>
        <w:rPr>
          <w:rFonts w:ascii="宋体" w:hAnsi="宋体"/>
          <w:sz w:val="24"/>
        </w:rPr>
        <w:t>6.2</w:t>
      </w:r>
      <w:r>
        <w:rPr>
          <w:rFonts w:hint="eastAsia" w:ascii="宋体" w:hAnsi="宋体"/>
          <w:sz w:val="24"/>
        </w:rPr>
        <w:t xml:space="preserve">  </w:t>
      </w:r>
      <w:bookmarkEnd w:id="27"/>
      <w:bookmarkStart w:id="30" w:name="_Toc12140"/>
      <w:r>
        <w:rPr>
          <w:rFonts w:hint="eastAsia" w:ascii="宋体" w:hAnsi="宋体"/>
          <w:sz w:val="24"/>
        </w:rPr>
        <w:t>测量标准及其它设备</w:t>
      </w:r>
      <w:bookmarkEnd w:id="29"/>
    </w:p>
    <w:p>
      <w:pPr>
        <w:spacing w:line="360" w:lineRule="auto"/>
        <w:jc w:val="left"/>
        <w:rPr>
          <w:rFonts w:ascii="宋体" w:hAnsi="宋体"/>
          <w:sz w:val="24"/>
        </w:rPr>
      </w:pPr>
      <w:r>
        <w:rPr>
          <w:rFonts w:ascii="宋体" w:hAnsi="宋体"/>
          <w:sz w:val="24"/>
        </w:rPr>
        <w:t>6.2</w:t>
      </w:r>
      <w:r>
        <w:rPr>
          <w:rFonts w:hint="eastAsia" w:ascii="宋体" w:hAnsi="宋体"/>
          <w:sz w:val="24"/>
        </w:rPr>
        <w:t>.1  测量标准</w:t>
      </w:r>
    </w:p>
    <w:p>
      <w:pPr>
        <w:spacing w:line="360" w:lineRule="auto"/>
        <w:ind w:firstLine="480" w:firstLineChars="200"/>
        <w:jc w:val="left"/>
        <w:rPr>
          <w:rFonts w:ascii="宋体" w:hAnsi="宋体"/>
          <w:sz w:val="24"/>
        </w:rPr>
      </w:pPr>
      <w:r>
        <w:rPr>
          <w:rFonts w:hint="eastAsia" w:ascii="宋体" w:hAnsi="宋体"/>
          <w:sz w:val="24"/>
        </w:rPr>
        <w:t>测量标准为标准表，准确度等级不大于</w:t>
      </w:r>
      <w:r>
        <w:rPr>
          <w:sz w:val="24"/>
        </w:rPr>
        <w:t>0.5</w:t>
      </w:r>
      <w:r>
        <w:rPr>
          <w:rFonts w:hint="eastAsia" w:ascii="宋体" w:hAnsi="宋体"/>
          <w:sz w:val="24"/>
        </w:rPr>
        <w:t>级，重复性不大于最大允许误差绝对值的</w:t>
      </w:r>
      <w:r>
        <w:rPr>
          <w:sz w:val="24"/>
        </w:rPr>
        <w:t>1/5</w:t>
      </w:r>
      <w:r>
        <w:rPr>
          <w:rFonts w:hint="eastAsia" w:ascii="宋体" w:hAnsi="宋体"/>
          <w:sz w:val="24"/>
        </w:rPr>
        <w:t>，其校准结果的不确定度</w:t>
      </w:r>
      <w:r>
        <w:rPr>
          <w:rFonts w:hint="eastAsia" w:ascii="宋体"/>
          <w:sz w:val="24"/>
        </w:rPr>
        <w:t>（</w:t>
      </w:r>
      <w:r>
        <w:rPr>
          <w:i/>
          <w:sz w:val="24"/>
        </w:rPr>
        <w:t>k</w:t>
      </w:r>
      <w:r>
        <w:rPr>
          <w:rFonts w:hint="eastAsia" w:ascii="宋体"/>
          <w:sz w:val="24"/>
        </w:rPr>
        <w:t>=2）</w:t>
      </w:r>
      <w:r>
        <w:rPr>
          <w:rFonts w:hint="eastAsia" w:ascii="宋体" w:hAnsi="宋体"/>
          <w:sz w:val="24"/>
        </w:rPr>
        <w:t>应优于被校测量系统最大允许误差绝对值的</w:t>
      </w:r>
      <w:r>
        <w:rPr>
          <w:sz w:val="24"/>
        </w:rPr>
        <w:t>1/2</w:t>
      </w:r>
      <w:r>
        <w:rPr>
          <w:rFonts w:hint="eastAsia" w:ascii="宋体" w:hAnsi="宋体"/>
          <w:sz w:val="24"/>
        </w:rPr>
        <w:t>。</w:t>
      </w:r>
    </w:p>
    <w:p>
      <w:pPr>
        <w:spacing w:line="360" w:lineRule="auto"/>
        <w:ind w:firstLine="480" w:firstLineChars="200"/>
        <w:jc w:val="left"/>
        <w:rPr>
          <w:rFonts w:ascii="宋体" w:hAnsi="宋体"/>
          <w:sz w:val="24"/>
        </w:rPr>
      </w:pPr>
      <w:r>
        <w:rPr>
          <w:rFonts w:hint="eastAsia" w:ascii="宋体" w:hAnsi="宋体"/>
          <w:sz w:val="24"/>
        </w:rPr>
        <w:t>标准表应有有效的检定或校准证书，且溯源证书（流量范围、适用口径范围）能够覆盖被校测量系统要求。</w:t>
      </w:r>
    </w:p>
    <w:p>
      <w:pPr>
        <w:spacing w:line="360" w:lineRule="auto"/>
        <w:ind w:firstLine="480" w:firstLineChars="200"/>
        <w:jc w:val="left"/>
        <w:rPr>
          <w:rFonts w:ascii="宋体" w:hAnsi="宋体"/>
          <w:sz w:val="24"/>
        </w:rPr>
      </w:pPr>
      <w:r>
        <w:rPr>
          <w:rFonts w:hint="eastAsia" w:ascii="宋体" w:hAnsi="宋体"/>
          <w:sz w:val="24"/>
        </w:rPr>
        <w:t>标准表应有对介质温度、管道材料、管道直径、换能器安装方式等参数的设置和选择功能，并应有流速及测量信号强度显示功能。</w:t>
      </w:r>
    </w:p>
    <w:p>
      <w:pPr>
        <w:spacing w:line="360" w:lineRule="auto"/>
        <w:ind w:firstLine="480" w:firstLineChars="200"/>
        <w:jc w:val="left"/>
        <w:rPr>
          <w:rFonts w:ascii="宋体" w:hAnsi="宋体"/>
          <w:color w:val="000000"/>
          <w:sz w:val="24"/>
        </w:rPr>
      </w:pPr>
      <w:r>
        <w:rPr>
          <w:rFonts w:hint="eastAsia" w:ascii="宋体" w:hAnsi="宋体"/>
          <w:color w:val="000000"/>
          <w:sz w:val="24"/>
        </w:rPr>
        <w:t>如需对测量系统中的流量积算仪、差压变送器等二次装置进行单独校准，测量标准应分别符合JJG 1003《流量积算仪》、JJG 882《压力变送器》等技术要求。</w:t>
      </w:r>
    </w:p>
    <w:p>
      <w:pPr>
        <w:spacing w:line="360" w:lineRule="auto"/>
        <w:jc w:val="left"/>
        <w:rPr>
          <w:rFonts w:ascii="宋体" w:hAnsi="宋体"/>
          <w:sz w:val="24"/>
        </w:rPr>
      </w:pPr>
      <w:r>
        <w:rPr>
          <w:rFonts w:ascii="宋体" w:hAnsi="宋体"/>
          <w:sz w:val="24"/>
        </w:rPr>
        <w:t>6.2</w:t>
      </w:r>
      <w:r>
        <w:rPr>
          <w:rFonts w:hint="eastAsia" w:ascii="宋体" w:hAnsi="宋体"/>
          <w:sz w:val="24"/>
        </w:rPr>
        <w:t>.2  其它设备</w:t>
      </w:r>
    </w:p>
    <w:p>
      <w:pPr>
        <w:spacing w:line="360" w:lineRule="auto"/>
        <w:jc w:val="left"/>
        <w:rPr>
          <w:rFonts w:ascii="宋体" w:hAnsi="宋体"/>
          <w:sz w:val="24"/>
        </w:rPr>
      </w:pPr>
      <w:r>
        <w:rPr>
          <w:rFonts w:hint="eastAsia" w:ascii="宋体" w:hAnsi="宋体"/>
          <w:sz w:val="24"/>
        </w:rPr>
        <w:t xml:space="preserve"> </w:t>
      </w:r>
      <w:r>
        <w:rPr>
          <w:rFonts w:ascii="宋体" w:hAnsi="宋体"/>
          <w:sz w:val="24"/>
        </w:rPr>
        <w:t xml:space="preserve">   </w:t>
      </w:r>
      <w:r>
        <w:rPr>
          <w:rFonts w:hint="eastAsia" w:ascii="宋体" w:hAnsi="宋体"/>
          <w:sz w:val="24"/>
        </w:rPr>
        <w:t>其它设备见表2。</w:t>
      </w:r>
    </w:p>
    <w:p>
      <w:pPr>
        <w:spacing w:line="360" w:lineRule="auto"/>
        <w:jc w:val="center"/>
        <w:rPr>
          <w:rFonts w:ascii="黑体" w:hAnsi="黑体" w:eastAsia="黑体" w:cs="黑体"/>
          <w:szCs w:val="21"/>
        </w:rPr>
      </w:pPr>
      <w:r>
        <w:rPr>
          <w:rFonts w:hint="eastAsia" w:ascii="黑体" w:hAnsi="黑体" w:eastAsia="黑体" w:cs="黑体"/>
          <w:b w:val="0"/>
          <w:bCs w:val="0"/>
          <w:szCs w:val="21"/>
        </w:rPr>
        <w:t>表2  其它设备</w:t>
      </w:r>
    </w:p>
    <w:tbl>
      <w:tblPr>
        <w:tblStyle w:val="24"/>
        <w:tblW w:w="92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7"/>
        <w:gridCol w:w="1830"/>
        <w:gridCol w:w="1020"/>
        <w:gridCol w:w="2385"/>
        <w:gridCol w:w="22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7" w:type="dxa"/>
            <w:vAlign w:val="center"/>
          </w:tcPr>
          <w:p>
            <w:pPr>
              <w:spacing w:line="360" w:lineRule="auto"/>
              <w:jc w:val="center"/>
              <w:rPr>
                <w:rFonts w:ascii="宋体" w:hAnsi="宋体" w:cs="宋体"/>
                <w:szCs w:val="21"/>
              </w:rPr>
            </w:pPr>
            <w:r>
              <w:rPr>
                <w:rFonts w:hint="eastAsia" w:ascii="宋体" w:hAnsi="宋体" w:cs="宋体"/>
                <w:szCs w:val="21"/>
              </w:rPr>
              <w:t>仪器名称</w:t>
            </w:r>
          </w:p>
        </w:tc>
        <w:tc>
          <w:tcPr>
            <w:tcW w:w="1830" w:type="dxa"/>
            <w:vAlign w:val="center"/>
          </w:tcPr>
          <w:p>
            <w:pPr>
              <w:spacing w:line="360" w:lineRule="auto"/>
              <w:jc w:val="center"/>
              <w:rPr>
                <w:rFonts w:ascii="宋体" w:hAnsi="宋体" w:cs="宋体"/>
                <w:szCs w:val="21"/>
              </w:rPr>
            </w:pPr>
            <w:r>
              <w:rPr>
                <w:rFonts w:hint="eastAsia" w:ascii="宋体" w:hAnsi="宋体" w:cs="宋体"/>
                <w:szCs w:val="21"/>
              </w:rPr>
              <w:t>测量范围</w:t>
            </w:r>
          </w:p>
        </w:tc>
        <w:tc>
          <w:tcPr>
            <w:tcW w:w="1020" w:type="dxa"/>
            <w:vAlign w:val="center"/>
          </w:tcPr>
          <w:p>
            <w:pPr>
              <w:spacing w:line="360" w:lineRule="auto"/>
              <w:jc w:val="center"/>
              <w:rPr>
                <w:rFonts w:ascii="宋体" w:hAnsi="宋体" w:cs="宋体"/>
                <w:szCs w:val="21"/>
              </w:rPr>
            </w:pPr>
            <w:r>
              <w:rPr>
                <w:rFonts w:hint="eastAsia" w:ascii="宋体" w:hAnsi="宋体" w:cs="宋体"/>
                <w:szCs w:val="21"/>
              </w:rPr>
              <w:t>分度值</w:t>
            </w:r>
          </w:p>
        </w:tc>
        <w:tc>
          <w:tcPr>
            <w:tcW w:w="2385" w:type="dxa"/>
            <w:vAlign w:val="center"/>
          </w:tcPr>
          <w:p>
            <w:pPr>
              <w:spacing w:line="360" w:lineRule="auto"/>
              <w:jc w:val="center"/>
              <w:rPr>
                <w:rFonts w:ascii="宋体" w:hAnsi="宋体" w:cs="宋体"/>
                <w:szCs w:val="21"/>
              </w:rPr>
            </w:pPr>
            <w:r>
              <w:rPr>
                <w:rFonts w:hint="eastAsia" w:ascii="宋体" w:hAnsi="宋体" w:cs="宋体"/>
                <w:szCs w:val="21"/>
              </w:rPr>
              <w:t>准确度等级/</w:t>
            </w:r>
          </w:p>
          <w:p>
            <w:pPr>
              <w:spacing w:line="360" w:lineRule="auto"/>
              <w:jc w:val="center"/>
              <w:rPr>
                <w:rFonts w:ascii="宋体" w:hAnsi="宋体" w:cs="宋体"/>
                <w:szCs w:val="21"/>
              </w:rPr>
            </w:pPr>
            <w:r>
              <w:rPr>
                <w:rFonts w:hint="eastAsia" w:ascii="宋体" w:hAnsi="宋体" w:cs="宋体"/>
                <w:szCs w:val="21"/>
              </w:rPr>
              <w:t>最大允许误差</w:t>
            </w:r>
          </w:p>
        </w:tc>
        <w:tc>
          <w:tcPr>
            <w:tcW w:w="2295" w:type="dxa"/>
            <w:vAlign w:val="center"/>
          </w:tcPr>
          <w:p>
            <w:pPr>
              <w:spacing w:line="360" w:lineRule="auto"/>
              <w:jc w:val="center"/>
              <w:rPr>
                <w:rFonts w:ascii="宋体" w:hAnsi="宋体" w:cs="宋体"/>
                <w:szCs w:val="21"/>
              </w:rPr>
            </w:pPr>
            <w:r>
              <w:rPr>
                <w:rFonts w:hint="eastAsia" w:ascii="宋体" w:hAnsi="宋体" w:cs="宋体"/>
                <w:szCs w:val="21"/>
              </w:rPr>
              <w:t>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1707" w:type="dxa"/>
            <w:vMerge w:val="restart"/>
            <w:vAlign w:val="center"/>
          </w:tcPr>
          <w:p>
            <w:pPr>
              <w:spacing w:line="360" w:lineRule="auto"/>
              <w:jc w:val="center"/>
              <w:rPr>
                <w:rFonts w:ascii="宋体" w:hAnsi="宋体" w:cs="宋体"/>
                <w:szCs w:val="21"/>
              </w:rPr>
            </w:pPr>
            <w:r>
              <w:rPr>
                <w:rFonts w:hint="eastAsia" w:ascii="宋体" w:hAnsi="宋体" w:cs="宋体"/>
                <w:szCs w:val="21"/>
              </w:rPr>
              <w:t>普通钢直尺</w:t>
            </w:r>
          </w:p>
        </w:tc>
        <w:tc>
          <w:tcPr>
            <w:tcW w:w="1830" w:type="dxa"/>
            <w:vAlign w:val="center"/>
          </w:tcPr>
          <w:p>
            <w:pPr>
              <w:spacing w:line="360" w:lineRule="auto"/>
              <w:jc w:val="center"/>
              <w:rPr>
                <w:rFonts w:ascii="宋体" w:hAnsi="宋体" w:cs="宋体"/>
                <w:szCs w:val="21"/>
              </w:rPr>
            </w:pPr>
            <w:r>
              <w:rPr>
                <w:rFonts w:hint="eastAsia" w:ascii="宋体" w:hAnsi="宋体" w:cs="宋体"/>
                <w:szCs w:val="21"/>
              </w:rPr>
              <w:t>（0～300）</w:t>
            </w:r>
            <w:r>
              <w:rPr>
                <w:szCs w:val="21"/>
              </w:rPr>
              <w:t>mm</w:t>
            </w:r>
          </w:p>
        </w:tc>
        <w:tc>
          <w:tcPr>
            <w:tcW w:w="1020" w:type="dxa"/>
            <w:vAlign w:val="center"/>
          </w:tcPr>
          <w:p>
            <w:pPr>
              <w:spacing w:line="360" w:lineRule="auto"/>
              <w:jc w:val="center"/>
              <w:rPr>
                <w:rFonts w:ascii="宋体" w:hAnsi="宋体" w:cs="宋体"/>
                <w:szCs w:val="21"/>
              </w:rPr>
            </w:pPr>
            <w:r>
              <w:rPr>
                <w:rFonts w:hint="eastAsia" w:ascii="宋体" w:hAnsi="宋体" w:cs="宋体"/>
                <w:szCs w:val="21"/>
              </w:rPr>
              <w:t xml:space="preserve">1 </w:t>
            </w:r>
            <w:r>
              <w:rPr>
                <w:szCs w:val="21"/>
              </w:rPr>
              <w:t>mm</w:t>
            </w:r>
          </w:p>
        </w:tc>
        <w:tc>
          <w:tcPr>
            <w:tcW w:w="2385" w:type="dxa"/>
            <w:vAlign w:val="center"/>
          </w:tcPr>
          <w:p>
            <w:pPr>
              <w:spacing w:line="360" w:lineRule="auto"/>
              <w:jc w:val="center"/>
              <w:rPr>
                <w:rFonts w:ascii="宋体" w:hAnsi="宋体" w:cs="宋体"/>
                <w:szCs w:val="21"/>
              </w:rPr>
            </w:pPr>
            <w:r>
              <w:rPr>
                <w:rFonts w:hint="eastAsia" w:ascii="宋体" w:hAnsi="宋体" w:cs="宋体"/>
                <w:szCs w:val="21"/>
              </w:rPr>
              <w:t xml:space="preserve">±0.1 </w:t>
            </w:r>
            <w:r>
              <w:rPr>
                <w:szCs w:val="21"/>
              </w:rPr>
              <w:t>mm</w:t>
            </w:r>
          </w:p>
        </w:tc>
        <w:tc>
          <w:tcPr>
            <w:tcW w:w="2295" w:type="dxa"/>
            <w:vMerge w:val="restart"/>
            <w:vAlign w:val="center"/>
          </w:tcPr>
          <w:p>
            <w:pPr>
              <w:spacing w:line="360" w:lineRule="auto"/>
              <w:jc w:val="center"/>
              <w:rPr>
                <w:rFonts w:ascii="宋体" w:hAnsi="宋体" w:cs="宋体"/>
                <w:szCs w:val="21"/>
              </w:rPr>
            </w:pPr>
            <w:r>
              <w:rPr>
                <w:rFonts w:hint="eastAsia" w:ascii="宋体" w:hAnsi="宋体" w:cs="宋体"/>
                <w:szCs w:val="21"/>
              </w:rPr>
              <w:t>测量换能器</w:t>
            </w:r>
          </w:p>
          <w:p>
            <w:pPr>
              <w:spacing w:line="360" w:lineRule="auto"/>
              <w:jc w:val="center"/>
              <w:rPr>
                <w:rFonts w:ascii="宋体" w:hAnsi="宋体" w:cs="宋体"/>
                <w:szCs w:val="21"/>
              </w:rPr>
            </w:pPr>
            <w:r>
              <w:rPr>
                <w:rFonts w:hint="eastAsia" w:ascii="宋体" w:hAnsi="宋体" w:cs="宋体"/>
                <w:szCs w:val="21"/>
              </w:rPr>
              <w:t>安装距离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trPr>
        <w:tc>
          <w:tcPr>
            <w:tcW w:w="1707" w:type="dxa"/>
            <w:vMerge w:val="continue"/>
            <w:vAlign w:val="center"/>
          </w:tcPr>
          <w:p>
            <w:pPr>
              <w:spacing w:line="360" w:lineRule="auto"/>
              <w:jc w:val="center"/>
              <w:rPr>
                <w:rFonts w:ascii="宋体" w:hAnsi="宋体" w:cs="宋体"/>
                <w:szCs w:val="21"/>
              </w:rPr>
            </w:pPr>
          </w:p>
        </w:tc>
        <w:tc>
          <w:tcPr>
            <w:tcW w:w="1830" w:type="dxa"/>
            <w:vAlign w:val="center"/>
          </w:tcPr>
          <w:p>
            <w:pPr>
              <w:spacing w:line="360" w:lineRule="auto"/>
              <w:jc w:val="center"/>
              <w:rPr>
                <w:rFonts w:ascii="宋体" w:hAnsi="宋体" w:cs="宋体"/>
                <w:szCs w:val="21"/>
              </w:rPr>
            </w:pPr>
            <w:r>
              <w:rPr>
                <w:rFonts w:hint="eastAsia" w:ascii="宋体" w:hAnsi="宋体" w:cs="宋体"/>
                <w:szCs w:val="21"/>
              </w:rPr>
              <w:t>（0～1000）</w:t>
            </w:r>
            <w:r>
              <w:rPr>
                <w:szCs w:val="21"/>
              </w:rPr>
              <w:t>mm</w:t>
            </w:r>
          </w:p>
        </w:tc>
        <w:tc>
          <w:tcPr>
            <w:tcW w:w="1020" w:type="dxa"/>
            <w:vAlign w:val="center"/>
          </w:tcPr>
          <w:p>
            <w:pPr>
              <w:spacing w:line="360" w:lineRule="auto"/>
              <w:jc w:val="center"/>
              <w:rPr>
                <w:rFonts w:ascii="宋体" w:hAnsi="宋体" w:cs="宋体"/>
                <w:szCs w:val="21"/>
              </w:rPr>
            </w:pPr>
            <w:r>
              <w:rPr>
                <w:rFonts w:hint="eastAsia" w:ascii="宋体" w:hAnsi="宋体" w:cs="宋体"/>
                <w:szCs w:val="21"/>
              </w:rPr>
              <w:t xml:space="preserve">1 </w:t>
            </w:r>
            <w:r>
              <w:rPr>
                <w:szCs w:val="21"/>
              </w:rPr>
              <w:t>mm</w:t>
            </w:r>
          </w:p>
        </w:tc>
        <w:tc>
          <w:tcPr>
            <w:tcW w:w="2385" w:type="dxa"/>
            <w:vAlign w:val="center"/>
          </w:tcPr>
          <w:p>
            <w:pPr>
              <w:spacing w:line="360" w:lineRule="auto"/>
              <w:jc w:val="center"/>
              <w:rPr>
                <w:rFonts w:ascii="宋体" w:hAnsi="宋体" w:cs="宋体"/>
                <w:szCs w:val="21"/>
              </w:rPr>
            </w:pPr>
            <w:r>
              <w:rPr>
                <w:rFonts w:hint="eastAsia" w:ascii="宋体" w:hAnsi="宋体" w:cs="宋体"/>
                <w:szCs w:val="21"/>
              </w:rPr>
              <w:t xml:space="preserve">±0.2 </w:t>
            </w:r>
            <w:r>
              <w:rPr>
                <w:szCs w:val="21"/>
              </w:rPr>
              <w:t>mm</w:t>
            </w:r>
          </w:p>
        </w:tc>
        <w:tc>
          <w:tcPr>
            <w:tcW w:w="2295" w:type="dxa"/>
            <w:vMerge w:val="continue"/>
            <w:vAlign w:val="center"/>
          </w:tcPr>
          <w:p>
            <w:pPr>
              <w:spacing w:line="360"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7" w:type="dxa"/>
            <w:vAlign w:val="center"/>
          </w:tcPr>
          <w:p>
            <w:pPr>
              <w:spacing w:line="360" w:lineRule="auto"/>
              <w:jc w:val="center"/>
              <w:rPr>
                <w:rFonts w:ascii="宋体" w:hAnsi="宋体" w:cs="宋体"/>
                <w:szCs w:val="21"/>
              </w:rPr>
            </w:pPr>
            <w:r>
              <w:rPr>
                <w:rFonts w:hint="eastAsia" w:ascii="宋体" w:hAnsi="宋体" w:cs="宋体"/>
                <w:szCs w:val="21"/>
              </w:rPr>
              <w:t>卷尺</w:t>
            </w:r>
          </w:p>
        </w:tc>
        <w:tc>
          <w:tcPr>
            <w:tcW w:w="1830" w:type="dxa"/>
            <w:vAlign w:val="center"/>
          </w:tcPr>
          <w:p>
            <w:pPr>
              <w:spacing w:line="360" w:lineRule="auto"/>
              <w:jc w:val="center"/>
              <w:rPr>
                <w:rFonts w:ascii="宋体" w:hAnsi="宋体" w:cs="宋体"/>
                <w:szCs w:val="21"/>
              </w:rPr>
            </w:pPr>
            <w:r>
              <w:rPr>
                <w:rFonts w:hint="eastAsia" w:ascii="宋体" w:hAnsi="宋体" w:cs="宋体"/>
                <w:szCs w:val="21"/>
              </w:rPr>
              <w:t>（0～10）</w:t>
            </w:r>
            <w:r>
              <w:rPr>
                <w:szCs w:val="21"/>
              </w:rPr>
              <w:t>m</w:t>
            </w:r>
          </w:p>
        </w:tc>
        <w:tc>
          <w:tcPr>
            <w:tcW w:w="1020" w:type="dxa"/>
            <w:vAlign w:val="center"/>
          </w:tcPr>
          <w:p>
            <w:pPr>
              <w:spacing w:line="360" w:lineRule="auto"/>
              <w:jc w:val="center"/>
              <w:rPr>
                <w:rFonts w:ascii="宋体" w:hAnsi="宋体" w:cs="宋体"/>
                <w:szCs w:val="21"/>
              </w:rPr>
            </w:pPr>
            <w:r>
              <w:rPr>
                <w:rFonts w:hint="eastAsia" w:ascii="宋体" w:hAnsi="宋体" w:cs="宋体"/>
                <w:szCs w:val="21"/>
              </w:rPr>
              <w:t xml:space="preserve">1 </w:t>
            </w:r>
            <w:r>
              <w:rPr>
                <w:szCs w:val="21"/>
              </w:rPr>
              <w:t>mm</w:t>
            </w:r>
          </w:p>
        </w:tc>
        <w:tc>
          <w:tcPr>
            <w:tcW w:w="2385" w:type="dxa"/>
            <w:vAlign w:val="center"/>
          </w:tcPr>
          <w:p>
            <w:pPr>
              <w:spacing w:line="360" w:lineRule="auto"/>
              <w:jc w:val="center"/>
              <w:rPr>
                <w:rFonts w:ascii="宋体" w:hAnsi="宋体" w:cs="宋体"/>
                <w:szCs w:val="21"/>
              </w:rPr>
            </w:pPr>
            <w:r>
              <w:rPr>
                <w:rFonts w:hint="eastAsia" w:ascii="宋体" w:hAnsi="宋体" w:cs="宋体"/>
                <w:szCs w:val="21"/>
              </w:rPr>
              <w:t>1级或I级</w:t>
            </w:r>
          </w:p>
        </w:tc>
        <w:tc>
          <w:tcPr>
            <w:tcW w:w="2295" w:type="dxa"/>
            <w:vAlign w:val="center"/>
          </w:tcPr>
          <w:p>
            <w:pPr>
              <w:spacing w:line="360" w:lineRule="auto"/>
              <w:jc w:val="center"/>
              <w:rPr>
                <w:rFonts w:ascii="宋体" w:hAnsi="宋体" w:cs="宋体"/>
                <w:szCs w:val="21"/>
              </w:rPr>
            </w:pPr>
            <w:r>
              <w:rPr>
                <w:rFonts w:hint="eastAsia" w:ascii="宋体" w:hAnsi="宋体" w:cs="宋体"/>
                <w:szCs w:val="21"/>
              </w:rPr>
              <w:t>测量管道周长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1707" w:type="dxa"/>
            <w:vMerge w:val="restart"/>
            <w:vAlign w:val="center"/>
          </w:tcPr>
          <w:p>
            <w:pPr>
              <w:spacing w:line="360" w:lineRule="auto"/>
              <w:jc w:val="center"/>
              <w:rPr>
                <w:rFonts w:ascii="宋体" w:hAnsi="宋体" w:cs="宋体"/>
                <w:szCs w:val="21"/>
              </w:rPr>
            </w:pPr>
            <w:r>
              <w:rPr>
                <w:rFonts w:hint="eastAsia" w:ascii="宋体" w:hAnsi="宋体" w:cs="宋体"/>
                <w:szCs w:val="21"/>
              </w:rPr>
              <w:t>超声波测厚仪</w:t>
            </w:r>
          </w:p>
        </w:tc>
        <w:tc>
          <w:tcPr>
            <w:tcW w:w="1830" w:type="dxa"/>
            <w:vAlign w:val="center"/>
          </w:tcPr>
          <w:p>
            <w:pPr>
              <w:spacing w:line="360" w:lineRule="auto"/>
              <w:jc w:val="center"/>
              <w:rPr>
                <w:rFonts w:ascii="宋体" w:hAnsi="宋体" w:cs="宋体"/>
                <w:szCs w:val="21"/>
              </w:rPr>
            </w:pPr>
            <w:r>
              <w:rPr>
                <w:rFonts w:hint="eastAsia" w:ascii="宋体" w:hAnsi="宋体" w:cs="宋体"/>
                <w:szCs w:val="21"/>
              </w:rPr>
              <w:t>（0.5～10）</w:t>
            </w:r>
            <w:r>
              <w:rPr>
                <w:szCs w:val="21"/>
              </w:rPr>
              <w:t>mm</w:t>
            </w:r>
          </w:p>
        </w:tc>
        <w:tc>
          <w:tcPr>
            <w:tcW w:w="1020" w:type="dxa"/>
            <w:vMerge w:val="restart"/>
            <w:vAlign w:val="center"/>
          </w:tcPr>
          <w:p>
            <w:pPr>
              <w:spacing w:line="360" w:lineRule="auto"/>
              <w:jc w:val="center"/>
              <w:rPr>
                <w:rFonts w:ascii="宋体" w:hAnsi="宋体" w:cs="宋体"/>
                <w:szCs w:val="21"/>
              </w:rPr>
            </w:pPr>
            <w:r>
              <w:rPr>
                <w:rFonts w:hint="eastAsia" w:ascii="宋体" w:hAnsi="宋体" w:cs="宋体"/>
                <w:szCs w:val="21"/>
              </w:rPr>
              <w:t xml:space="preserve">0.01 </w:t>
            </w:r>
            <w:r>
              <w:rPr>
                <w:szCs w:val="21"/>
              </w:rPr>
              <w:t>mm</w:t>
            </w:r>
          </w:p>
        </w:tc>
        <w:tc>
          <w:tcPr>
            <w:tcW w:w="2385" w:type="dxa"/>
            <w:vAlign w:val="center"/>
          </w:tcPr>
          <w:p>
            <w:pPr>
              <w:spacing w:line="360" w:lineRule="auto"/>
              <w:jc w:val="center"/>
              <w:rPr>
                <w:rFonts w:ascii="宋体" w:hAnsi="宋体" w:cs="宋体"/>
                <w:szCs w:val="21"/>
              </w:rPr>
            </w:pPr>
            <w:r>
              <w:rPr>
                <w:rFonts w:hint="eastAsia" w:ascii="宋体" w:hAnsi="宋体" w:cs="宋体"/>
                <w:szCs w:val="21"/>
              </w:rPr>
              <w:t xml:space="preserve">10 </w:t>
            </w:r>
            <w:r>
              <w:rPr>
                <w:szCs w:val="21"/>
              </w:rPr>
              <w:t>mm</w:t>
            </w:r>
            <w:r>
              <w:rPr>
                <w:rFonts w:hint="eastAsia" w:ascii="宋体" w:hAnsi="宋体" w:cs="宋体"/>
                <w:szCs w:val="21"/>
              </w:rPr>
              <w:t xml:space="preserve">内：±0.05 </w:t>
            </w:r>
            <w:r>
              <w:rPr>
                <w:szCs w:val="21"/>
              </w:rPr>
              <w:t>mm</w:t>
            </w:r>
          </w:p>
        </w:tc>
        <w:tc>
          <w:tcPr>
            <w:tcW w:w="2295" w:type="dxa"/>
            <w:vMerge w:val="restart"/>
            <w:vAlign w:val="center"/>
          </w:tcPr>
          <w:p>
            <w:pPr>
              <w:spacing w:line="360" w:lineRule="auto"/>
              <w:jc w:val="center"/>
              <w:rPr>
                <w:rFonts w:ascii="宋体" w:hAnsi="宋体" w:cs="宋体"/>
                <w:szCs w:val="21"/>
              </w:rPr>
            </w:pPr>
            <w:r>
              <w:rPr>
                <w:rFonts w:hint="eastAsia" w:ascii="宋体" w:hAnsi="宋体" w:cs="宋体"/>
                <w:szCs w:val="21"/>
              </w:rPr>
              <w:t>测量标准管段壁厚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7" w:type="dxa"/>
            <w:vMerge w:val="continue"/>
            <w:vAlign w:val="center"/>
          </w:tcPr>
          <w:p>
            <w:pPr>
              <w:spacing w:line="360" w:lineRule="auto"/>
              <w:jc w:val="center"/>
              <w:rPr>
                <w:rFonts w:ascii="宋体" w:hAnsi="宋体" w:cs="宋体"/>
                <w:szCs w:val="21"/>
              </w:rPr>
            </w:pPr>
          </w:p>
        </w:tc>
        <w:tc>
          <w:tcPr>
            <w:tcW w:w="1830" w:type="dxa"/>
            <w:vAlign w:val="center"/>
          </w:tcPr>
          <w:p>
            <w:pPr>
              <w:spacing w:line="360" w:lineRule="auto"/>
              <w:jc w:val="center"/>
              <w:rPr>
                <w:rFonts w:ascii="宋体" w:hAnsi="宋体" w:cs="宋体"/>
                <w:szCs w:val="21"/>
              </w:rPr>
            </w:pPr>
            <w:r>
              <w:rPr>
                <w:rFonts w:hint="eastAsia" w:ascii="宋体" w:hAnsi="宋体" w:cs="宋体"/>
                <w:szCs w:val="21"/>
              </w:rPr>
              <w:t>（10～50）</w:t>
            </w:r>
            <w:r>
              <w:rPr>
                <w:szCs w:val="21"/>
              </w:rPr>
              <w:t>mm</w:t>
            </w:r>
          </w:p>
        </w:tc>
        <w:tc>
          <w:tcPr>
            <w:tcW w:w="1020" w:type="dxa"/>
            <w:vMerge w:val="continue"/>
            <w:vAlign w:val="center"/>
          </w:tcPr>
          <w:p>
            <w:pPr>
              <w:spacing w:line="360" w:lineRule="auto"/>
              <w:jc w:val="center"/>
              <w:rPr>
                <w:rFonts w:ascii="宋体" w:hAnsi="宋体" w:cs="宋体"/>
                <w:szCs w:val="21"/>
              </w:rPr>
            </w:pPr>
          </w:p>
        </w:tc>
        <w:tc>
          <w:tcPr>
            <w:tcW w:w="2385" w:type="dxa"/>
            <w:vAlign w:val="center"/>
          </w:tcPr>
          <w:p>
            <w:pPr>
              <w:spacing w:line="360" w:lineRule="auto"/>
              <w:jc w:val="center"/>
              <w:rPr>
                <w:rFonts w:ascii="宋体" w:hAnsi="宋体" w:cs="宋体"/>
                <w:szCs w:val="21"/>
              </w:rPr>
            </w:pPr>
            <w:r>
              <w:rPr>
                <w:rFonts w:hint="eastAsia" w:ascii="宋体" w:hAnsi="宋体" w:cs="宋体"/>
                <w:szCs w:val="21"/>
              </w:rPr>
              <w:t xml:space="preserve">&gt;10 </w:t>
            </w:r>
            <w:r>
              <w:rPr>
                <w:szCs w:val="21"/>
              </w:rPr>
              <w:t>mm</w:t>
            </w:r>
            <w:r>
              <w:rPr>
                <w:rFonts w:hint="eastAsia" w:ascii="宋体" w:hAnsi="宋体" w:cs="宋体"/>
                <w:szCs w:val="21"/>
              </w:rPr>
              <w:t>：±（0.01+标准厚度块的标称值/200）</w:t>
            </w:r>
            <w:r>
              <w:rPr>
                <w:szCs w:val="21"/>
              </w:rPr>
              <w:t>mm</w:t>
            </w:r>
          </w:p>
        </w:tc>
        <w:tc>
          <w:tcPr>
            <w:tcW w:w="2295" w:type="dxa"/>
            <w:vMerge w:val="continue"/>
            <w:vAlign w:val="center"/>
          </w:tcPr>
          <w:p>
            <w:pPr>
              <w:spacing w:line="360"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7" w:type="dxa"/>
            <w:vAlign w:val="center"/>
          </w:tcPr>
          <w:p>
            <w:pPr>
              <w:spacing w:line="360" w:lineRule="auto"/>
              <w:jc w:val="center"/>
              <w:rPr>
                <w:rFonts w:ascii="宋体" w:hAnsi="宋体" w:cs="宋体"/>
                <w:szCs w:val="21"/>
              </w:rPr>
            </w:pPr>
            <w:r>
              <w:rPr>
                <w:rFonts w:hint="eastAsia" w:ascii="宋体" w:hAnsi="宋体" w:cs="宋体"/>
                <w:szCs w:val="21"/>
              </w:rPr>
              <w:t>秒表</w:t>
            </w:r>
          </w:p>
        </w:tc>
        <w:tc>
          <w:tcPr>
            <w:tcW w:w="1830" w:type="dxa"/>
            <w:vAlign w:val="center"/>
          </w:tcPr>
          <w:p>
            <w:pPr>
              <w:spacing w:line="360" w:lineRule="auto"/>
              <w:jc w:val="center"/>
              <w:rPr>
                <w:rFonts w:ascii="宋体" w:hAnsi="宋体" w:cs="宋体"/>
                <w:szCs w:val="21"/>
              </w:rPr>
            </w:pPr>
            <w:r>
              <w:rPr>
                <w:rFonts w:hint="eastAsia" w:ascii="宋体" w:hAnsi="宋体" w:cs="宋体"/>
                <w:szCs w:val="21"/>
              </w:rPr>
              <w:t xml:space="preserve">（0～24） </w:t>
            </w:r>
            <w:r>
              <w:rPr>
                <w:szCs w:val="21"/>
              </w:rPr>
              <w:t>h</w:t>
            </w:r>
          </w:p>
        </w:tc>
        <w:tc>
          <w:tcPr>
            <w:tcW w:w="1020" w:type="dxa"/>
            <w:vAlign w:val="center"/>
          </w:tcPr>
          <w:p>
            <w:pPr>
              <w:spacing w:line="360" w:lineRule="auto"/>
              <w:jc w:val="center"/>
              <w:rPr>
                <w:rFonts w:ascii="宋体" w:hAnsi="宋体" w:cs="宋体"/>
                <w:szCs w:val="21"/>
              </w:rPr>
            </w:pPr>
            <w:r>
              <w:rPr>
                <w:rFonts w:hint="eastAsia" w:ascii="宋体" w:hAnsi="宋体" w:cs="宋体"/>
                <w:szCs w:val="21"/>
              </w:rPr>
              <w:t xml:space="preserve">0.01 </w:t>
            </w:r>
            <w:r>
              <w:rPr>
                <w:szCs w:val="21"/>
              </w:rPr>
              <w:t>s</w:t>
            </w:r>
          </w:p>
        </w:tc>
        <w:tc>
          <w:tcPr>
            <w:tcW w:w="2385" w:type="dxa"/>
            <w:vAlign w:val="center"/>
          </w:tcPr>
          <w:p>
            <w:pPr>
              <w:spacing w:line="360" w:lineRule="auto"/>
              <w:jc w:val="center"/>
              <w:rPr>
                <w:rFonts w:ascii="宋体" w:hAnsi="宋体" w:cs="宋体"/>
                <w:szCs w:val="21"/>
              </w:rPr>
            </w:pPr>
            <w:r>
              <w:rPr>
                <w:rFonts w:hint="eastAsia" w:ascii="宋体" w:hAnsi="宋体" w:cs="宋体"/>
                <w:szCs w:val="21"/>
              </w:rPr>
              <w:t xml:space="preserve">±0.10 </w:t>
            </w:r>
            <w:r>
              <w:rPr>
                <w:szCs w:val="21"/>
              </w:rPr>
              <w:t>s/h</w:t>
            </w:r>
          </w:p>
        </w:tc>
        <w:tc>
          <w:tcPr>
            <w:tcW w:w="2295" w:type="dxa"/>
            <w:vAlign w:val="center"/>
          </w:tcPr>
          <w:p>
            <w:pPr>
              <w:spacing w:line="360" w:lineRule="auto"/>
              <w:jc w:val="center"/>
              <w:rPr>
                <w:rFonts w:ascii="宋体" w:hAnsi="宋体" w:cs="宋体"/>
                <w:szCs w:val="21"/>
              </w:rPr>
            </w:pPr>
            <w:r>
              <w:rPr>
                <w:rFonts w:hint="eastAsia" w:ascii="宋体" w:hAnsi="宋体" w:cs="宋体"/>
                <w:szCs w:val="21"/>
              </w:rPr>
              <w:t>流量计时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7" w:type="dxa"/>
            <w:vAlign w:val="center"/>
          </w:tcPr>
          <w:p>
            <w:pPr>
              <w:spacing w:line="360" w:lineRule="auto"/>
              <w:jc w:val="center"/>
              <w:rPr>
                <w:rFonts w:ascii="宋体" w:hAnsi="宋体" w:cs="宋体"/>
                <w:szCs w:val="21"/>
              </w:rPr>
            </w:pPr>
            <w:r>
              <w:rPr>
                <w:rFonts w:hint="eastAsia" w:ascii="宋体" w:hAnsi="宋体" w:cs="宋体"/>
                <w:szCs w:val="21"/>
              </w:rPr>
              <w:t>表面温度计</w:t>
            </w:r>
          </w:p>
        </w:tc>
        <w:tc>
          <w:tcPr>
            <w:tcW w:w="1830" w:type="dxa"/>
            <w:vAlign w:val="center"/>
          </w:tcPr>
          <w:p>
            <w:pPr>
              <w:spacing w:line="360" w:lineRule="auto"/>
              <w:jc w:val="center"/>
              <w:rPr>
                <w:rFonts w:ascii="宋体" w:hAnsi="宋体" w:cs="宋体"/>
                <w:szCs w:val="21"/>
              </w:rPr>
            </w:pPr>
            <w:r>
              <w:rPr>
                <w:rFonts w:hint="eastAsia" w:ascii="宋体" w:hAnsi="宋体" w:cs="宋体"/>
                <w:szCs w:val="21"/>
              </w:rPr>
              <w:t>（0～150）</w:t>
            </w:r>
            <w:r>
              <w:rPr>
                <w:szCs w:val="21"/>
              </w:rPr>
              <w:t>℃</w:t>
            </w:r>
          </w:p>
        </w:tc>
        <w:tc>
          <w:tcPr>
            <w:tcW w:w="1020" w:type="dxa"/>
            <w:vAlign w:val="center"/>
          </w:tcPr>
          <w:p>
            <w:pPr>
              <w:spacing w:line="360" w:lineRule="auto"/>
              <w:jc w:val="center"/>
              <w:rPr>
                <w:rFonts w:ascii="宋体" w:hAnsi="宋体" w:cs="宋体"/>
                <w:szCs w:val="21"/>
              </w:rPr>
            </w:pPr>
            <w:r>
              <w:rPr>
                <w:rFonts w:hint="eastAsia" w:ascii="宋体" w:hAnsi="宋体" w:cs="宋体"/>
                <w:szCs w:val="21"/>
              </w:rPr>
              <w:t xml:space="preserve">0.1 </w:t>
            </w:r>
            <w:r>
              <w:rPr>
                <w:szCs w:val="21"/>
              </w:rPr>
              <w:t>℃</w:t>
            </w:r>
          </w:p>
        </w:tc>
        <w:tc>
          <w:tcPr>
            <w:tcW w:w="2385" w:type="dxa"/>
            <w:vAlign w:val="center"/>
          </w:tcPr>
          <w:p>
            <w:pPr>
              <w:spacing w:line="360" w:lineRule="auto"/>
              <w:jc w:val="center"/>
              <w:rPr>
                <w:rFonts w:ascii="宋体" w:hAnsi="宋体" w:cs="宋体"/>
                <w:szCs w:val="21"/>
              </w:rPr>
            </w:pPr>
            <w:r>
              <w:rPr>
                <w:rFonts w:hint="eastAsia" w:ascii="宋体" w:hAnsi="宋体" w:cs="宋体"/>
                <w:szCs w:val="21"/>
              </w:rPr>
              <w:t xml:space="preserve">±1.0 </w:t>
            </w:r>
            <w:r>
              <w:rPr>
                <w:szCs w:val="21"/>
              </w:rPr>
              <w:t>℃</w:t>
            </w:r>
          </w:p>
        </w:tc>
        <w:tc>
          <w:tcPr>
            <w:tcW w:w="2295" w:type="dxa"/>
            <w:vAlign w:val="center"/>
          </w:tcPr>
          <w:p>
            <w:pPr>
              <w:spacing w:line="360" w:lineRule="auto"/>
              <w:jc w:val="center"/>
              <w:rPr>
                <w:rFonts w:ascii="宋体" w:hAnsi="宋体" w:cs="宋体"/>
                <w:szCs w:val="21"/>
              </w:rPr>
            </w:pPr>
            <w:r>
              <w:rPr>
                <w:rFonts w:hint="eastAsia" w:ascii="宋体" w:hAnsi="宋体" w:cs="宋体"/>
                <w:szCs w:val="21"/>
              </w:rPr>
              <w:t>测量介质温度</w:t>
            </w:r>
          </w:p>
        </w:tc>
      </w:tr>
    </w:tbl>
    <w:p>
      <w:pPr>
        <w:pStyle w:val="2"/>
        <w:spacing w:line="360" w:lineRule="auto"/>
        <w:jc w:val="both"/>
        <w:rPr>
          <w:rFonts w:eastAsia="黑体"/>
          <w:bCs/>
          <w:sz w:val="24"/>
        </w:rPr>
      </w:pPr>
      <w:bookmarkStart w:id="31" w:name="_Toc162338853"/>
      <w:r>
        <w:rPr>
          <w:rFonts w:eastAsia="黑体"/>
          <w:bCs/>
          <w:sz w:val="24"/>
        </w:rPr>
        <w:t xml:space="preserve">7 </w:t>
      </w:r>
      <w:r>
        <w:rPr>
          <w:rFonts w:hint="eastAsia" w:eastAsia="黑体"/>
          <w:bCs/>
          <w:sz w:val="24"/>
        </w:rPr>
        <w:t xml:space="preserve"> </w:t>
      </w:r>
      <w:r>
        <w:rPr>
          <w:rFonts w:eastAsia="黑体"/>
          <w:bCs/>
          <w:sz w:val="24"/>
        </w:rPr>
        <w:t>校准项目和校准方法</w:t>
      </w:r>
      <w:bookmarkEnd w:id="30"/>
      <w:bookmarkEnd w:id="31"/>
    </w:p>
    <w:p>
      <w:pPr>
        <w:pStyle w:val="2"/>
        <w:spacing w:line="360" w:lineRule="auto"/>
        <w:jc w:val="both"/>
        <w:rPr>
          <w:rFonts w:ascii="宋体" w:hAnsi="宋体"/>
          <w:kern w:val="0"/>
          <w:sz w:val="24"/>
        </w:rPr>
      </w:pPr>
      <w:bookmarkStart w:id="32" w:name="_Toc162338854"/>
      <w:r>
        <w:rPr>
          <w:rFonts w:hint="eastAsia" w:ascii="宋体" w:hAnsi="宋体"/>
          <w:kern w:val="0"/>
          <w:sz w:val="24"/>
        </w:rPr>
        <w:t>7.1  校准项目</w:t>
      </w:r>
      <w:bookmarkEnd w:id="32"/>
    </w:p>
    <w:p>
      <w:pPr>
        <w:spacing w:line="360" w:lineRule="auto"/>
        <w:ind w:firstLine="480" w:firstLineChars="200"/>
        <w:rPr>
          <w:rFonts w:asciiTheme="minorEastAsia" w:hAnsiTheme="minorEastAsia" w:eastAsiaTheme="minorEastAsia" w:cstheme="minorEastAsia"/>
          <w:bCs/>
          <w:sz w:val="24"/>
        </w:rPr>
      </w:pPr>
      <w:r>
        <w:rPr>
          <w:rFonts w:hint="eastAsia" w:ascii="宋体" w:hAnsi="宋体"/>
          <w:sz w:val="24"/>
        </w:rPr>
        <w:t>示值误差校准及重复性</w:t>
      </w:r>
    </w:p>
    <w:p>
      <w:pPr>
        <w:pStyle w:val="2"/>
        <w:spacing w:line="360" w:lineRule="auto"/>
        <w:jc w:val="both"/>
        <w:rPr>
          <w:rFonts w:ascii="宋体" w:hAnsi="宋体"/>
          <w:kern w:val="0"/>
          <w:sz w:val="24"/>
        </w:rPr>
      </w:pPr>
      <w:bookmarkStart w:id="33" w:name="_Toc162338855"/>
      <w:bookmarkStart w:id="34" w:name="_Toc18371"/>
      <w:r>
        <w:rPr>
          <w:rFonts w:ascii="宋体" w:hAnsi="宋体"/>
          <w:kern w:val="0"/>
          <w:sz w:val="24"/>
        </w:rPr>
        <w:t>7.</w:t>
      </w:r>
      <w:r>
        <w:rPr>
          <w:rFonts w:hint="eastAsia" w:ascii="宋体" w:hAnsi="宋体"/>
          <w:kern w:val="0"/>
          <w:sz w:val="24"/>
        </w:rPr>
        <w:t>2  校准方法</w:t>
      </w:r>
      <w:bookmarkEnd w:id="33"/>
    </w:p>
    <w:bookmarkEnd w:id="34"/>
    <w:p>
      <w:pPr>
        <w:spacing w:line="360" w:lineRule="auto"/>
        <w:rPr>
          <w:rFonts w:ascii="宋体" w:hAnsi="宋体"/>
          <w:sz w:val="24"/>
        </w:rPr>
      </w:pPr>
      <w:r>
        <w:rPr>
          <w:rFonts w:ascii="宋体" w:hAnsi="宋体"/>
          <w:sz w:val="24"/>
        </w:rPr>
        <w:t>7.2.1</w:t>
      </w:r>
      <w:r>
        <w:rPr>
          <w:rFonts w:hint="eastAsia" w:ascii="宋体" w:hAnsi="宋体"/>
          <w:sz w:val="24"/>
        </w:rPr>
        <w:t xml:space="preserve">  校准前的准备</w:t>
      </w:r>
    </w:p>
    <w:p>
      <w:pPr>
        <w:spacing w:line="360" w:lineRule="auto"/>
        <w:ind w:firstLine="480" w:firstLineChars="200"/>
        <w:rPr>
          <w:rFonts w:ascii="宋体" w:hAnsi="宋体"/>
          <w:sz w:val="24"/>
        </w:rPr>
      </w:pPr>
      <w:r>
        <w:rPr>
          <w:rFonts w:hint="eastAsia" w:ascii="宋体" w:hAnsi="宋体"/>
          <w:sz w:val="24"/>
        </w:rPr>
        <w:t>标准表开机预热，按说明书指定的方法检查标准表参数的设置。</w:t>
      </w:r>
    </w:p>
    <w:p>
      <w:pPr>
        <w:spacing w:line="360" w:lineRule="auto"/>
        <w:ind w:firstLine="480" w:firstLineChars="200"/>
        <w:rPr>
          <w:rFonts w:ascii="宋体" w:hAnsi="宋体"/>
          <w:sz w:val="24"/>
        </w:rPr>
      </w:pPr>
      <w:r>
        <w:rPr>
          <w:rFonts w:hint="eastAsia" w:ascii="宋体" w:hAnsi="宋体"/>
          <w:sz w:val="24"/>
        </w:rPr>
        <w:t>标准表及辅助设备的安装方法详见附录A。</w:t>
      </w:r>
    </w:p>
    <w:p>
      <w:pPr>
        <w:spacing w:line="360" w:lineRule="auto"/>
        <w:rPr>
          <w:rFonts w:ascii="宋体" w:hAnsi="宋体"/>
          <w:sz w:val="24"/>
        </w:rPr>
      </w:pPr>
      <w:r>
        <w:rPr>
          <w:rFonts w:hint="eastAsia" w:ascii="宋体" w:hAnsi="宋体"/>
          <w:sz w:val="24"/>
        </w:rPr>
        <w:t>7.2</w:t>
      </w:r>
      <w:r>
        <w:rPr>
          <w:rFonts w:ascii="宋体" w:hAnsi="宋体"/>
          <w:sz w:val="24"/>
        </w:rPr>
        <w:t>.2</w:t>
      </w:r>
      <w:r>
        <w:rPr>
          <w:rFonts w:hint="eastAsia" w:ascii="宋体" w:hAnsi="宋体"/>
          <w:sz w:val="24"/>
        </w:rPr>
        <w:t xml:space="preserve">  外观检查</w:t>
      </w:r>
    </w:p>
    <w:p>
      <w:pPr>
        <w:spacing w:line="360" w:lineRule="auto"/>
        <w:rPr>
          <w:rFonts w:ascii="宋体" w:hAnsi="宋体"/>
          <w:sz w:val="24"/>
        </w:rPr>
      </w:pPr>
      <w:r>
        <w:rPr>
          <w:rFonts w:hint="eastAsia" w:ascii="宋体" w:hAnsi="宋体"/>
          <w:sz w:val="24"/>
        </w:rPr>
        <w:t>7.2</w:t>
      </w:r>
      <w:r>
        <w:rPr>
          <w:rFonts w:ascii="宋体" w:hAnsi="宋体"/>
          <w:sz w:val="24"/>
        </w:rPr>
        <w:t>.2</w:t>
      </w:r>
      <w:r>
        <w:rPr>
          <w:rFonts w:hint="eastAsia" w:ascii="宋体" w:hAnsi="宋体"/>
          <w:sz w:val="24"/>
        </w:rPr>
        <w:t>.1  测量系统应有铭牌。铭牌上应注明：产品及制造厂名称，产品名称及型号，出厂编号，标称直径或其适用管径范围，流量（或流速）范围，准确度等级。</w:t>
      </w:r>
    </w:p>
    <w:p>
      <w:pPr>
        <w:spacing w:line="360" w:lineRule="auto"/>
        <w:rPr>
          <w:rFonts w:ascii="宋体" w:hAnsi="宋体"/>
          <w:sz w:val="24"/>
        </w:rPr>
      </w:pPr>
      <w:r>
        <w:rPr>
          <w:rFonts w:hint="eastAsia" w:ascii="宋体" w:hAnsi="宋体"/>
          <w:sz w:val="24"/>
        </w:rPr>
        <w:t>7.2</w:t>
      </w:r>
      <w:r>
        <w:rPr>
          <w:rFonts w:ascii="宋体" w:hAnsi="宋体"/>
          <w:sz w:val="24"/>
        </w:rPr>
        <w:t>.2</w:t>
      </w:r>
      <w:r>
        <w:rPr>
          <w:rFonts w:hint="eastAsia" w:ascii="宋体" w:hAnsi="宋体"/>
          <w:sz w:val="24"/>
        </w:rPr>
        <w:t>.2  带有数字显示的测量系统，其显示的数字应醒目、整齐，表示功能的文字符号和标志应清晰端正。</w:t>
      </w:r>
    </w:p>
    <w:p>
      <w:pPr>
        <w:spacing w:line="360" w:lineRule="auto"/>
        <w:rPr>
          <w:rFonts w:ascii="宋体" w:hAnsi="宋体"/>
          <w:sz w:val="24"/>
        </w:rPr>
      </w:pPr>
      <w:r>
        <w:rPr>
          <w:rFonts w:hint="eastAsia" w:ascii="宋体" w:hAnsi="宋体"/>
          <w:sz w:val="24"/>
        </w:rPr>
        <w:t>7</w:t>
      </w:r>
      <w:r>
        <w:rPr>
          <w:rFonts w:ascii="宋体" w:hAnsi="宋体"/>
          <w:sz w:val="24"/>
        </w:rPr>
        <w:t>.2.3</w:t>
      </w:r>
      <w:r>
        <w:rPr>
          <w:rFonts w:hint="eastAsia" w:ascii="宋体" w:hAnsi="宋体"/>
          <w:sz w:val="24"/>
        </w:rPr>
        <w:t xml:space="preserve">  测量系统工作状态及管段情况检查</w:t>
      </w:r>
    </w:p>
    <w:p>
      <w:pPr>
        <w:spacing w:line="360" w:lineRule="auto"/>
        <w:rPr>
          <w:rFonts w:ascii="宋体" w:hAnsi="宋体"/>
          <w:sz w:val="24"/>
        </w:rPr>
      </w:pPr>
      <w:r>
        <w:rPr>
          <w:rFonts w:hint="eastAsia" w:ascii="宋体" w:hAnsi="宋体"/>
          <w:sz w:val="24"/>
        </w:rPr>
        <w:t>7.2.3.1  根据现场工况条件，确定测量系统是否处于正常工作状态。</w:t>
      </w:r>
    </w:p>
    <w:p>
      <w:pPr>
        <w:spacing w:line="360" w:lineRule="auto"/>
        <w:rPr>
          <w:rFonts w:ascii="宋体" w:hAnsi="宋体"/>
          <w:sz w:val="24"/>
        </w:rPr>
      </w:pPr>
      <w:r>
        <w:rPr>
          <w:rFonts w:hint="eastAsia" w:ascii="宋体" w:hAnsi="宋体"/>
          <w:sz w:val="24"/>
        </w:rPr>
        <w:t>7.2.3.2  查明并确认管段内衬厚度和材料类型。</w:t>
      </w:r>
    </w:p>
    <w:p>
      <w:pPr>
        <w:spacing w:line="360" w:lineRule="auto"/>
        <w:rPr>
          <w:rFonts w:ascii="宋体" w:hAnsi="宋体"/>
          <w:sz w:val="24"/>
        </w:rPr>
      </w:pPr>
      <w:r>
        <w:rPr>
          <w:rFonts w:hint="eastAsia" w:ascii="宋体" w:hAnsi="宋体"/>
          <w:sz w:val="24"/>
        </w:rPr>
        <w:t>7.2.3.3  工作介质应是充满封闭管道中的单相液体。</w:t>
      </w:r>
    </w:p>
    <w:p>
      <w:pPr>
        <w:spacing w:line="360" w:lineRule="auto"/>
        <w:rPr>
          <w:rFonts w:ascii="宋体" w:hAnsi="宋体"/>
          <w:sz w:val="24"/>
        </w:rPr>
      </w:pPr>
      <w:r>
        <w:rPr>
          <w:rFonts w:hint="eastAsia" w:ascii="宋体" w:hAnsi="宋体"/>
          <w:sz w:val="24"/>
        </w:rPr>
        <w:t>7.2.3.4  校准时管道内工作介质的实际流速应大于</w:t>
      </w:r>
      <w:r>
        <w:rPr>
          <w:rFonts w:ascii="宋体" w:hAnsi="宋体"/>
          <w:sz w:val="24"/>
        </w:rPr>
        <w:t>0.3m/</w:t>
      </w:r>
      <w:r>
        <w:rPr>
          <w:rFonts w:hint="eastAsia" w:ascii="宋体" w:hAnsi="宋体"/>
          <w:sz w:val="24"/>
        </w:rPr>
        <w:t>s。</w:t>
      </w:r>
    </w:p>
    <w:p>
      <w:pPr>
        <w:spacing w:line="360" w:lineRule="auto"/>
        <w:jc w:val="left"/>
        <w:rPr>
          <w:rFonts w:ascii="宋体" w:hAnsi="宋体"/>
          <w:sz w:val="24"/>
        </w:rPr>
      </w:pPr>
      <w:r>
        <w:rPr>
          <w:rFonts w:ascii="宋体" w:hAnsi="宋体"/>
          <w:sz w:val="24"/>
        </w:rPr>
        <w:t>7.2.</w:t>
      </w:r>
      <w:r>
        <w:rPr>
          <w:rFonts w:hint="eastAsia" w:ascii="宋体" w:hAnsi="宋体"/>
          <w:sz w:val="24"/>
        </w:rPr>
        <w:t>4   示值误差</w:t>
      </w:r>
    </w:p>
    <w:p>
      <w:pPr>
        <w:spacing w:line="360" w:lineRule="auto"/>
        <w:jc w:val="left"/>
        <w:rPr>
          <w:rFonts w:ascii="宋体" w:hAnsi="宋体"/>
          <w:sz w:val="24"/>
        </w:rPr>
      </w:pPr>
      <w:r>
        <w:rPr>
          <w:rFonts w:hint="eastAsia" w:ascii="宋体" w:hAnsi="宋体"/>
          <w:sz w:val="24"/>
        </w:rPr>
        <w:t>7.</w:t>
      </w:r>
      <w:r>
        <w:rPr>
          <w:rFonts w:ascii="宋体" w:hAnsi="宋体"/>
          <w:sz w:val="24"/>
        </w:rPr>
        <w:t>2</w:t>
      </w:r>
      <w:r>
        <w:rPr>
          <w:rFonts w:hint="eastAsia" w:ascii="宋体" w:hAnsi="宋体"/>
          <w:sz w:val="24"/>
        </w:rPr>
        <w:t>.4.</w:t>
      </w:r>
      <w:r>
        <w:rPr>
          <w:rFonts w:ascii="宋体" w:hAnsi="宋体"/>
          <w:sz w:val="24"/>
        </w:rPr>
        <w:t>1</w:t>
      </w:r>
      <w:r>
        <w:rPr>
          <w:rFonts w:hint="eastAsia" w:ascii="宋体" w:hAnsi="宋体"/>
          <w:sz w:val="24"/>
        </w:rPr>
        <w:t xml:space="preserve">  测量点的选取</w:t>
      </w:r>
    </w:p>
    <w:p>
      <w:pPr>
        <w:jc w:val="left"/>
        <w:rPr>
          <w:rFonts w:ascii="宋体" w:hAnsi="宋体"/>
          <w:sz w:val="24"/>
        </w:rPr>
      </w:pPr>
      <w:r>
        <w:rPr>
          <w:rFonts w:hint="eastAsia" w:ascii="宋体" w:hAnsi="宋体"/>
          <w:sz w:val="24"/>
        </w:rPr>
        <w:t xml:space="preserve">    a）若现场流量可调，选取</w:t>
      </w:r>
      <w:bookmarkStart w:id="35" w:name="_Hlk20581927"/>
      <w:r>
        <w:rPr>
          <w:rFonts w:hint="eastAsia" w:ascii="宋体" w:hAnsi="宋体"/>
          <w:sz w:val="24"/>
        </w:rPr>
        <w:t>3个测量点，每个流量点至少测量3次：</w:t>
      </w:r>
      <w:bookmarkEnd w:id="35"/>
    </w:p>
    <w:p>
      <w:pPr>
        <w:jc w:val="left"/>
        <w:rPr>
          <w:rFonts w:ascii="宋体" w:hAnsi="宋体"/>
          <w:sz w:val="24"/>
        </w:rPr>
      </w:pPr>
      <w:r>
        <w:rPr>
          <w:rFonts w:hint="eastAsia" w:ascii="宋体" w:hAnsi="宋体"/>
          <w:position w:val="-10"/>
          <w:sz w:val="24"/>
        </w:rPr>
        <w:object>
          <v:shape id="_x0000_i1025" o:spt="75" type="#_x0000_t75" style="height:17.25pt;width:21pt;" o:ole="t" filled="f" o:preferrelative="t" stroked="f" coordsize="21600,21600">
            <v:path/>
            <v:fill on="f" focussize="0,0"/>
            <v:stroke on="f" joinstyle="miter"/>
            <v:imagedata r:id="rId21" o:title=""/>
            <o:lock v:ext="edit" aspectratio="t"/>
            <w10:wrap type="none"/>
            <w10:anchorlock/>
          </v:shape>
          <o:OLEObject Type="Embed" ProgID="Equation.3" ShapeID="_x0000_i1025" DrawAspect="Content" ObjectID="_1468075725" r:id="rId20">
            <o:LockedField>false</o:LockedField>
          </o:OLEObject>
        </w:object>
      </w:r>
      <w:r>
        <w:rPr>
          <w:sz w:val="24"/>
        </w:rPr>
        <w:t>、</w:t>
      </w:r>
      <w:r>
        <w:rPr>
          <w:rFonts w:hint="eastAsia" w:ascii="宋体" w:hAnsi="宋体"/>
          <w:position w:val="-12"/>
          <w:sz w:val="24"/>
        </w:rPr>
        <w:object>
          <v:shape id="_x0000_i1026" o:spt="75" type="#_x0000_t75" style="height:18pt;width:11.25pt;" o:ole="t" filled="f" o:preferrelative="t" stroked="f" coordsize="21600,21600">
            <v:path/>
            <v:fill on="f" focussize="0,0"/>
            <v:stroke on="f" joinstyle="miter"/>
            <v:imagedata r:id="rId23" o:title=""/>
            <o:lock v:ext="edit" aspectratio="t"/>
            <w10:wrap type="none"/>
            <w10:anchorlock/>
          </v:shape>
          <o:OLEObject Type="Embed" ProgID="Equation.3" ShapeID="_x0000_i1026" DrawAspect="Content" ObjectID="_1468075726" r:id="rId22">
            <o:LockedField>false</o:LockedField>
          </o:OLEObject>
        </w:object>
      </w:r>
      <w:r>
        <w:rPr>
          <w:sz w:val="24"/>
        </w:rPr>
        <w:t>、</w:t>
      </w:r>
      <w:r>
        <w:rPr>
          <w:rFonts w:hint="eastAsia" w:ascii="宋体" w:hAnsi="宋体"/>
          <w:position w:val="-12"/>
          <w:sz w:val="24"/>
        </w:rPr>
        <w:object>
          <v:shape id="_x0000_i1027" o:spt="75" type="#_x0000_t75" style="height:18pt;width:21.75pt;" o:ole="t" filled="f" o:preferrelative="t" stroked="f" coordsize="21600,21600">
            <v:path/>
            <v:fill on="f" focussize="0,0"/>
            <v:stroke on="f" joinstyle="miter"/>
            <v:imagedata r:id="rId25" o:title=""/>
            <o:lock v:ext="edit" aspectratio="t"/>
            <w10:wrap type="none"/>
            <w10:anchorlock/>
          </v:shape>
          <o:OLEObject Type="Embed" ProgID="Equation.3" ShapeID="_x0000_i1027" DrawAspect="Content" ObjectID="_1468075727" r:id="rId24">
            <o:LockedField>false</o:LockedField>
          </o:OLEObject>
        </w:object>
      </w:r>
      <w:r>
        <w:rPr>
          <w:sz w:val="24"/>
        </w:rPr>
        <w:t xml:space="preserve"> </w:t>
      </w:r>
    </w:p>
    <w:p>
      <w:pPr>
        <w:jc w:val="left"/>
        <w:rPr>
          <w:rFonts w:ascii="宋体" w:hAnsi="宋体"/>
          <w:sz w:val="24"/>
        </w:rPr>
      </w:pPr>
      <w:r>
        <w:rPr>
          <w:rFonts w:ascii="宋体" w:hAnsi="宋体"/>
          <w:sz w:val="24"/>
        </w:rPr>
        <w:pict>
          <v:shape id="自选图形 249" o:spid="_x0000_s2207" o:spt="32" type="#_x0000_t32" style="position:absolute;left:0pt;margin-left:43.05pt;margin-top:16.45pt;height:0pt;width:28.35pt;z-index:251669504;mso-width-relative:page;mso-height-relative:page;" o:connectortype="straight" filled="f" coordsize="21600,21600">
            <v:path arrowok="t"/>
            <v:fill on="f" focussize="0,0"/>
            <v:stroke/>
            <v:imagedata o:title=""/>
            <o:lock v:ext="edit"/>
          </v:shape>
        </w:pict>
      </w:r>
      <w:r>
        <w:rPr>
          <w:rFonts w:hint="eastAsia" w:ascii="宋体" w:hAnsi="宋体"/>
          <w:sz w:val="24"/>
        </w:rPr>
        <w:t xml:space="preserve"> </w:t>
      </w:r>
      <w:r>
        <w:rPr>
          <w:rFonts w:ascii="宋体" w:hAnsi="宋体"/>
          <w:sz w:val="24"/>
        </w:rPr>
        <w:t xml:space="preserve">  </w:t>
      </w:r>
      <w:bookmarkStart w:id="36" w:name="_Hlk20582626"/>
      <w:r>
        <w:rPr>
          <w:rFonts w:hint="eastAsia" w:ascii="宋体" w:hAnsi="宋体"/>
          <w:position w:val="-10"/>
          <w:sz w:val="24"/>
        </w:rPr>
        <w:object>
          <v:shape id="_x0000_i1028" o:spt="75" type="#_x0000_t75" style="height:17.25pt;width:21pt;" o:ole="t" filled="f" o:preferrelative="t" stroked="f" coordsize="21600,21600">
            <v:path/>
            <v:fill on="f" focussize="0,0"/>
            <v:stroke on="f" joinstyle="miter"/>
            <v:imagedata r:id="rId21" o:title=""/>
            <o:lock v:ext="edit" aspectratio="t"/>
            <w10:wrap type="none"/>
            <w10:anchorlock/>
          </v:shape>
          <o:OLEObject Type="Embed" ProgID="Equation.3" ShapeID="_x0000_i1028" DrawAspect="Content" ObjectID="_1468075728" r:id="rId26">
            <o:LockedField>false</o:LockedField>
          </o:OLEObject>
        </w:object>
      </w:r>
      <w:r>
        <w:rPr>
          <w:rFonts w:hint="eastAsia" w:ascii="宋体" w:hAnsi="宋体"/>
          <w:sz w:val="24"/>
        </w:rPr>
        <w:t xml:space="preserve">      工况最小流量</w:t>
      </w:r>
      <w:r>
        <w:rPr>
          <w:sz w:val="24"/>
        </w:rPr>
        <w:t>（m</w:t>
      </w:r>
      <w:r>
        <w:rPr>
          <w:sz w:val="24"/>
          <w:vertAlign w:val="superscript"/>
        </w:rPr>
        <w:t>3</w:t>
      </w:r>
      <w:r>
        <w:rPr>
          <w:sz w:val="24"/>
        </w:rPr>
        <w:t>/h或L/min）</w:t>
      </w:r>
      <w:r>
        <w:rPr>
          <w:rFonts w:hint="eastAsia" w:ascii="宋体" w:hAnsi="宋体"/>
          <w:sz w:val="24"/>
        </w:rPr>
        <w:t>；</w:t>
      </w:r>
    </w:p>
    <w:bookmarkEnd w:id="36"/>
    <w:p>
      <w:pPr>
        <w:jc w:val="left"/>
        <w:rPr>
          <w:rFonts w:ascii="宋体" w:hAnsi="宋体"/>
          <w:sz w:val="24"/>
        </w:rPr>
      </w:pPr>
      <w:r>
        <w:rPr>
          <w:rFonts w:ascii="宋体" w:hAnsi="宋体"/>
          <w:sz w:val="24"/>
        </w:rPr>
        <w:pict>
          <v:shape id="自选图形 250" o:spid="_x0000_s2208" o:spt="32" type="#_x0000_t32" style="position:absolute;left:0pt;margin-left:41.55pt;margin-top:15.25pt;height:0pt;width:28.35pt;z-index:251670528;mso-width-relative:page;mso-height-relative:page;" o:connectortype="straight" filled="f" coordsize="21600,21600">
            <v:path arrowok="t"/>
            <v:fill on="f" focussize="0,0"/>
            <v:stroke/>
            <v:imagedata o:title=""/>
            <o:lock v:ext="edit"/>
          </v:shape>
        </w:pict>
      </w:r>
      <w:r>
        <w:rPr>
          <w:rFonts w:hint="eastAsia" w:ascii="宋体" w:hAnsi="宋体"/>
          <w:sz w:val="24"/>
        </w:rPr>
        <w:t xml:space="preserve"> </w:t>
      </w:r>
      <w:r>
        <w:rPr>
          <w:rFonts w:ascii="宋体" w:hAnsi="宋体"/>
          <w:sz w:val="24"/>
        </w:rPr>
        <w:t xml:space="preserve"> </w:t>
      </w:r>
      <w:bookmarkStart w:id="37" w:name="_Hlk20582681"/>
      <w:r>
        <w:rPr>
          <w:rFonts w:ascii="宋体" w:hAnsi="宋体"/>
          <w:sz w:val="24"/>
        </w:rPr>
        <w:t xml:space="preserve"> </w:t>
      </w:r>
      <w:r>
        <w:rPr>
          <w:rFonts w:hint="eastAsia" w:ascii="宋体" w:hAnsi="宋体"/>
          <w:position w:val="-12"/>
          <w:sz w:val="24"/>
        </w:rPr>
        <w:object>
          <v:shape id="_x0000_i1029" o:spt="75" type="#_x0000_t75" style="height:18pt;width:11.25pt;" o:ole="t" filled="f" o:preferrelative="t" stroked="f" coordsize="21600,21600">
            <v:path/>
            <v:fill on="f" focussize="0,0"/>
            <v:stroke on="f" joinstyle="miter"/>
            <v:imagedata r:id="rId23" o:title=""/>
            <o:lock v:ext="edit" aspectratio="t"/>
            <w10:wrap type="none"/>
            <w10:anchorlock/>
          </v:shape>
          <o:OLEObject Type="Embed" ProgID="Equation.3" ShapeID="_x0000_i1029" DrawAspect="Content" ObjectID="_1468075729" r:id="rId27">
            <o:LockedField>false</o:LockedField>
          </o:OLEObject>
        </w:object>
      </w:r>
      <w:r>
        <w:rPr>
          <w:rFonts w:hint="eastAsia" w:ascii="宋体" w:hAnsi="宋体"/>
          <w:sz w:val="24"/>
        </w:rPr>
        <w:t xml:space="preserve">        工况常用流量</w:t>
      </w:r>
      <w:r>
        <w:rPr>
          <w:sz w:val="24"/>
        </w:rPr>
        <w:t>（m</w:t>
      </w:r>
      <w:r>
        <w:rPr>
          <w:sz w:val="24"/>
          <w:vertAlign w:val="superscript"/>
        </w:rPr>
        <w:t>3</w:t>
      </w:r>
      <w:r>
        <w:rPr>
          <w:sz w:val="24"/>
        </w:rPr>
        <w:t>/h或L/min）</w:t>
      </w:r>
      <w:r>
        <w:rPr>
          <w:rFonts w:hint="eastAsia" w:ascii="宋体" w:hAnsi="宋体"/>
          <w:sz w:val="24"/>
        </w:rPr>
        <w:t>；</w:t>
      </w:r>
      <w:bookmarkEnd w:id="37"/>
    </w:p>
    <w:p>
      <w:pPr>
        <w:jc w:val="left"/>
        <w:rPr>
          <w:rFonts w:ascii="宋体" w:hAnsi="宋体"/>
          <w:sz w:val="24"/>
        </w:rPr>
      </w:pPr>
      <w:r>
        <w:rPr>
          <w:rFonts w:ascii="宋体" w:hAnsi="宋体"/>
          <w:sz w:val="24"/>
        </w:rPr>
        <w:pict>
          <v:shape id="自选图形 251" o:spid="_x0000_s2209" o:spt="32" type="#_x0000_t32" style="position:absolute;left:0pt;margin-left:43.05pt;margin-top:14.8pt;height:0pt;width:28.35pt;z-index:251671552;mso-width-relative:page;mso-height-relative:page;" o:connectortype="straight" filled="f" coordsize="21600,21600">
            <v:path arrowok="t"/>
            <v:fill on="f" focussize="0,0"/>
            <v:stroke/>
            <v:imagedata o:title=""/>
            <o:lock v:ext="edit"/>
          </v:shape>
        </w:pict>
      </w:r>
      <w:r>
        <w:rPr>
          <w:rFonts w:hint="eastAsia" w:ascii="宋体" w:hAnsi="宋体"/>
          <w:sz w:val="24"/>
        </w:rPr>
        <w:t xml:space="preserve"> </w:t>
      </w:r>
      <w:r>
        <w:rPr>
          <w:rFonts w:ascii="宋体" w:hAnsi="宋体"/>
          <w:sz w:val="24"/>
        </w:rPr>
        <w:t xml:space="preserve"> </w:t>
      </w:r>
      <w:r>
        <w:rPr>
          <w:rFonts w:hint="eastAsia" w:ascii="宋体" w:hAnsi="宋体"/>
          <w:sz w:val="24"/>
        </w:rPr>
        <w:t xml:space="preserve"> </w:t>
      </w:r>
      <w:r>
        <w:rPr>
          <w:rFonts w:hint="eastAsia" w:ascii="宋体" w:hAnsi="宋体"/>
          <w:position w:val="-12"/>
          <w:sz w:val="24"/>
        </w:rPr>
        <w:object>
          <v:shape id="_x0000_i1030" o:spt="75" type="#_x0000_t75" style="height:18pt;width:21.75pt;" o:ole="t" filled="f" o:preferrelative="t" stroked="f" coordsize="21600,21600">
            <v:path/>
            <v:fill on="f" focussize="0,0"/>
            <v:stroke on="f" joinstyle="miter"/>
            <v:imagedata r:id="rId25" o:title=""/>
            <o:lock v:ext="edit" aspectratio="t"/>
            <w10:wrap type="none"/>
            <w10:anchorlock/>
          </v:shape>
          <o:OLEObject Type="Embed" ProgID="Equation.3" ShapeID="_x0000_i1030" DrawAspect="Content" ObjectID="_1468075730" r:id="rId28">
            <o:LockedField>false</o:LockedField>
          </o:OLEObject>
        </w:object>
      </w:r>
      <w:r>
        <w:rPr>
          <w:rFonts w:hint="eastAsia" w:ascii="宋体" w:hAnsi="宋体"/>
          <w:sz w:val="24"/>
        </w:rPr>
        <w:t xml:space="preserve">      工况最大流量</w:t>
      </w:r>
      <w:r>
        <w:rPr>
          <w:sz w:val="24"/>
        </w:rPr>
        <w:t>（m</w:t>
      </w:r>
      <w:r>
        <w:rPr>
          <w:sz w:val="24"/>
          <w:vertAlign w:val="superscript"/>
        </w:rPr>
        <w:t>3</w:t>
      </w:r>
      <w:r>
        <w:rPr>
          <w:sz w:val="24"/>
        </w:rPr>
        <w:t>/h或L/min）</w:t>
      </w:r>
      <w:r>
        <w:rPr>
          <w:rFonts w:hint="eastAsia" w:ascii="宋体" w:hAnsi="宋体"/>
          <w:sz w:val="24"/>
        </w:rPr>
        <w:t>；</w:t>
      </w:r>
    </w:p>
    <w:p>
      <w:pPr>
        <w:spacing w:line="360" w:lineRule="auto"/>
        <w:jc w:val="left"/>
        <w:rPr>
          <w:rFonts w:ascii="宋体" w:hAnsi="宋体"/>
          <w:sz w:val="24"/>
        </w:rPr>
      </w:pPr>
      <w:r>
        <w:rPr>
          <w:rFonts w:hint="eastAsia" w:ascii="宋体" w:hAnsi="宋体"/>
          <w:sz w:val="24"/>
        </w:rPr>
        <w:t xml:space="preserve">    b）若现场流量不可调，测量点可选实际流量点。</w:t>
      </w:r>
    </w:p>
    <w:p>
      <w:pPr>
        <w:spacing w:line="360" w:lineRule="auto"/>
        <w:jc w:val="left"/>
        <w:rPr>
          <w:rFonts w:ascii="宋体" w:hAnsi="宋体"/>
          <w:sz w:val="24"/>
        </w:rPr>
      </w:pPr>
      <w:r>
        <w:rPr>
          <w:rFonts w:ascii="宋体" w:hAnsi="宋体"/>
          <w:sz w:val="24"/>
        </w:rPr>
        <w:t>7</w:t>
      </w:r>
      <w:r>
        <w:rPr>
          <w:rFonts w:hint="eastAsia" w:ascii="宋体" w:hAnsi="宋体"/>
          <w:sz w:val="24"/>
        </w:rPr>
        <w:t>.</w:t>
      </w:r>
      <w:r>
        <w:rPr>
          <w:rFonts w:ascii="宋体" w:hAnsi="宋体"/>
          <w:sz w:val="24"/>
        </w:rPr>
        <w:t>2.</w:t>
      </w:r>
      <w:r>
        <w:rPr>
          <w:rFonts w:hint="eastAsia" w:ascii="宋体" w:hAnsi="宋体"/>
          <w:sz w:val="24"/>
        </w:rPr>
        <w:t>4.</w:t>
      </w:r>
      <w:r>
        <w:rPr>
          <w:rFonts w:ascii="宋体" w:hAnsi="宋体"/>
          <w:sz w:val="24"/>
        </w:rPr>
        <w:t>2</w:t>
      </w:r>
      <w:r>
        <w:rPr>
          <w:rFonts w:hint="eastAsia" w:ascii="宋体" w:hAnsi="宋体"/>
          <w:sz w:val="24"/>
        </w:rPr>
        <w:t xml:space="preserve">  校准程序</w:t>
      </w:r>
    </w:p>
    <w:p>
      <w:pPr>
        <w:spacing w:line="360" w:lineRule="auto"/>
        <w:jc w:val="left"/>
        <w:rPr>
          <w:rFonts w:ascii="宋体" w:hAnsi="宋体"/>
          <w:sz w:val="24"/>
        </w:rPr>
      </w:pPr>
      <w:r>
        <w:rPr>
          <w:rFonts w:hint="eastAsia" w:ascii="宋体" w:hAnsi="宋体"/>
          <w:sz w:val="24"/>
        </w:rPr>
        <w:t xml:space="preserve">    a）待液体介质流量、温度和压力相对稳定时，方可进行校准。</w:t>
      </w:r>
    </w:p>
    <w:p>
      <w:pPr>
        <w:spacing w:line="360" w:lineRule="auto"/>
        <w:jc w:val="left"/>
        <w:rPr>
          <w:rFonts w:ascii="宋体" w:hAnsi="宋体"/>
          <w:sz w:val="24"/>
        </w:rPr>
      </w:pPr>
      <w:r>
        <w:rPr>
          <w:rFonts w:hint="eastAsia" w:ascii="宋体" w:hAnsi="宋体"/>
          <w:sz w:val="24"/>
        </w:rPr>
        <w:t xml:space="preserve">    b）</w:t>
      </w:r>
      <w:r>
        <w:rPr>
          <w:rFonts w:hint="eastAsia" w:ascii="宋体"/>
          <w:sz w:val="24"/>
        </w:rPr>
        <w:t>若</w:t>
      </w:r>
      <w:bookmarkStart w:id="38" w:name="_Hlk20586979"/>
      <w:r>
        <w:rPr>
          <w:rFonts w:hint="eastAsia" w:ascii="宋体"/>
          <w:sz w:val="24"/>
        </w:rPr>
        <w:t>采用累积流量进行校准</w:t>
      </w:r>
      <w:bookmarkEnd w:id="38"/>
      <w:r>
        <w:rPr>
          <w:rFonts w:hint="eastAsia" w:ascii="宋体"/>
          <w:sz w:val="24"/>
        </w:rPr>
        <w:t>时，应同时对标准表及</w:t>
      </w:r>
      <w:r>
        <w:rPr>
          <w:rFonts w:hint="eastAsia" w:ascii="宋体" w:hAnsi="宋体"/>
          <w:sz w:val="24"/>
        </w:rPr>
        <w:t>测量系统</w:t>
      </w:r>
      <w:r>
        <w:rPr>
          <w:rFonts w:hint="eastAsia" w:ascii="宋体"/>
          <w:sz w:val="24"/>
        </w:rPr>
        <w:t>显示的起始值和终止值进行记录；若采用瞬时流量进行校准时，应同步对起始、终止及校准期间的标准表显示值及测量系统显示值进行记录。</w:t>
      </w:r>
    </w:p>
    <w:p>
      <w:pPr>
        <w:spacing w:line="360" w:lineRule="auto"/>
        <w:jc w:val="left"/>
        <w:rPr>
          <w:rFonts w:ascii="宋体" w:hAnsi="宋体"/>
          <w:sz w:val="24"/>
        </w:rPr>
      </w:pPr>
      <w:r>
        <w:rPr>
          <w:rFonts w:hint="eastAsia" w:ascii="宋体" w:hAnsi="宋体"/>
          <w:sz w:val="24"/>
        </w:rPr>
        <w:t xml:space="preserve">   c）分别计算</w:t>
      </w:r>
      <w:r>
        <w:rPr>
          <w:rFonts w:hint="eastAsia" w:ascii="宋体"/>
          <w:sz w:val="24"/>
        </w:rPr>
        <w:t>标准</w:t>
      </w:r>
      <w:r>
        <w:rPr>
          <w:rFonts w:hint="eastAsia" w:ascii="宋体" w:hAnsi="宋体"/>
          <w:sz w:val="24"/>
        </w:rPr>
        <w:t>表和</w:t>
      </w:r>
      <w:r>
        <w:rPr>
          <w:rFonts w:hint="eastAsia" w:ascii="宋体"/>
          <w:sz w:val="24"/>
        </w:rPr>
        <w:t>测量系统</w:t>
      </w:r>
      <w:r>
        <w:rPr>
          <w:rFonts w:hint="eastAsia" w:ascii="宋体" w:hAnsi="宋体"/>
          <w:sz w:val="24"/>
        </w:rPr>
        <w:t>记录的累积流量值或瞬时流量值。</w:t>
      </w:r>
    </w:p>
    <w:p>
      <w:pPr>
        <w:spacing w:line="360" w:lineRule="auto"/>
        <w:jc w:val="left"/>
        <w:rPr>
          <w:rFonts w:ascii="宋体" w:hAnsi="宋体"/>
          <w:color w:val="FF0000"/>
          <w:sz w:val="24"/>
        </w:rPr>
      </w:pPr>
      <w:r>
        <w:rPr>
          <w:rFonts w:hint="eastAsia" w:ascii="仿宋" w:hAnsi="仿宋" w:eastAsia="仿宋" w:cs="仿宋"/>
          <w:color w:val="000000"/>
          <w:szCs w:val="21"/>
        </w:rPr>
        <w:t xml:space="preserve">  注：当只有瞬时流量显示或累积流量分辨力较低时，使用瞬时流量测量法进行校准；其余优先选用累积流量法进行校准。</w:t>
      </w:r>
      <w:r>
        <w:rPr>
          <w:rFonts w:hint="eastAsia" w:ascii="仿宋" w:hAnsi="仿宋" w:eastAsia="仿宋" w:cs="仿宋"/>
          <w:color w:val="FF0000"/>
          <w:sz w:val="24"/>
        </w:rPr>
        <w:t xml:space="preserve">  </w:t>
      </w:r>
      <w:r>
        <w:rPr>
          <w:rFonts w:ascii="宋体"/>
          <w:color w:val="FF0000"/>
          <w:sz w:val="24"/>
        </w:rPr>
        <w:t xml:space="preserve"> </w:t>
      </w:r>
    </w:p>
    <w:p>
      <w:pPr>
        <w:spacing w:line="360" w:lineRule="auto"/>
        <w:jc w:val="left"/>
        <w:rPr>
          <w:rFonts w:ascii="宋体" w:hAnsi="宋体"/>
          <w:sz w:val="24"/>
        </w:rPr>
      </w:pPr>
      <w:r>
        <w:rPr>
          <w:rFonts w:ascii="宋体" w:hAnsi="宋体"/>
          <w:sz w:val="24"/>
        </w:rPr>
        <w:t>7.2.</w:t>
      </w:r>
      <w:r>
        <w:rPr>
          <w:rFonts w:hint="eastAsia" w:ascii="宋体" w:hAnsi="宋体"/>
          <w:sz w:val="24"/>
        </w:rPr>
        <w:t>4</w:t>
      </w:r>
      <w:r>
        <w:rPr>
          <w:rFonts w:ascii="宋体" w:hAnsi="宋体"/>
          <w:sz w:val="24"/>
        </w:rPr>
        <w:t>.3</w:t>
      </w:r>
      <w:r>
        <w:rPr>
          <w:rFonts w:hint="eastAsia" w:ascii="宋体" w:hAnsi="宋体"/>
          <w:sz w:val="24"/>
        </w:rPr>
        <w:t xml:space="preserve">  示值误差校准</w:t>
      </w:r>
    </w:p>
    <w:p>
      <w:pPr>
        <w:spacing w:line="360" w:lineRule="auto"/>
        <w:jc w:val="left"/>
        <w:rPr>
          <w:rFonts w:ascii="宋体" w:hAnsi="宋体"/>
          <w:sz w:val="24"/>
        </w:rPr>
      </w:pPr>
      <w:r>
        <w:rPr>
          <w:rFonts w:hint="eastAsia" w:ascii="宋体" w:hAnsi="宋体"/>
          <w:sz w:val="24"/>
        </w:rPr>
        <w:t xml:space="preserve">    a）根据7</w:t>
      </w:r>
      <w:r>
        <w:rPr>
          <w:rFonts w:ascii="宋体" w:hAnsi="宋体"/>
          <w:sz w:val="24"/>
        </w:rPr>
        <w:t>.2.</w:t>
      </w:r>
      <w:r>
        <w:rPr>
          <w:rFonts w:hint="eastAsia" w:ascii="宋体" w:hAnsi="宋体"/>
          <w:sz w:val="24"/>
        </w:rPr>
        <w:t>4</w:t>
      </w:r>
      <w:r>
        <w:rPr>
          <w:rFonts w:ascii="宋体" w:hAnsi="宋体"/>
          <w:sz w:val="24"/>
        </w:rPr>
        <w:t>.1</w:t>
      </w:r>
      <w:r>
        <w:rPr>
          <w:rFonts w:hint="eastAsia" w:ascii="宋体" w:hAnsi="宋体"/>
          <w:sz w:val="24"/>
        </w:rPr>
        <w:t xml:space="preserve"> a）、b）中的方法选取测量点。</w:t>
      </w:r>
    </w:p>
    <w:p>
      <w:pPr>
        <w:spacing w:line="360" w:lineRule="auto"/>
        <w:jc w:val="left"/>
        <w:rPr>
          <w:rFonts w:ascii="宋体" w:hAnsi="宋体"/>
          <w:sz w:val="24"/>
        </w:rPr>
      </w:pPr>
      <w:r>
        <w:rPr>
          <w:rFonts w:hint="eastAsia" w:ascii="宋体" w:hAnsi="宋体"/>
          <w:sz w:val="24"/>
        </w:rPr>
        <w:t xml:space="preserve">    b）每次校准时，同时读取并记录测量系统和标准表的示值。若读取的数值为瞬时流量，</w:t>
      </w:r>
      <w:r>
        <w:rPr>
          <w:rFonts w:hint="eastAsia" w:ascii="宋体" w:hAnsi="宋体"/>
          <w:color w:val="000000"/>
          <w:sz w:val="24"/>
        </w:rPr>
        <w:t>则至少读取</w:t>
      </w:r>
      <w:r>
        <w:rPr>
          <w:color w:val="000000"/>
          <w:sz w:val="24"/>
        </w:rPr>
        <w:t>10</w:t>
      </w:r>
      <w:r>
        <w:rPr>
          <w:rFonts w:hint="eastAsia" w:ascii="宋体" w:hAnsi="宋体"/>
          <w:color w:val="000000"/>
          <w:sz w:val="24"/>
        </w:rPr>
        <w:t>个数值为</w:t>
      </w:r>
      <w:r>
        <w:rPr>
          <w:color w:val="000000"/>
          <w:sz w:val="24"/>
        </w:rPr>
        <w:t>1</w:t>
      </w:r>
      <w:r>
        <w:rPr>
          <w:rFonts w:hint="eastAsia" w:ascii="宋体" w:hAnsi="宋体"/>
          <w:color w:val="000000"/>
          <w:sz w:val="24"/>
        </w:rPr>
        <w:t>组，读数间隔不小于</w:t>
      </w:r>
      <w:r>
        <w:rPr>
          <w:color w:val="000000"/>
          <w:sz w:val="24"/>
        </w:rPr>
        <w:t>5</w:t>
      </w:r>
      <w:r>
        <w:rPr>
          <w:rFonts w:hint="eastAsia"/>
          <w:color w:val="000000"/>
          <w:sz w:val="24"/>
        </w:rPr>
        <w:t xml:space="preserve"> </w:t>
      </w:r>
      <w:r>
        <w:rPr>
          <w:color w:val="000000"/>
          <w:sz w:val="24"/>
        </w:rPr>
        <w:t>s</w:t>
      </w:r>
      <w:r>
        <w:rPr>
          <w:rFonts w:hint="eastAsia" w:ascii="宋体" w:hAnsi="宋体"/>
          <w:color w:val="000000"/>
          <w:sz w:val="24"/>
        </w:rPr>
        <w:t>，取其平均值为该流量点的单次流量示值</w:t>
      </w:r>
      <w:r>
        <w:rPr>
          <w:rFonts w:hint="eastAsia" w:ascii="宋体" w:hAnsi="宋体"/>
          <w:sz w:val="24"/>
        </w:rPr>
        <w:t>；瞬时流量标准值为标准表在校准时间范围内所读取全部数据的平均值。采用累积流量校准时，应同步采集测量系统和标准表的起始值、终止值，累积值应保证不小于累积值分辨力的</w:t>
      </w:r>
      <w:r>
        <w:rPr>
          <w:color w:val="000000"/>
          <w:sz w:val="24"/>
        </w:rPr>
        <w:t>1000</w:t>
      </w:r>
      <w:r>
        <w:rPr>
          <w:rFonts w:hint="eastAsia" w:ascii="宋体" w:hAnsi="宋体"/>
          <w:sz w:val="24"/>
        </w:rPr>
        <w:t>倍且不小于校准流量点下</w:t>
      </w:r>
      <w:r>
        <w:rPr>
          <w:color w:val="000000"/>
          <w:sz w:val="24"/>
        </w:rPr>
        <w:t>20</w:t>
      </w:r>
      <w:r>
        <w:rPr>
          <w:rFonts w:hint="eastAsia" w:ascii="宋体" w:hAnsi="宋体"/>
          <w:sz w:val="24"/>
        </w:rPr>
        <w:t xml:space="preserve">分钟的累积值。 </w:t>
      </w:r>
    </w:p>
    <w:p>
      <w:pPr>
        <w:spacing w:line="360" w:lineRule="auto"/>
        <w:jc w:val="left"/>
        <w:rPr>
          <w:rFonts w:ascii="宋体" w:hAnsi="宋体"/>
          <w:sz w:val="24"/>
        </w:rPr>
      </w:pPr>
      <w:r>
        <w:rPr>
          <w:rFonts w:hint="eastAsia" w:ascii="宋体" w:hAnsi="宋体"/>
          <w:sz w:val="24"/>
        </w:rPr>
        <w:t xml:space="preserve">   c）测量系统各测量点校准的相对示值误差为：</w:t>
      </w:r>
    </w:p>
    <w:p>
      <w:pPr>
        <w:spacing w:line="360" w:lineRule="auto"/>
        <w:jc w:val="left"/>
        <w:rPr>
          <w:rFonts w:ascii="楷体_GB2312" w:eastAsia="楷体_GB2312"/>
          <w:sz w:val="24"/>
        </w:rPr>
      </w:pPr>
      <w:r>
        <w:rPr>
          <w:rFonts w:hint="eastAsia" w:ascii="宋体" w:hAnsi="宋体"/>
          <w:sz w:val="24"/>
        </w:rPr>
        <w:t xml:space="preserve">       </w:t>
      </w:r>
      <w:r>
        <w:rPr>
          <w:rFonts w:hint="eastAsia" w:ascii="楷体_GB2312" w:eastAsia="楷体_GB2312"/>
          <w:sz w:val="24"/>
        </w:rPr>
        <w:t xml:space="preserve">           </w:t>
      </w:r>
    </w:p>
    <w:p>
      <w:pPr>
        <w:spacing w:line="360" w:lineRule="auto"/>
        <w:ind w:firstLine="2400" w:firstLineChars="1000"/>
        <w:jc w:val="left"/>
        <w:rPr>
          <w:rFonts w:ascii="楷体_GB2312" w:eastAsia="楷体_GB2312"/>
          <w:sz w:val="24"/>
        </w:rPr>
      </w:pPr>
      <w:r>
        <w:rPr>
          <w:rFonts w:hint="eastAsia" w:ascii="楷体_GB2312" w:eastAsia="楷体_GB2312"/>
          <w:sz w:val="24"/>
        </w:rPr>
        <w:t xml:space="preserve"> </w:t>
      </w:r>
      <w:r>
        <w:rPr>
          <w:rFonts w:ascii="楷体_GB2312" w:eastAsia="楷体_GB2312"/>
          <w:position w:val="-32"/>
          <w:sz w:val="24"/>
        </w:rPr>
        <w:object>
          <v:shape id="_x0000_i1031" o:spt="75" type="#_x0000_t75" style="height:37.5pt;width:117.75pt;" o:ole="t" filled="f" o:preferrelative="t" stroked="f" coordsize="21600,21600">
            <v:path/>
            <v:fill on="f" focussize="0,0"/>
            <v:stroke on="f" joinstyle="miter"/>
            <v:imagedata r:id="rId30" o:title=""/>
            <o:lock v:ext="edit" aspectratio="t"/>
            <w10:wrap type="none"/>
            <w10:anchorlock/>
          </v:shape>
          <o:OLEObject Type="Embed" ProgID="Equation.3" ShapeID="_x0000_i1031" DrawAspect="Content" ObjectID="_1468075731" r:id="rId29">
            <o:LockedField>false</o:LockedField>
          </o:OLEObject>
        </w:object>
      </w:r>
      <w:r>
        <w:rPr>
          <w:rFonts w:hint="eastAsia" w:ascii="楷体_GB2312" w:eastAsia="楷体_GB2312"/>
          <w:sz w:val="24"/>
        </w:rPr>
        <w:t xml:space="preserve">                      </w:t>
      </w:r>
      <w:r>
        <w:rPr>
          <w:rFonts w:hint="eastAsia" w:ascii="宋体" w:hAnsi="宋体"/>
          <w:sz w:val="24"/>
        </w:rPr>
        <w:t>（1）</w:t>
      </w:r>
      <w:r>
        <w:rPr>
          <w:rFonts w:hint="eastAsia" w:ascii="楷体_GB2312" w:eastAsia="楷体_GB2312"/>
          <w:sz w:val="24"/>
        </w:rPr>
        <w:t xml:space="preserve"> </w:t>
      </w:r>
    </w:p>
    <w:p>
      <w:pPr>
        <w:spacing w:line="360" w:lineRule="auto"/>
        <w:ind w:firstLine="2400" w:firstLineChars="1000"/>
        <w:jc w:val="left"/>
        <w:rPr>
          <w:rFonts w:ascii="宋体" w:hAnsi="宋体"/>
          <w:sz w:val="24"/>
        </w:rPr>
      </w:pPr>
      <w:r>
        <w:rPr>
          <w:rFonts w:hint="eastAsia" w:ascii="楷体_GB2312" w:eastAsia="楷体_GB2312"/>
          <w:sz w:val="24"/>
        </w:rPr>
        <w:t xml:space="preserve"> </w:t>
      </w:r>
      <w:r>
        <w:rPr>
          <w:rFonts w:ascii="楷体_GB2312" w:eastAsia="楷体_GB2312"/>
          <w:position w:val="-32"/>
          <w:sz w:val="24"/>
        </w:rPr>
        <w:object>
          <v:shape id="_x0000_i1032" o:spt="75" type="#_x0000_t75" style="height:37.5pt;width:113.25pt;" o:ole="t" filled="f" o:preferrelative="t" stroked="f" coordsize="21600,21600">
            <v:path/>
            <v:fill on="f" focussize="0,0"/>
            <v:stroke on="f" joinstyle="miter"/>
            <v:imagedata r:id="rId32" o:title=""/>
            <o:lock v:ext="edit" aspectratio="t"/>
            <w10:wrap type="none"/>
            <w10:anchorlock/>
          </v:shape>
          <o:OLEObject Type="Embed" ProgID="Equation.3" ShapeID="_x0000_i1032" DrawAspect="Content" ObjectID="_1468075732" r:id="rId31">
            <o:LockedField>false</o:LockedField>
          </o:OLEObject>
        </w:object>
      </w:r>
      <w:r>
        <w:rPr>
          <w:rFonts w:hint="eastAsia" w:ascii="楷体_GB2312" w:eastAsia="楷体_GB2312"/>
          <w:sz w:val="24"/>
        </w:rPr>
        <w:t xml:space="preserve">                       </w:t>
      </w:r>
      <w:r>
        <w:rPr>
          <w:rFonts w:hint="eastAsia" w:ascii="宋体" w:hAnsi="宋体" w:cs="宋体"/>
          <w:sz w:val="24"/>
        </w:rPr>
        <w:t>（2）</w:t>
      </w:r>
      <w:r>
        <w:rPr>
          <w:rFonts w:hint="eastAsia" w:ascii="楷体_GB2312" w:eastAsia="楷体_GB2312"/>
          <w:sz w:val="24"/>
        </w:rPr>
        <w:t xml:space="preserve">            </w:t>
      </w:r>
      <w:r>
        <w:rPr>
          <w:rFonts w:hint="eastAsia" w:ascii="宋体" w:hAnsi="宋体"/>
          <w:sz w:val="24"/>
        </w:rPr>
        <w:t xml:space="preserve">        </w:t>
      </w:r>
      <w:r>
        <w:rPr>
          <w:rFonts w:ascii="宋体" w:hAnsi="宋体"/>
          <w:sz w:val="24"/>
        </w:rPr>
        <w:t xml:space="preserve">       </w:t>
      </w:r>
    </w:p>
    <w:p>
      <w:pPr>
        <w:spacing w:line="360" w:lineRule="auto"/>
        <w:ind w:firstLine="480" w:firstLineChars="200"/>
        <w:jc w:val="left"/>
        <w:rPr>
          <w:rFonts w:ascii="宋体" w:hAnsi="宋体"/>
          <w:sz w:val="24"/>
        </w:rPr>
      </w:pPr>
      <w:r>
        <w:rPr>
          <w:rFonts w:hint="eastAsia" w:ascii="宋体" w:hAnsi="宋体"/>
          <w:sz w:val="24"/>
        </w:rPr>
        <w:t>式中：</w:t>
      </w:r>
    </w:p>
    <w:p>
      <w:pPr>
        <w:spacing w:line="360" w:lineRule="auto"/>
        <w:ind w:firstLine="480" w:firstLineChars="200"/>
        <w:jc w:val="left"/>
        <w:rPr>
          <w:rFonts w:ascii="宋体" w:hAnsi="宋体"/>
          <w:sz w:val="24"/>
        </w:rPr>
      </w:pPr>
      <w:r>
        <w:rPr>
          <w:rFonts w:ascii="宋体" w:hAnsi="宋体"/>
          <w:sz w:val="24"/>
        </w:rPr>
        <w:pict>
          <v:shape id="自选图形 252" o:spid="_x0000_s2210" o:spt="32" type="#_x0000_t32" style="position:absolute;left:0pt;margin-left:41.55pt;margin-top:12.4pt;height:0pt;width:28.35pt;z-index:251672576;mso-width-relative:page;mso-height-relative:page;" o:connectortype="straight" filled="f" coordsize="21600,21600">
            <v:path arrowok="t"/>
            <v:fill on="f" focussize="0,0"/>
            <v:stroke/>
            <v:imagedata o:title=""/>
            <o:lock v:ext="edit"/>
          </v:shape>
        </w:pict>
      </w:r>
      <w:r>
        <w:rPr>
          <w:rFonts w:hint="eastAsia" w:ascii="宋体" w:hAnsi="宋体"/>
          <w:position w:val="-14"/>
          <w:sz w:val="24"/>
        </w:rPr>
        <w:object>
          <v:shape id="_x0000_i1033" o:spt="75" type="#_x0000_t75" style="height:18.75pt;width:16.5pt;" o:ole="t" filled="f" o:preferrelative="t" stroked="f" coordsize="21600,21600">
            <v:path/>
            <v:fill on="f" focussize="0,0"/>
            <v:stroke on="f" joinstyle="miter"/>
            <v:imagedata r:id="rId34" o:title=""/>
            <o:lock v:ext="edit" aspectratio="t"/>
            <w10:wrap type="none"/>
            <w10:anchorlock/>
          </v:shape>
          <o:OLEObject Type="Embed" ProgID="Equation.3" ShapeID="_x0000_i1033" DrawAspect="Content" ObjectID="_1468075733" r:id="rId33">
            <o:LockedField>false</o:LockedField>
          </o:OLEObject>
        </w:object>
      </w:r>
      <w:r>
        <w:rPr>
          <w:rFonts w:hint="eastAsia" w:ascii="宋体" w:hAnsi="宋体"/>
          <w:sz w:val="24"/>
        </w:rPr>
        <w:t xml:space="preserve">       第</w:t>
      </w:r>
      <w:r>
        <w:rPr>
          <w:rFonts w:hint="eastAsia" w:ascii="宋体" w:hAnsi="宋体"/>
          <w:position w:val="-6"/>
          <w:sz w:val="24"/>
        </w:rPr>
        <w:object>
          <v:shape id="_x0000_i1034" o:spt="75" type="#_x0000_t75" style="height:12.75pt;width:6.75pt;" o:ole="t" filled="f" o:preferrelative="t" stroked="f" coordsize="21600,21600">
            <v:path/>
            <v:fill on="f" focussize="0,0"/>
            <v:stroke on="f" joinstyle="miter"/>
            <v:imagedata r:id="rId36" o:title=""/>
            <o:lock v:ext="edit" aspectratio="t"/>
            <w10:wrap type="none"/>
            <w10:anchorlock/>
          </v:shape>
          <o:OLEObject Type="Embed" ProgID="Equation.3" ShapeID="_x0000_i1034" DrawAspect="Content" ObjectID="_1468075734" r:id="rId35">
            <o:LockedField>false</o:LockedField>
          </o:OLEObject>
        </w:object>
      </w:r>
      <w:r>
        <w:rPr>
          <w:rFonts w:hint="eastAsia" w:ascii="宋体" w:hAnsi="宋体"/>
          <w:sz w:val="24"/>
        </w:rPr>
        <w:t>校准点第</w:t>
      </w:r>
      <w:r>
        <w:rPr>
          <w:rFonts w:hint="eastAsia" w:ascii="宋体" w:hAnsi="宋体"/>
          <w:position w:val="-10"/>
          <w:sz w:val="24"/>
        </w:rPr>
        <w:object>
          <v:shape id="_x0000_i1035" o:spt="75" type="#_x0000_t75" style="height:15pt;width:10.5pt;" o:ole="t" filled="f" o:preferrelative="t" stroked="f" coordsize="21600,21600">
            <v:path/>
            <v:fill on="f" focussize="0,0"/>
            <v:stroke on="f" joinstyle="miter"/>
            <v:imagedata r:id="rId38" o:title=""/>
            <o:lock v:ext="edit" aspectratio="t"/>
            <w10:wrap type="none"/>
            <w10:anchorlock/>
          </v:shape>
          <o:OLEObject Type="Embed" ProgID="Equation.3" ShapeID="_x0000_i1035" DrawAspect="Content" ObjectID="_1468075735" r:id="rId37">
            <o:LockedField>false</o:LockedField>
          </o:OLEObject>
        </w:object>
      </w:r>
      <w:r>
        <w:rPr>
          <w:rFonts w:hint="eastAsia" w:ascii="宋体" w:hAnsi="宋体"/>
          <w:sz w:val="24"/>
        </w:rPr>
        <w:t>次校准时测量系统的相对示值误差，</w:t>
      </w:r>
      <w:r>
        <w:rPr>
          <w:color w:val="000000"/>
          <w:sz w:val="24"/>
        </w:rPr>
        <w:t>%</w:t>
      </w:r>
      <w:r>
        <w:rPr>
          <w:rFonts w:hint="eastAsia" w:ascii="宋体" w:hAnsi="宋体"/>
          <w:sz w:val="24"/>
        </w:rPr>
        <w:t>；</w:t>
      </w:r>
    </w:p>
    <w:p>
      <w:pPr>
        <w:spacing w:line="360" w:lineRule="auto"/>
        <w:ind w:firstLine="480" w:firstLineChars="200"/>
        <w:jc w:val="left"/>
        <w:rPr>
          <w:rFonts w:ascii="宋体" w:hAnsi="宋体"/>
          <w:sz w:val="24"/>
        </w:rPr>
      </w:pPr>
      <w:r>
        <w:rPr>
          <w:rFonts w:ascii="宋体" w:hAnsi="宋体"/>
          <w:sz w:val="24"/>
        </w:rPr>
        <w:pict>
          <v:shape id="自选图形 253" o:spid="_x0000_s2211" o:spt="32" type="#_x0000_t32" style="position:absolute;left:0pt;margin-left:43.05pt;margin-top:14.2pt;height:0pt;width:28.35pt;z-index:251673600;mso-width-relative:page;mso-height-relative:page;" o:connectortype="straight" filled="f" coordsize="21600,21600">
            <v:path arrowok="t"/>
            <v:fill on="f" focussize="0,0"/>
            <v:stroke/>
            <v:imagedata o:title=""/>
            <o:lock v:ext="edit"/>
          </v:shape>
        </w:pict>
      </w:r>
      <w:r>
        <w:rPr>
          <w:rFonts w:hint="eastAsia" w:ascii="宋体" w:hAnsi="宋体"/>
          <w:position w:val="-14"/>
          <w:sz w:val="24"/>
        </w:rPr>
        <w:object>
          <v:shape id="_x0000_i1036" o:spt="75" type="#_x0000_t75" style="height:18.75pt;width:16.5pt;" o:ole="t" filled="f" o:preferrelative="t" stroked="f" coordsize="21600,21600">
            <v:path/>
            <v:fill on="f" focussize="0,0"/>
            <v:stroke on="f" joinstyle="miter"/>
            <v:imagedata r:id="rId40" o:title=""/>
            <o:lock v:ext="edit" aspectratio="t"/>
            <w10:wrap type="none"/>
            <w10:anchorlock/>
          </v:shape>
          <o:OLEObject Type="Embed" ProgID="Equation.3" ShapeID="_x0000_i1036" DrawAspect="Content" ObjectID="_1468075736" r:id="rId39">
            <o:LockedField>false</o:LockedField>
          </o:OLEObject>
        </w:object>
      </w:r>
      <w:r>
        <w:rPr>
          <w:rFonts w:hint="eastAsia" w:ascii="宋体" w:hAnsi="宋体"/>
          <w:sz w:val="24"/>
        </w:rPr>
        <w:t xml:space="preserve">       第</w:t>
      </w:r>
      <w:r>
        <w:rPr>
          <w:rFonts w:hint="eastAsia" w:ascii="宋体" w:hAnsi="宋体"/>
          <w:position w:val="-6"/>
          <w:sz w:val="24"/>
        </w:rPr>
        <w:object>
          <v:shape id="_x0000_i1037" o:spt="75" type="#_x0000_t75" style="height:12.75pt;width:6.75pt;" o:ole="t" filled="f" o:preferrelative="t" stroked="f" coordsize="21600,21600">
            <v:path/>
            <v:fill on="f" focussize="0,0"/>
            <v:stroke on="f" joinstyle="miter"/>
            <v:imagedata r:id="rId42" o:title=""/>
            <o:lock v:ext="edit" aspectratio="t"/>
            <w10:wrap type="none"/>
            <w10:anchorlock/>
          </v:shape>
          <o:OLEObject Type="Embed" ProgID="Equation.3" ShapeID="_x0000_i1037" DrawAspect="Content" ObjectID="_1468075737" r:id="rId41">
            <o:LockedField>false</o:LockedField>
          </o:OLEObject>
        </w:object>
      </w:r>
      <w:r>
        <w:rPr>
          <w:rFonts w:hint="eastAsia" w:ascii="宋体" w:hAnsi="宋体"/>
          <w:sz w:val="24"/>
        </w:rPr>
        <w:t>校准点第</w:t>
      </w:r>
      <w:r>
        <w:rPr>
          <w:rFonts w:hint="eastAsia" w:ascii="宋体" w:hAnsi="宋体"/>
          <w:position w:val="-10"/>
          <w:sz w:val="24"/>
        </w:rPr>
        <w:object>
          <v:shape id="_x0000_i1038" o:spt="75" type="#_x0000_t75" style="height:15pt;width:10.5pt;" o:ole="t" filled="f" o:preferrelative="t" stroked="f" coordsize="21600,21600">
            <v:path/>
            <v:fill on="f" focussize="0,0"/>
            <v:stroke on="f" joinstyle="miter"/>
            <v:imagedata r:id="rId38" o:title=""/>
            <o:lock v:ext="edit" aspectratio="t"/>
            <w10:wrap type="none"/>
            <w10:anchorlock/>
          </v:shape>
          <o:OLEObject Type="Embed" ProgID="Equation.3" ShapeID="_x0000_i1038" DrawAspect="Content" ObjectID="_1468075738" r:id="rId43">
            <o:LockedField>false</o:LockedField>
          </o:OLEObject>
        </w:object>
      </w:r>
      <w:r>
        <w:rPr>
          <w:rFonts w:hint="eastAsia" w:ascii="宋体" w:hAnsi="宋体"/>
          <w:sz w:val="24"/>
        </w:rPr>
        <w:t>次校准时测量系统显示的累积流量值，</w:t>
      </w:r>
      <w:r>
        <w:rPr>
          <w:color w:val="000000"/>
          <w:sz w:val="24"/>
        </w:rPr>
        <w:t>m</w:t>
      </w:r>
      <w:r>
        <w:rPr>
          <w:color w:val="000000"/>
          <w:sz w:val="24"/>
          <w:vertAlign w:val="superscript"/>
        </w:rPr>
        <w:t>3</w:t>
      </w:r>
      <w:r>
        <w:rPr>
          <w:color w:val="000000"/>
          <w:sz w:val="24"/>
        </w:rPr>
        <w:t>或L</w:t>
      </w:r>
      <w:r>
        <w:rPr>
          <w:rFonts w:hint="eastAsia" w:ascii="宋体"/>
          <w:sz w:val="24"/>
        </w:rPr>
        <w:t>；</w:t>
      </w:r>
    </w:p>
    <w:p>
      <w:pPr>
        <w:spacing w:line="360" w:lineRule="auto"/>
        <w:ind w:firstLine="240" w:firstLineChars="100"/>
        <w:jc w:val="left"/>
        <w:rPr>
          <w:rFonts w:ascii="宋体" w:hAnsi="宋体"/>
          <w:sz w:val="24"/>
        </w:rPr>
      </w:pPr>
      <w:r>
        <w:rPr>
          <w:rFonts w:ascii="宋体" w:hAnsi="宋体"/>
          <w:sz w:val="24"/>
        </w:rPr>
        <w:pict>
          <v:shape id="自选图形 254" o:spid="_x0000_s2212" o:spt="32" type="#_x0000_t32" style="position:absolute;left:0pt;margin-left:41.55pt;margin-top:12.25pt;height:0pt;width:28.35pt;z-index:251674624;mso-width-relative:page;mso-height-relative:page;" o:connectortype="straight" filled="f" coordsize="21600,21600">
            <v:path arrowok="t"/>
            <v:fill on="f" focussize="0,0"/>
            <v:stroke/>
            <v:imagedata o:title=""/>
            <o:lock v:ext="edit"/>
          </v:shape>
        </w:pict>
      </w:r>
      <w:r>
        <w:rPr>
          <w:rFonts w:hint="eastAsia" w:ascii="宋体" w:hAnsi="宋体"/>
          <w:sz w:val="24"/>
        </w:rPr>
        <w:t xml:space="preserve"> </w:t>
      </w:r>
      <w:r>
        <w:rPr>
          <w:rFonts w:hint="eastAsia" w:ascii="宋体" w:hAnsi="宋体"/>
          <w:position w:val="-14"/>
          <w:sz w:val="24"/>
        </w:rPr>
        <w:object>
          <v:shape id="_x0000_i1039" o:spt="75" type="#_x0000_t75" style="height:18.75pt;width:31.5pt;" o:ole="t" filled="f" o:preferrelative="t" stroked="f" coordsize="21600,21600">
            <v:path/>
            <v:fill on="f" focussize="0,0"/>
            <v:stroke on="f" joinstyle="miter"/>
            <v:imagedata r:id="rId45" o:title=""/>
            <o:lock v:ext="edit" aspectratio="t"/>
            <w10:wrap type="none"/>
            <w10:anchorlock/>
          </v:shape>
          <o:OLEObject Type="Embed" ProgID="Equation.3" ShapeID="_x0000_i1039" DrawAspect="Content" ObjectID="_1468075739" r:id="rId44">
            <o:LockedField>false</o:LockedField>
          </o:OLEObject>
        </w:object>
      </w:r>
      <w:r>
        <w:rPr>
          <w:rFonts w:hint="eastAsia" w:ascii="宋体" w:hAnsi="宋体"/>
          <w:sz w:val="24"/>
        </w:rPr>
        <w:t xml:space="preserve">     第</w:t>
      </w:r>
      <w:r>
        <w:rPr>
          <w:rFonts w:hint="eastAsia" w:ascii="宋体" w:hAnsi="宋体"/>
          <w:position w:val="-6"/>
          <w:sz w:val="24"/>
        </w:rPr>
        <w:object>
          <v:shape id="_x0000_i1040" o:spt="75" type="#_x0000_t75" style="height:12.75pt;width:6.75pt;" o:ole="t" filled="f" o:preferrelative="t" stroked="f" coordsize="21600,21600">
            <v:path/>
            <v:fill on="f" focussize="0,0"/>
            <v:stroke on="f" joinstyle="miter"/>
            <v:imagedata r:id="rId36" o:title=""/>
            <o:lock v:ext="edit" aspectratio="t"/>
            <w10:wrap type="none"/>
            <w10:anchorlock/>
          </v:shape>
          <o:OLEObject Type="Embed" ProgID="Equation.3" ShapeID="_x0000_i1040" DrawAspect="Content" ObjectID="_1468075740" r:id="rId46">
            <o:LockedField>false</o:LockedField>
          </o:OLEObject>
        </w:object>
      </w:r>
      <w:r>
        <w:rPr>
          <w:rFonts w:hint="eastAsia" w:ascii="宋体" w:hAnsi="宋体"/>
          <w:sz w:val="24"/>
        </w:rPr>
        <w:t>校准点第</w:t>
      </w:r>
      <w:r>
        <w:rPr>
          <w:rFonts w:hint="eastAsia" w:ascii="宋体" w:hAnsi="宋体"/>
          <w:position w:val="-10"/>
          <w:sz w:val="24"/>
        </w:rPr>
        <w:object>
          <v:shape id="_x0000_i1041" o:spt="75" type="#_x0000_t75" style="height:15pt;width:10.5pt;" o:ole="t" filled="f" o:preferrelative="t" stroked="f" coordsize="21600,21600">
            <v:path/>
            <v:fill on="f" focussize="0,0"/>
            <v:stroke on="f" joinstyle="miter"/>
            <v:imagedata r:id="rId38" o:title=""/>
            <o:lock v:ext="edit" aspectratio="t"/>
            <w10:wrap type="none"/>
            <w10:anchorlock/>
          </v:shape>
          <o:OLEObject Type="Embed" ProgID="Equation.3" ShapeID="_x0000_i1041" DrawAspect="Content" ObjectID="_1468075741" r:id="rId47">
            <o:LockedField>false</o:LockedField>
          </o:OLEObject>
        </w:object>
      </w:r>
      <w:r>
        <w:rPr>
          <w:rFonts w:hint="eastAsia" w:ascii="宋体" w:hAnsi="宋体"/>
          <w:sz w:val="24"/>
        </w:rPr>
        <w:t>次校准时标准表的累积流量值，</w:t>
      </w:r>
      <w:r>
        <w:rPr>
          <w:color w:val="000000"/>
          <w:sz w:val="24"/>
        </w:rPr>
        <w:t>m</w:t>
      </w:r>
      <w:r>
        <w:rPr>
          <w:color w:val="000000"/>
          <w:sz w:val="24"/>
          <w:vertAlign w:val="superscript"/>
        </w:rPr>
        <w:t>3</w:t>
      </w:r>
      <w:r>
        <w:rPr>
          <w:color w:val="000000"/>
          <w:sz w:val="24"/>
        </w:rPr>
        <w:t>或L</w:t>
      </w:r>
      <w:r>
        <w:rPr>
          <w:rFonts w:hint="eastAsia" w:ascii="宋体" w:hAnsi="宋体"/>
          <w:sz w:val="24"/>
        </w:rPr>
        <w:t>；</w:t>
      </w:r>
    </w:p>
    <w:p>
      <w:pPr>
        <w:spacing w:line="360" w:lineRule="auto"/>
        <w:ind w:firstLine="480" w:firstLineChars="200"/>
        <w:jc w:val="left"/>
        <w:rPr>
          <w:rFonts w:ascii="宋体" w:hAnsi="宋体"/>
          <w:sz w:val="24"/>
        </w:rPr>
      </w:pPr>
      <w:r>
        <w:rPr>
          <w:rFonts w:ascii="宋体" w:hAnsi="宋体"/>
          <w:sz w:val="24"/>
        </w:rPr>
        <w:pict>
          <v:shape id="自选图形 255" o:spid="_x0000_s2213" o:spt="32" type="#_x0000_t32" style="position:absolute;left:0pt;margin-left:41.55pt;margin-top:14.8pt;height:0pt;width:28.35pt;z-index:251675648;mso-width-relative:page;mso-height-relative:page;" o:connectortype="straight" filled="f" coordsize="21600,21600">
            <v:path arrowok="t"/>
            <v:fill on="f" focussize="0,0"/>
            <v:stroke/>
            <v:imagedata o:title=""/>
            <o:lock v:ext="edit"/>
          </v:shape>
        </w:pict>
      </w:r>
      <w:r>
        <w:rPr>
          <w:rFonts w:hint="eastAsia" w:ascii="宋体" w:hAnsi="宋体"/>
          <w:position w:val="-14"/>
          <w:sz w:val="24"/>
        </w:rPr>
        <w:object>
          <v:shape id="_x0000_i1042" o:spt="75" type="#_x0000_t75" style="height:18.75pt;width:14.25pt;" o:ole="t" filled="f" o:preferrelative="t" stroked="f" coordsize="21600,21600">
            <v:path/>
            <v:fill on="f" focussize="0,0"/>
            <v:stroke on="f" joinstyle="miter"/>
            <v:imagedata r:id="rId49" o:title=""/>
            <o:lock v:ext="edit" aspectratio="t"/>
            <w10:wrap type="none"/>
            <w10:anchorlock/>
          </v:shape>
          <o:OLEObject Type="Embed" ProgID="Equation.3" ShapeID="_x0000_i1042" DrawAspect="Content" ObjectID="_1468075742" r:id="rId48">
            <o:LockedField>false</o:LockedField>
          </o:OLEObject>
        </w:object>
      </w:r>
      <w:r>
        <w:rPr>
          <w:rFonts w:hint="eastAsia" w:ascii="宋体" w:hAnsi="宋体"/>
          <w:sz w:val="24"/>
        </w:rPr>
        <w:t xml:space="preserve">       第</w:t>
      </w:r>
      <w:r>
        <w:rPr>
          <w:rFonts w:hint="eastAsia" w:ascii="宋体" w:hAnsi="宋体"/>
          <w:position w:val="-6"/>
          <w:sz w:val="24"/>
        </w:rPr>
        <w:object>
          <v:shape id="_x0000_i1043" o:spt="75" type="#_x0000_t75" style="height:12.75pt;width:6.75pt;" o:ole="t" filled="f" o:preferrelative="t" stroked="f" coordsize="21600,21600">
            <v:path/>
            <v:fill on="f" focussize="0,0"/>
            <v:stroke on="f" joinstyle="miter"/>
            <v:imagedata r:id="rId36" o:title=""/>
            <o:lock v:ext="edit" aspectratio="t"/>
            <w10:wrap type="none"/>
            <w10:anchorlock/>
          </v:shape>
          <o:OLEObject Type="Embed" ProgID="Equation.3" ShapeID="_x0000_i1043" DrawAspect="Content" ObjectID="_1468075743" r:id="rId50">
            <o:LockedField>false</o:LockedField>
          </o:OLEObject>
        </w:object>
      </w:r>
      <w:r>
        <w:rPr>
          <w:rFonts w:hint="eastAsia" w:ascii="宋体" w:hAnsi="宋体"/>
          <w:sz w:val="24"/>
        </w:rPr>
        <w:t>校准点第</w:t>
      </w:r>
      <w:r>
        <w:rPr>
          <w:rFonts w:hint="eastAsia" w:ascii="宋体" w:hAnsi="宋体"/>
          <w:position w:val="-10"/>
          <w:sz w:val="24"/>
        </w:rPr>
        <w:object>
          <v:shape id="_x0000_i1044" o:spt="75" type="#_x0000_t75" style="height:15pt;width:10.5pt;" o:ole="t" filled="f" o:preferrelative="t" stroked="f" coordsize="21600,21600">
            <v:path/>
            <v:fill on="f" focussize="0,0"/>
            <v:stroke on="f" joinstyle="miter"/>
            <v:imagedata r:id="rId38" o:title=""/>
            <o:lock v:ext="edit" aspectratio="t"/>
            <w10:wrap type="none"/>
            <w10:anchorlock/>
          </v:shape>
          <o:OLEObject Type="Embed" ProgID="Equation.3" ShapeID="_x0000_i1044" DrawAspect="Content" ObjectID="_1468075744" r:id="rId51">
            <o:LockedField>false</o:LockedField>
          </o:OLEObject>
        </w:object>
      </w:r>
      <w:r>
        <w:rPr>
          <w:rFonts w:hint="eastAsia" w:ascii="宋体" w:hAnsi="宋体"/>
          <w:sz w:val="24"/>
        </w:rPr>
        <w:t>次校准时测量系统显示的瞬时流量值，</w:t>
      </w:r>
      <w:bookmarkStart w:id="39" w:name="_Hlk20587865"/>
      <w:r>
        <w:rPr>
          <w:rFonts w:hint="eastAsia" w:ascii="宋体" w:hAnsi="宋体"/>
          <w:sz w:val="24"/>
        </w:rPr>
        <w:t>可为一次试验过程中10次读取的瞬时流量值的平均</w:t>
      </w:r>
      <w:bookmarkEnd w:id="39"/>
      <w:r>
        <w:rPr>
          <w:rFonts w:hint="eastAsia" w:ascii="宋体" w:hAnsi="宋体"/>
          <w:sz w:val="24"/>
        </w:rPr>
        <w:t>值。</w:t>
      </w:r>
      <w:r>
        <w:rPr>
          <w:sz w:val="24"/>
        </w:rPr>
        <w:t>m</w:t>
      </w:r>
      <w:r>
        <w:rPr>
          <w:sz w:val="24"/>
          <w:vertAlign w:val="superscript"/>
        </w:rPr>
        <w:t>3</w:t>
      </w:r>
      <w:r>
        <w:rPr>
          <w:sz w:val="24"/>
        </w:rPr>
        <w:t>/h或L/min</w:t>
      </w:r>
      <w:r>
        <w:rPr>
          <w:rFonts w:hint="eastAsia" w:ascii="宋体" w:hAnsi="宋体"/>
          <w:sz w:val="24"/>
        </w:rPr>
        <w:t>；</w:t>
      </w:r>
    </w:p>
    <w:p>
      <w:pPr>
        <w:spacing w:line="360" w:lineRule="auto"/>
        <w:ind w:firstLine="480" w:firstLineChars="200"/>
        <w:jc w:val="left"/>
        <w:rPr>
          <w:rFonts w:ascii="宋体" w:hAnsi="宋体"/>
          <w:sz w:val="24"/>
        </w:rPr>
      </w:pPr>
      <w:r>
        <w:rPr>
          <w:rFonts w:ascii="宋体" w:hAnsi="宋体"/>
          <w:sz w:val="24"/>
        </w:rPr>
        <w:pict>
          <v:shape id="自选图形 256" o:spid="_x0000_s2214" o:spt="32" type="#_x0000_t32" style="position:absolute;left:0pt;margin-left:49.2pt;margin-top:14.2pt;height:0pt;width:28.35pt;z-index:251676672;mso-width-relative:page;mso-height-relative:page;" o:connectortype="straight" filled="f" coordsize="21600,21600">
            <v:path arrowok="t"/>
            <v:fill on="f" focussize="0,0"/>
            <v:stroke/>
            <v:imagedata o:title=""/>
            <o:lock v:ext="edit"/>
          </v:shape>
        </w:pict>
      </w:r>
      <w:r>
        <w:rPr>
          <w:rFonts w:hint="eastAsia" w:ascii="宋体" w:hAnsi="宋体"/>
          <w:position w:val="-14"/>
          <w:sz w:val="24"/>
        </w:rPr>
        <w:object>
          <v:shape id="_x0000_i1045" o:spt="75" type="#_x0000_t75" style="height:18.75pt;width:27.75pt;" o:ole="t" filled="f" o:preferrelative="t" stroked="f" coordsize="21600,21600">
            <v:path/>
            <v:fill on="f" focussize="0,0"/>
            <v:stroke on="f" joinstyle="miter"/>
            <v:imagedata r:id="rId53" o:title=""/>
            <o:lock v:ext="edit" aspectratio="t"/>
            <w10:wrap type="none"/>
            <w10:anchorlock/>
          </v:shape>
          <o:OLEObject Type="Embed" ProgID="Equation.3" ShapeID="_x0000_i1045" DrawAspect="Content" ObjectID="_1468075745" r:id="rId52">
            <o:LockedField>false</o:LockedField>
          </o:OLEObject>
        </w:object>
      </w:r>
      <w:r>
        <w:rPr>
          <w:rFonts w:hint="eastAsia" w:ascii="宋体" w:hAnsi="宋体"/>
          <w:sz w:val="24"/>
        </w:rPr>
        <w:t xml:space="preserve">     第</w:t>
      </w:r>
      <w:r>
        <w:rPr>
          <w:rFonts w:hint="eastAsia" w:ascii="宋体" w:hAnsi="宋体"/>
          <w:position w:val="-6"/>
          <w:sz w:val="24"/>
        </w:rPr>
        <w:object>
          <v:shape id="_x0000_i1046" o:spt="75" type="#_x0000_t75" style="height:12.75pt;width:6.75pt;" o:ole="t" filled="f" o:preferrelative="t" stroked="f" coordsize="21600,21600">
            <v:path/>
            <v:fill on="f" focussize="0,0"/>
            <v:stroke on="f" joinstyle="miter"/>
            <v:imagedata r:id="rId36" o:title=""/>
            <o:lock v:ext="edit" aspectratio="t"/>
            <w10:wrap type="none"/>
            <w10:anchorlock/>
          </v:shape>
          <o:OLEObject Type="Embed" ProgID="Equation.3" ShapeID="_x0000_i1046" DrawAspect="Content" ObjectID="_1468075746" r:id="rId54">
            <o:LockedField>false</o:LockedField>
          </o:OLEObject>
        </w:object>
      </w:r>
      <w:r>
        <w:rPr>
          <w:rFonts w:hint="eastAsia" w:ascii="宋体" w:hAnsi="宋体"/>
          <w:sz w:val="24"/>
        </w:rPr>
        <w:t>校准点第</w:t>
      </w:r>
      <w:r>
        <w:rPr>
          <w:rFonts w:hint="eastAsia" w:ascii="宋体" w:hAnsi="宋体"/>
          <w:position w:val="-10"/>
          <w:sz w:val="24"/>
        </w:rPr>
        <w:object>
          <v:shape id="_x0000_i1047" o:spt="75" type="#_x0000_t75" style="height:15pt;width:10.5pt;" o:ole="t" filled="f" o:preferrelative="t" stroked="f" coordsize="21600,21600">
            <v:path/>
            <v:fill on="f" focussize="0,0"/>
            <v:stroke on="f" joinstyle="miter"/>
            <v:imagedata r:id="rId38" o:title=""/>
            <o:lock v:ext="edit" aspectratio="t"/>
            <w10:wrap type="none"/>
            <w10:anchorlock/>
          </v:shape>
          <o:OLEObject Type="Embed" ProgID="Equation.3" ShapeID="_x0000_i1047" DrawAspect="Content" ObjectID="_1468075747" r:id="rId55">
            <o:LockedField>false</o:LockedField>
          </o:OLEObject>
        </w:object>
      </w:r>
      <w:r>
        <w:rPr>
          <w:rFonts w:hint="eastAsia" w:ascii="宋体" w:hAnsi="宋体"/>
          <w:sz w:val="24"/>
        </w:rPr>
        <w:t>次校准时标准表的瞬时流量值，可为一次试验过程中多次读取的瞬时流量值的平均值，</w:t>
      </w:r>
      <w:r>
        <w:rPr>
          <w:sz w:val="24"/>
        </w:rPr>
        <w:t>m</w:t>
      </w:r>
      <w:r>
        <w:rPr>
          <w:sz w:val="24"/>
          <w:vertAlign w:val="superscript"/>
        </w:rPr>
        <w:t>3</w:t>
      </w:r>
      <w:r>
        <w:rPr>
          <w:sz w:val="24"/>
        </w:rPr>
        <w:t>/h或L/min</w:t>
      </w:r>
      <w:r>
        <w:rPr>
          <w:rFonts w:hint="eastAsia" w:ascii="宋体" w:hAnsi="宋体"/>
          <w:sz w:val="24"/>
        </w:rPr>
        <w:t xml:space="preserve">。 </w:t>
      </w:r>
    </w:p>
    <w:p>
      <w:pPr>
        <w:spacing w:line="360" w:lineRule="auto"/>
        <w:ind w:firstLine="240" w:firstLineChars="100"/>
        <w:jc w:val="left"/>
        <w:rPr>
          <w:rFonts w:ascii="宋体" w:hAnsi="宋体"/>
          <w:sz w:val="24"/>
        </w:rPr>
      </w:pPr>
      <w:r>
        <w:rPr>
          <w:rFonts w:hint="eastAsia" w:ascii="宋体" w:hAnsi="宋体"/>
          <w:sz w:val="24"/>
        </w:rPr>
        <w:t>d）每个流量点的校准次数应不少于3次，各校准流量点的相对示值误差按下式计算：</w:t>
      </w:r>
    </w:p>
    <w:p>
      <w:pPr>
        <w:spacing w:line="360" w:lineRule="auto"/>
        <w:ind w:firstLine="1320" w:firstLineChars="550"/>
        <w:jc w:val="left"/>
        <w:rPr>
          <w:rFonts w:ascii="宋体" w:hAnsi="宋体"/>
          <w:sz w:val="24"/>
        </w:rPr>
      </w:pPr>
      <w:r>
        <w:rPr>
          <w:rFonts w:hint="eastAsia" w:ascii="宋体" w:hAnsi="宋体"/>
          <w:sz w:val="24"/>
        </w:rPr>
        <w:t xml:space="preserve">                 </w:t>
      </w:r>
      <w:r>
        <w:rPr>
          <w:rFonts w:hint="eastAsia" w:ascii="宋体" w:hAnsi="宋体"/>
          <w:position w:val="-30"/>
          <w:sz w:val="24"/>
        </w:rPr>
        <w:object>
          <v:shape id="_x0000_i1048" o:spt="75" type="#_x0000_t75" style="height:34.5pt;width:63.75pt;" o:ole="t" filled="f" o:preferrelative="t" stroked="f" coordsize="21600,21600">
            <v:path/>
            <v:fill on="f" focussize="0,0"/>
            <v:stroke on="f" joinstyle="miter"/>
            <v:imagedata r:id="rId57" o:title=""/>
            <o:lock v:ext="edit" aspectratio="t"/>
            <w10:wrap type="none"/>
            <w10:anchorlock/>
          </v:shape>
          <o:OLEObject Type="Embed" ProgID="Equation.3" ShapeID="_x0000_i1048" DrawAspect="Content" ObjectID="_1468075748" r:id="rId56">
            <o:LockedField>false</o:LockedField>
          </o:OLEObject>
        </w:object>
      </w:r>
      <w:r>
        <w:rPr>
          <w:rFonts w:hint="eastAsia" w:ascii="宋体" w:hAnsi="宋体"/>
          <w:sz w:val="24"/>
        </w:rPr>
        <w:t xml:space="preserve">                         （3）</w:t>
      </w:r>
    </w:p>
    <w:p>
      <w:pPr>
        <w:spacing w:line="360" w:lineRule="auto"/>
        <w:ind w:firstLine="240" w:firstLineChars="100"/>
        <w:jc w:val="left"/>
        <w:rPr>
          <w:rFonts w:ascii="宋体" w:hAnsi="宋体"/>
          <w:sz w:val="24"/>
        </w:rPr>
      </w:pPr>
      <w:r>
        <w:rPr>
          <w:rFonts w:hint="eastAsia" w:ascii="宋体" w:hAnsi="宋体"/>
          <w:sz w:val="24"/>
        </w:rPr>
        <w:t>式中：</w:t>
      </w:r>
    </w:p>
    <w:p>
      <w:pPr>
        <w:spacing w:line="360" w:lineRule="auto"/>
        <w:ind w:firstLine="240" w:firstLineChars="100"/>
        <w:jc w:val="left"/>
        <w:rPr>
          <w:rFonts w:ascii="宋体" w:hAnsi="宋体"/>
          <w:sz w:val="24"/>
        </w:rPr>
      </w:pPr>
      <w:r>
        <w:rPr>
          <w:rFonts w:ascii="宋体" w:hAnsi="宋体"/>
          <w:sz w:val="24"/>
        </w:rPr>
        <w:pict>
          <v:shape id="自选图形 257" o:spid="_x0000_s2215" o:spt="32" type="#_x0000_t32" style="position:absolute;left:0pt;margin-left:37.2pt;margin-top:13.6pt;height:0pt;width:28.35pt;z-index:251677696;mso-width-relative:page;mso-height-relative:page;" o:connectortype="straight" filled="f" coordsize="21600,21600">
            <v:path arrowok="t"/>
            <v:fill on="f" focussize="0,0"/>
            <v:stroke/>
            <v:imagedata o:title=""/>
            <o:lock v:ext="edit"/>
          </v:shape>
        </w:pict>
      </w:r>
      <w:r>
        <w:rPr>
          <w:rFonts w:hint="eastAsia" w:ascii="宋体" w:hAnsi="宋体"/>
          <w:position w:val="-12"/>
          <w:sz w:val="24"/>
        </w:rPr>
        <w:object>
          <v:shape id="_x0000_i1049" o:spt="75" type="#_x0000_t75" style="height:18pt;width:14.25pt;" o:ole="t" filled="f" o:preferrelative="t" stroked="f" coordsize="21600,21600">
            <v:path/>
            <v:fill on="f" focussize="0,0"/>
            <v:stroke on="f" joinstyle="miter"/>
            <v:imagedata r:id="rId59" o:title=""/>
            <o:lock v:ext="edit" aspectratio="t"/>
            <w10:wrap type="none"/>
            <w10:anchorlock/>
          </v:shape>
          <o:OLEObject Type="Embed" ProgID="Equation.3" ShapeID="_x0000_i1049" DrawAspect="Content" ObjectID="_1468075749" r:id="rId58">
            <o:LockedField>false</o:LockedField>
          </o:OLEObject>
        </w:object>
      </w:r>
      <w:r>
        <w:rPr>
          <w:rFonts w:hint="eastAsia" w:ascii="宋体" w:hAnsi="宋体"/>
          <w:sz w:val="24"/>
        </w:rPr>
        <w:t xml:space="preserve">        测量系统第</w:t>
      </w:r>
      <w:r>
        <w:rPr>
          <w:rFonts w:hint="eastAsia" w:ascii="宋体" w:hAnsi="宋体"/>
          <w:position w:val="-6"/>
          <w:sz w:val="24"/>
        </w:rPr>
        <w:object>
          <v:shape id="_x0000_i1050" o:spt="75" type="#_x0000_t75" style="height:12.75pt;width:6.75pt;" o:ole="t" filled="f" o:preferrelative="t" stroked="f" coordsize="21600,21600">
            <v:path/>
            <v:fill on="f" focussize="0,0"/>
            <v:stroke on="f" joinstyle="miter"/>
            <v:imagedata r:id="rId42" o:title=""/>
            <o:lock v:ext="edit" aspectratio="t"/>
            <w10:wrap type="none"/>
            <w10:anchorlock/>
          </v:shape>
          <o:OLEObject Type="Embed" ProgID="Equation.3" ShapeID="_x0000_i1050" DrawAspect="Content" ObjectID="_1468075750" r:id="rId60">
            <o:LockedField>false</o:LockedField>
          </o:OLEObject>
        </w:object>
      </w:r>
      <w:r>
        <w:rPr>
          <w:rFonts w:hint="eastAsia" w:ascii="宋体" w:hAnsi="宋体"/>
          <w:sz w:val="24"/>
        </w:rPr>
        <w:t>校准点的相对示值误差，</w:t>
      </w:r>
      <w:r>
        <w:rPr>
          <w:sz w:val="24"/>
        </w:rPr>
        <w:t>%</w:t>
      </w:r>
      <w:r>
        <w:rPr>
          <w:rFonts w:hint="eastAsia" w:ascii="宋体" w:hAnsi="宋体"/>
          <w:sz w:val="24"/>
        </w:rPr>
        <w:t>；</w:t>
      </w:r>
    </w:p>
    <w:p>
      <w:pPr>
        <w:spacing w:line="360" w:lineRule="auto"/>
        <w:jc w:val="left"/>
        <w:rPr>
          <w:rFonts w:ascii="宋体" w:hAnsi="宋体"/>
          <w:sz w:val="24"/>
        </w:rPr>
      </w:pPr>
      <w:r>
        <w:rPr>
          <w:rFonts w:ascii="宋体" w:hAnsi="宋体"/>
          <w:sz w:val="24"/>
        </w:rPr>
        <w:pict>
          <v:shape id="自选图形 258" o:spid="_x0000_s2216" o:spt="32" type="#_x0000_t32" style="position:absolute;left:0pt;margin-left:37.2pt;margin-top:11.65pt;height:0pt;width:28.35pt;z-index:251678720;mso-width-relative:page;mso-height-relative:page;" o:connectortype="straight" filled="f" coordsize="21600,21600">
            <v:path arrowok="t"/>
            <v:fill on="f" focussize="0,0"/>
            <v:stroke/>
            <v:imagedata o:title=""/>
            <o:lock v:ext="edit"/>
          </v:shape>
        </w:pict>
      </w:r>
      <w:r>
        <w:rPr>
          <w:rFonts w:hint="eastAsia" w:ascii="宋体" w:hAnsi="宋体"/>
          <w:sz w:val="24"/>
        </w:rPr>
        <w:t xml:space="preserve">   </w:t>
      </w:r>
      <w:r>
        <w:rPr>
          <w:rFonts w:hint="eastAsia" w:ascii="宋体" w:hAnsi="宋体"/>
          <w:position w:val="-6"/>
          <w:sz w:val="24"/>
        </w:rPr>
        <w:object>
          <v:shape id="_x0000_i1051" o:spt="75" type="#_x0000_t75" style="height:10.5pt;width:10.5pt;" o:ole="t" filled="f" o:preferrelative="t" stroked="f" coordsize="21600,21600">
            <v:path/>
            <v:fill on="f" focussize="0,0"/>
            <v:stroke on="f" joinstyle="miter"/>
            <v:imagedata r:id="rId62" o:title=""/>
            <o:lock v:ext="edit" aspectratio="t"/>
            <w10:wrap type="none"/>
            <w10:anchorlock/>
          </v:shape>
          <o:OLEObject Type="Embed" ProgID="Equation.3" ShapeID="_x0000_i1051" DrawAspect="Content" ObjectID="_1468075751" r:id="rId61">
            <o:LockedField>false</o:LockedField>
          </o:OLEObject>
        </w:object>
      </w:r>
      <w:r>
        <w:rPr>
          <w:rFonts w:hint="eastAsia" w:ascii="宋体" w:hAnsi="宋体"/>
          <w:sz w:val="24"/>
        </w:rPr>
        <w:t xml:space="preserve">        第</w:t>
      </w:r>
      <w:r>
        <w:rPr>
          <w:rFonts w:hint="eastAsia" w:ascii="宋体" w:hAnsi="宋体"/>
          <w:position w:val="-6"/>
          <w:sz w:val="24"/>
        </w:rPr>
        <w:object>
          <v:shape id="_x0000_i1052" o:spt="75" type="#_x0000_t75" style="height:12.75pt;width:6.75pt;" o:ole="t" filled="f" o:preferrelative="t" stroked="f" coordsize="21600,21600">
            <v:path/>
            <v:fill on="f" focussize="0,0"/>
            <v:stroke on="f" joinstyle="miter"/>
            <v:imagedata r:id="rId42" o:title=""/>
            <o:lock v:ext="edit" aspectratio="t"/>
            <w10:wrap type="none"/>
            <w10:anchorlock/>
          </v:shape>
          <o:OLEObject Type="Embed" ProgID="Equation.3" ShapeID="_x0000_i1052" DrawAspect="Content" ObjectID="_1468075752" r:id="rId63">
            <o:LockedField>false</o:LockedField>
          </o:OLEObject>
        </w:object>
      </w:r>
      <w:r>
        <w:rPr>
          <w:rFonts w:hint="eastAsia" w:ascii="宋体" w:hAnsi="宋体"/>
          <w:sz w:val="24"/>
        </w:rPr>
        <w:t>校准点校准次数。</w:t>
      </w:r>
    </w:p>
    <w:p>
      <w:pPr>
        <w:spacing w:line="360" w:lineRule="auto"/>
        <w:jc w:val="left"/>
        <w:rPr>
          <w:rFonts w:ascii="宋体" w:hAnsi="宋体"/>
          <w:sz w:val="24"/>
        </w:rPr>
      </w:pPr>
      <w:r>
        <w:rPr>
          <w:rFonts w:hint="eastAsia" w:ascii="宋体" w:hAnsi="宋体"/>
          <w:sz w:val="24"/>
        </w:rPr>
        <w:t xml:space="preserve">   e）测量系统的相对示值误差</w:t>
      </w:r>
      <w:r>
        <w:rPr>
          <w:rFonts w:hint="eastAsia" w:ascii="宋体" w:hAnsi="宋体"/>
          <w:position w:val="-4"/>
          <w:sz w:val="24"/>
        </w:rPr>
        <w:object>
          <v:shape id="_x0000_i1053" o:spt="75" type="#_x0000_t75" style="height:12.75pt;width:11.25pt;" o:ole="t" filled="f" o:preferrelative="t" stroked="f" coordsize="21600,21600">
            <v:path/>
            <v:fill on="f" focussize="0,0"/>
            <v:stroke on="f" joinstyle="miter"/>
            <v:imagedata r:id="rId65" o:title=""/>
            <o:lock v:ext="edit" aspectratio="t"/>
            <w10:wrap type="none"/>
            <w10:anchorlock/>
          </v:shape>
          <o:OLEObject Type="Embed" ProgID="Equation.3" ShapeID="_x0000_i1053" DrawAspect="Content" ObjectID="_1468075753" r:id="rId64">
            <o:LockedField>false</o:LockedField>
          </o:OLEObject>
        </w:object>
      </w:r>
      <w:r>
        <w:rPr>
          <w:rFonts w:hint="eastAsia" w:ascii="宋体" w:hAnsi="宋体"/>
          <w:sz w:val="24"/>
        </w:rPr>
        <w:t>为测量系统各流量点的相对示值误差的最大值。</w:t>
      </w:r>
    </w:p>
    <w:p>
      <w:pPr>
        <w:spacing w:line="360" w:lineRule="auto"/>
        <w:jc w:val="left"/>
        <w:rPr>
          <w:rFonts w:ascii="宋体" w:hAnsi="宋体"/>
          <w:sz w:val="24"/>
        </w:rPr>
      </w:pPr>
      <w:r>
        <w:rPr>
          <w:rFonts w:hint="eastAsia" w:ascii="宋体" w:hAnsi="宋体"/>
          <w:sz w:val="24"/>
        </w:rPr>
        <w:t xml:space="preserve">7.2.5 </w:t>
      </w:r>
      <w:r>
        <w:rPr>
          <w:rFonts w:hint="eastAsia" w:ascii="宋体" w:hAnsi="宋体"/>
          <w:color w:val="000000"/>
          <w:sz w:val="24"/>
        </w:rPr>
        <w:t>测量系统重复性计算</w:t>
      </w:r>
    </w:p>
    <w:p>
      <w:pPr>
        <w:spacing w:line="360" w:lineRule="auto"/>
        <w:ind w:firstLine="570"/>
        <w:jc w:val="left"/>
        <w:rPr>
          <w:rFonts w:ascii="宋体" w:hAnsi="宋体"/>
          <w:sz w:val="24"/>
        </w:rPr>
      </w:pPr>
      <w:r>
        <w:rPr>
          <w:rFonts w:hint="eastAsia" w:ascii="宋体" w:hAnsi="宋体"/>
          <w:sz w:val="24"/>
        </w:rPr>
        <w:t>当每个流量点重复校准</w:t>
      </w:r>
      <w:r>
        <w:rPr>
          <w:rFonts w:hint="eastAsia" w:ascii="宋体" w:hAnsi="宋体"/>
          <w:position w:val="-6"/>
          <w:sz w:val="24"/>
        </w:rPr>
        <w:object>
          <v:shape id="_x0000_i1054" o:spt="75" type="#_x0000_t75" style="height:10.5pt;width:10.5pt;" o:ole="t" filled="f" o:preferrelative="t" stroked="f" coordsize="21600,21600">
            <v:path/>
            <v:fill on="f" focussize="0,0"/>
            <v:stroke on="f" joinstyle="miter"/>
            <v:imagedata r:id="rId62" o:title=""/>
            <o:lock v:ext="edit" aspectratio="t"/>
            <w10:wrap type="none"/>
            <w10:anchorlock/>
          </v:shape>
          <o:OLEObject Type="Embed" ProgID="Equation.3" ShapeID="_x0000_i1054" DrawAspect="Content" ObjectID="_1468075754" r:id="rId66">
            <o:LockedField>false</o:LockedField>
          </o:OLEObject>
        </w:object>
      </w:r>
      <w:r>
        <w:rPr>
          <w:rFonts w:hint="eastAsia" w:ascii="宋体" w:hAnsi="宋体"/>
          <w:sz w:val="24"/>
        </w:rPr>
        <w:t>次时，</w:t>
      </w:r>
      <w:r>
        <w:rPr>
          <w:rFonts w:hint="eastAsia" w:ascii="宋体" w:hAnsi="宋体"/>
          <w:color w:val="000000"/>
          <w:sz w:val="24"/>
        </w:rPr>
        <w:t>测量系统</w:t>
      </w:r>
      <w:r>
        <w:rPr>
          <w:rFonts w:hint="eastAsia" w:ascii="宋体" w:hAnsi="宋体"/>
          <w:sz w:val="24"/>
        </w:rPr>
        <w:t>重复性按公式(4)计算：</w:t>
      </w:r>
    </w:p>
    <w:p>
      <w:pPr>
        <w:spacing w:line="360" w:lineRule="auto"/>
        <w:ind w:firstLine="570"/>
        <w:jc w:val="left"/>
        <w:rPr>
          <w:rFonts w:ascii="宋体" w:hAnsi="宋体"/>
          <w:sz w:val="24"/>
        </w:rPr>
      </w:pPr>
      <w:r>
        <w:rPr>
          <w:rFonts w:hint="eastAsia" w:ascii="宋体" w:hAnsi="宋体"/>
          <w:sz w:val="24"/>
        </w:rPr>
        <w:t xml:space="preserve">                  </w:t>
      </w:r>
      <w:r>
        <w:rPr>
          <w:rFonts w:hint="eastAsia" w:ascii="宋体" w:hAnsi="宋体"/>
          <w:position w:val="-32"/>
          <w:sz w:val="24"/>
        </w:rPr>
        <w:object>
          <v:shape id="_x0000_i1055" o:spt="75" type="#_x0000_t75" style="height:39.75pt;width:146.25pt;" o:ole="t" filled="f" o:preferrelative="t" stroked="f" coordsize="21600,21600">
            <v:path/>
            <v:fill on="f" focussize="0,0"/>
            <v:stroke on="f" joinstyle="miter"/>
            <v:imagedata r:id="rId68" o:title=""/>
            <o:lock v:ext="edit" aspectratio="t"/>
            <w10:wrap type="none"/>
            <w10:anchorlock/>
          </v:shape>
          <o:OLEObject Type="Embed" ProgID="Equation.3" ShapeID="_x0000_i1055" DrawAspect="Content" ObjectID="_1468075755" r:id="rId67">
            <o:LockedField>false</o:LockedField>
          </o:OLEObject>
        </w:object>
      </w:r>
      <w:r>
        <w:rPr>
          <w:rFonts w:hint="eastAsia" w:ascii="宋体" w:hAnsi="宋体"/>
          <w:sz w:val="24"/>
        </w:rPr>
        <w:t xml:space="preserve">                 （4） </w:t>
      </w:r>
    </w:p>
    <w:p>
      <w:pPr>
        <w:spacing w:line="360" w:lineRule="auto"/>
        <w:ind w:firstLine="480" w:firstLineChars="200"/>
        <w:jc w:val="left"/>
        <w:rPr>
          <w:rFonts w:ascii="宋体" w:hAnsi="宋体"/>
          <w:sz w:val="24"/>
        </w:rPr>
      </w:pPr>
      <w:r>
        <w:rPr>
          <w:rFonts w:hint="eastAsia" w:ascii="宋体" w:hAnsi="宋体"/>
          <w:sz w:val="24"/>
        </w:rPr>
        <w:t>式中：</w:t>
      </w:r>
    </w:p>
    <w:p>
      <w:pPr>
        <w:spacing w:line="360" w:lineRule="auto"/>
        <w:ind w:firstLine="480" w:firstLineChars="200"/>
        <w:jc w:val="left"/>
        <w:rPr>
          <w:rFonts w:ascii="宋体" w:hAnsi="宋体"/>
          <w:sz w:val="24"/>
        </w:rPr>
      </w:pPr>
      <w:r>
        <w:rPr>
          <w:rFonts w:ascii="宋体" w:hAnsi="宋体"/>
          <w:sz w:val="24"/>
        </w:rPr>
        <w:pict>
          <v:shape id="自选图形 259" o:spid="_x0000_s2217" o:spt="32" type="#_x0000_t32" style="position:absolute;left:0pt;margin-left:52.05pt;margin-top:14.35pt;height:0.05pt;width:28.35pt;z-index:251679744;mso-width-relative:page;mso-height-relative:page;" o:connectortype="straight" filled="f" coordsize="21600,21600">
            <v:path arrowok="t"/>
            <v:fill on="f" focussize="0,0"/>
            <v:stroke/>
            <v:imagedata o:title=""/>
            <o:lock v:ext="edit"/>
          </v:shape>
        </w:pict>
      </w:r>
      <w:r>
        <w:rPr>
          <w:rFonts w:hint="eastAsia" w:ascii="宋体" w:hAnsi="宋体"/>
          <w:position w:val="-12"/>
          <w:sz w:val="24"/>
        </w:rPr>
        <w:object>
          <v:shape id="_x0000_i1056" o:spt="75" type="#_x0000_t75" style="height:18pt;width:27.75pt;" o:ole="t" filled="f" o:preferrelative="t" stroked="f" coordsize="21600,21600">
            <v:path/>
            <v:fill on="f" focussize="0,0"/>
            <v:stroke on="f" joinstyle="miter"/>
            <v:imagedata r:id="rId70" o:title=""/>
            <o:lock v:ext="edit" aspectratio="t"/>
            <w10:wrap type="none"/>
            <w10:anchorlock/>
          </v:shape>
          <o:OLEObject Type="Embed" ProgID="Equation.3" ShapeID="_x0000_i1056" DrawAspect="Content" ObjectID="_1468075756" r:id="rId69">
            <o:LockedField>false</o:LockedField>
          </o:OLEObject>
        </w:object>
      </w:r>
      <w:r>
        <w:rPr>
          <w:rFonts w:hint="eastAsia" w:ascii="宋体" w:hAnsi="宋体"/>
          <w:sz w:val="24"/>
        </w:rPr>
        <w:t xml:space="preserve">      流量计第</w:t>
      </w:r>
      <w:r>
        <w:rPr>
          <w:rFonts w:hint="eastAsia" w:ascii="宋体" w:hAnsi="宋体"/>
          <w:position w:val="-6"/>
          <w:sz w:val="24"/>
        </w:rPr>
        <w:object>
          <v:shape id="_x0000_i1057" o:spt="75" type="#_x0000_t75" style="height:12.75pt;width:6.75pt;" o:ole="t" filled="f" o:preferrelative="t" stroked="f" coordsize="21600,21600">
            <v:path/>
            <v:fill on="f" focussize="0,0"/>
            <v:stroke on="f" joinstyle="miter"/>
            <v:imagedata r:id="rId42" o:title=""/>
            <o:lock v:ext="edit" aspectratio="t"/>
            <w10:wrap type="none"/>
            <w10:anchorlock/>
          </v:shape>
          <o:OLEObject Type="Embed" ProgID="Equation.3" ShapeID="_x0000_i1057" DrawAspect="Content" ObjectID="_1468075757" r:id="rId71">
            <o:LockedField>false</o:LockedField>
          </o:OLEObject>
        </w:object>
      </w:r>
      <w:r>
        <w:rPr>
          <w:rFonts w:hint="eastAsia" w:ascii="宋体" w:hAnsi="宋体"/>
          <w:sz w:val="24"/>
        </w:rPr>
        <w:t>校准点的重复性，</w:t>
      </w:r>
      <w:r>
        <w:rPr>
          <w:sz w:val="24"/>
        </w:rPr>
        <w:t>%</w:t>
      </w:r>
      <w:r>
        <w:rPr>
          <w:rFonts w:hint="eastAsia" w:ascii="宋体" w:hAnsi="宋体"/>
          <w:sz w:val="24"/>
        </w:rPr>
        <w:t xml:space="preserve"> 。</w:t>
      </w:r>
    </w:p>
    <w:p>
      <w:pPr>
        <w:spacing w:line="360" w:lineRule="auto"/>
        <w:jc w:val="left"/>
        <w:rPr>
          <w:rFonts w:ascii="宋体" w:hAnsi="宋体"/>
          <w:sz w:val="24"/>
        </w:rPr>
      </w:pPr>
      <w:r>
        <w:rPr>
          <w:rFonts w:hint="eastAsia" w:ascii="宋体" w:hAnsi="宋体"/>
          <w:sz w:val="24"/>
        </w:rPr>
        <w:t>7.2.6  流量计特征系数调整</w:t>
      </w:r>
    </w:p>
    <w:p>
      <w:pPr>
        <w:spacing w:line="360" w:lineRule="auto"/>
        <w:ind w:firstLine="570"/>
        <w:jc w:val="left"/>
        <w:rPr>
          <w:rFonts w:ascii="宋体" w:hAnsi="宋体"/>
          <w:sz w:val="24"/>
        </w:rPr>
      </w:pPr>
      <w:r>
        <w:rPr>
          <w:rFonts w:hint="eastAsia" w:ascii="宋体" w:hAnsi="宋体"/>
          <w:sz w:val="24"/>
        </w:rPr>
        <w:t>如需对测量系统中的流量计特征系数进行调整，应分别将原系数和新系数在校准证书中注明。</w:t>
      </w:r>
    </w:p>
    <w:p>
      <w:pPr>
        <w:spacing w:line="360" w:lineRule="auto"/>
        <w:ind w:firstLine="570"/>
        <w:jc w:val="left"/>
        <w:rPr>
          <w:rFonts w:ascii="宋体" w:hAnsi="宋体"/>
          <w:color w:val="000000"/>
          <w:sz w:val="24"/>
        </w:rPr>
      </w:pPr>
      <w:r>
        <w:rPr>
          <w:rFonts w:hint="eastAsia" w:ascii="宋体" w:hAnsi="宋体"/>
          <w:color w:val="000000"/>
          <w:sz w:val="24"/>
        </w:rPr>
        <w:t>新的流量计特征系数计算公式按下式计算：</w:t>
      </w:r>
    </w:p>
    <w:p>
      <w:pPr>
        <w:spacing w:line="360" w:lineRule="auto"/>
        <w:jc w:val="left"/>
        <w:rPr>
          <w:rFonts w:ascii="宋体" w:hAnsi="宋体"/>
          <w:sz w:val="24"/>
        </w:rPr>
      </w:pPr>
      <w:r>
        <w:rPr>
          <w:rFonts w:hint="eastAsia" w:ascii="宋体" w:hAnsi="宋体"/>
          <w:color w:val="FF0000"/>
          <w:sz w:val="24"/>
        </w:rPr>
        <w:t xml:space="preserve">                               </w:t>
      </w:r>
      <w:r>
        <w:rPr>
          <w:rFonts w:hint="eastAsia" w:ascii="宋体" w:hAnsi="宋体"/>
          <w:position w:val="-32"/>
          <w:sz w:val="24"/>
        </w:rPr>
        <w:object>
          <v:shape id="_x0000_i1058" o:spt="75" type="#_x0000_t75" style="height:37.5pt;width:61.5pt;" o:ole="t" filled="f" o:preferrelative="t" stroked="f" coordsize="21600,21600">
            <v:path/>
            <v:fill on="f" focussize="0,0"/>
            <v:stroke on="f" joinstyle="miter"/>
            <v:imagedata r:id="rId73" o:title=""/>
            <o:lock v:ext="edit" aspectratio="t"/>
            <w10:wrap type="none"/>
            <w10:anchorlock/>
          </v:shape>
          <o:OLEObject Type="Embed" ProgID="Equation.3" ShapeID="_x0000_i1058" DrawAspect="Content" ObjectID="_1468075758" r:id="rId72">
            <o:LockedField>false</o:LockedField>
          </o:OLEObject>
        </w:object>
      </w:r>
      <w:r>
        <w:rPr>
          <w:rFonts w:hint="eastAsia" w:ascii="宋体" w:hAnsi="宋体"/>
          <w:sz w:val="24"/>
        </w:rPr>
        <w:t xml:space="preserve">   </w:t>
      </w:r>
      <w:r>
        <w:rPr>
          <w:rFonts w:hint="eastAsia" w:ascii="宋体" w:hAnsi="宋体"/>
          <w:i/>
          <w:sz w:val="24"/>
        </w:rPr>
        <w:t xml:space="preserve">                     </w:t>
      </w:r>
      <w:r>
        <w:rPr>
          <w:rFonts w:hint="eastAsia" w:ascii="宋体" w:hAnsi="宋体"/>
          <w:iCs/>
          <w:sz w:val="24"/>
        </w:rPr>
        <w:t>（5）</w:t>
      </w:r>
      <w:r>
        <w:rPr>
          <w:rFonts w:hint="eastAsia" w:ascii="宋体" w:hAnsi="宋体"/>
          <w:i/>
          <w:sz w:val="24"/>
        </w:rPr>
        <w:t xml:space="preserve">                                  </w:t>
      </w:r>
    </w:p>
    <w:p>
      <w:pPr>
        <w:spacing w:line="360" w:lineRule="auto"/>
        <w:ind w:firstLine="480" w:firstLineChars="200"/>
        <w:jc w:val="left"/>
        <w:rPr>
          <w:rFonts w:ascii="宋体" w:hAnsi="宋体"/>
          <w:iCs/>
          <w:sz w:val="24"/>
        </w:rPr>
      </w:pPr>
      <w:r>
        <w:rPr>
          <w:rFonts w:hint="eastAsia" w:ascii="宋体" w:hAnsi="宋体"/>
          <w:iCs/>
          <w:sz w:val="24"/>
        </w:rPr>
        <w:t>式中：</w:t>
      </w:r>
    </w:p>
    <w:p>
      <w:pPr>
        <w:spacing w:line="360" w:lineRule="auto"/>
        <w:ind w:firstLine="480" w:firstLineChars="200"/>
        <w:jc w:val="left"/>
        <w:rPr>
          <w:rFonts w:ascii="宋体" w:hAnsi="宋体"/>
          <w:sz w:val="24"/>
        </w:rPr>
      </w:pPr>
      <w:r>
        <w:rPr>
          <w:rFonts w:ascii="宋体" w:hAnsi="宋体"/>
          <w:i/>
          <w:sz w:val="24"/>
        </w:rPr>
        <w:pict>
          <v:shape id="自选图形 260" o:spid="_x0000_s2218" o:spt="32" type="#_x0000_t32" style="position:absolute;left:0pt;margin-left:41.55pt;margin-top:13.6pt;height:0.05pt;width:28.35pt;z-index:251680768;mso-width-relative:page;mso-height-relative:page;" o:connectortype="straight" filled="f" coordsize="21600,21600">
            <v:path arrowok="t"/>
            <v:fill on="f" focussize="0,0"/>
            <v:stroke/>
            <v:imagedata o:title=""/>
            <o:lock v:ext="edit"/>
          </v:shape>
        </w:pict>
      </w:r>
      <w:r>
        <w:rPr>
          <w:rFonts w:hint="eastAsia" w:ascii="宋体" w:hAnsi="宋体"/>
          <w:i/>
          <w:position w:val="-12"/>
          <w:sz w:val="24"/>
        </w:rPr>
        <w:object>
          <v:shape id="_x0000_i1059" o:spt="75" type="#_x0000_t75" style="height:18.75pt;width:11.25pt;" o:ole="t" filled="f" o:preferrelative="t" stroked="f" coordsize="21600,21600">
            <v:path/>
            <v:fill on="f" focussize="0,0"/>
            <v:stroke on="f" joinstyle="miter"/>
            <v:imagedata r:id="rId75" o:title=""/>
            <o:lock v:ext="edit" aspectratio="t"/>
            <w10:wrap type="none"/>
            <w10:anchorlock/>
          </v:shape>
          <o:OLEObject Type="Embed" ProgID="Equation.3" ShapeID="_x0000_i1059" DrawAspect="Content" ObjectID="_1468075759" r:id="rId74">
            <o:LockedField>false</o:LockedField>
          </o:OLEObject>
        </w:object>
      </w:r>
      <w:r>
        <w:rPr>
          <w:rFonts w:hint="eastAsia" w:ascii="宋体" w:hAnsi="宋体"/>
          <w:i/>
          <w:sz w:val="24"/>
        </w:rPr>
        <w:t xml:space="preserve">       </w:t>
      </w:r>
      <w:r>
        <w:rPr>
          <w:rFonts w:hint="eastAsia" w:ascii="宋体" w:hAnsi="宋体"/>
          <w:sz w:val="24"/>
        </w:rPr>
        <w:t xml:space="preserve"> 第</w:t>
      </w:r>
      <w:r>
        <w:rPr>
          <w:rFonts w:hint="eastAsia" w:ascii="宋体" w:hAnsi="宋体"/>
          <w:position w:val="-6"/>
          <w:sz w:val="24"/>
        </w:rPr>
        <w:object>
          <v:shape id="_x0000_i1060" o:spt="75" type="#_x0000_t75" style="height:12.75pt;width:6.75pt;" o:ole="t" filled="f" o:preferrelative="t" stroked="f" coordsize="21600,21600">
            <v:path/>
            <v:fill on="f" focussize="0,0"/>
            <v:stroke on="f" joinstyle="miter"/>
            <v:imagedata r:id="rId42" o:title=""/>
            <o:lock v:ext="edit" aspectratio="t"/>
            <w10:wrap type="none"/>
            <w10:anchorlock/>
          </v:shape>
          <o:OLEObject Type="Embed" ProgID="Equation.3" ShapeID="_x0000_i1060" DrawAspect="Content" ObjectID="_1468075760" r:id="rId76">
            <o:LockedField>false</o:LockedField>
          </o:OLEObject>
        </w:object>
      </w:r>
      <w:r>
        <w:rPr>
          <w:rFonts w:hint="eastAsia" w:ascii="宋体" w:hAnsi="宋体"/>
          <w:sz w:val="24"/>
        </w:rPr>
        <w:t>次测量点的新流量计特征系数；</w:t>
      </w:r>
    </w:p>
    <w:p>
      <w:pPr>
        <w:spacing w:line="360" w:lineRule="auto"/>
        <w:ind w:firstLine="480" w:firstLineChars="200"/>
        <w:jc w:val="left"/>
        <w:rPr>
          <w:rFonts w:ascii="宋体" w:hAnsi="宋体"/>
          <w:sz w:val="24"/>
        </w:rPr>
      </w:pPr>
      <w:r>
        <w:rPr>
          <w:rFonts w:ascii="宋体" w:hAnsi="宋体"/>
          <w:i/>
          <w:sz w:val="24"/>
        </w:rPr>
        <w:pict>
          <v:shape id="自选图形 261" o:spid="_x0000_s2219" o:spt="32" type="#_x0000_t32" style="position:absolute;left:0pt;margin-left:41.55pt;margin-top:13.15pt;height:0.05pt;width:28.35pt;z-index:251681792;mso-width-relative:page;mso-height-relative:page;" o:connectortype="straight" filled="f" coordsize="21600,21600">
            <v:path arrowok="t"/>
            <v:fill on="f" focussize="0,0"/>
            <v:stroke/>
            <v:imagedata o:title=""/>
            <o:lock v:ext="edit"/>
          </v:shape>
        </w:pict>
      </w:r>
      <w:r>
        <w:rPr>
          <w:rFonts w:hint="eastAsia" w:ascii="宋体" w:hAnsi="宋体"/>
          <w:i/>
          <w:position w:val="-12"/>
          <w:sz w:val="24"/>
        </w:rPr>
        <w:object>
          <v:shape id="_x0000_i1061" o:spt="75" type="#_x0000_t75" style="height:18pt;width:11.25pt;" o:ole="t" filled="f" o:preferrelative="t" stroked="f" coordsize="21600,21600">
            <v:path/>
            <v:fill on="f" focussize="0,0"/>
            <v:stroke on="f" joinstyle="miter"/>
            <v:imagedata r:id="rId78" o:title=""/>
            <o:lock v:ext="edit" aspectratio="t"/>
            <w10:wrap type="none"/>
            <w10:anchorlock/>
          </v:shape>
          <o:OLEObject Type="Embed" ProgID="Equation.3" ShapeID="_x0000_i1061" DrawAspect="Content" ObjectID="_1468075761" r:id="rId77">
            <o:LockedField>false</o:LockedField>
          </o:OLEObject>
        </w:object>
      </w:r>
      <w:r>
        <w:rPr>
          <w:rFonts w:hint="eastAsia" w:ascii="宋体" w:hAnsi="宋体"/>
          <w:sz w:val="24"/>
        </w:rPr>
        <w:t xml:space="preserve">    </w:t>
      </w:r>
      <w:r>
        <w:rPr>
          <w:rFonts w:hint="eastAsia" w:ascii="宋体" w:hAnsi="宋体"/>
          <w:i/>
          <w:sz w:val="24"/>
        </w:rPr>
        <w:t xml:space="preserve">    </w:t>
      </w:r>
      <w:r>
        <w:rPr>
          <w:rFonts w:hint="eastAsia" w:ascii="宋体" w:hAnsi="宋体"/>
          <w:sz w:val="24"/>
        </w:rPr>
        <w:t>第</w:t>
      </w:r>
      <w:r>
        <w:rPr>
          <w:rFonts w:hint="eastAsia" w:ascii="宋体" w:hAnsi="宋体"/>
          <w:position w:val="-6"/>
          <w:sz w:val="24"/>
        </w:rPr>
        <w:object>
          <v:shape id="_x0000_i1062" o:spt="75" type="#_x0000_t75" style="height:12.75pt;width:6.75pt;" o:ole="t" filled="f" o:preferrelative="t" stroked="f" coordsize="21600,21600">
            <v:path/>
            <v:fill on="f" focussize="0,0"/>
            <v:stroke on="f" joinstyle="miter"/>
            <v:imagedata r:id="rId42" o:title=""/>
            <o:lock v:ext="edit" aspectratio="t"/>
            <w10:wrap type="none"/>
            <w10:anchorlock/>
          </v:shape>
          <o:OLEObject Type="Embed" ProgID="Equation.3" ShapeID="_x0000_i1062" DrawAspect="Content" ObjectID="_1468075762" r:id="rId79">
            <o:LockedField>false</o:LockedField>
          </o:OLEObject>
        </w:object>
      </w:r>
      <w:r>
        <w:rPr>
          <w:rFonts w:hint="eastAsia" w:ascii="宋体" w:hAnsi="宋体"/>
          <w:sz w:val="24"/>
        </w:rPr>
        <w:t>次测量点的原流量计特征系数；</w:t>
      </w:r>
    </w:p>
    <w:p>
      <w:pPr>
        <w:spacing w:line="360" w:lineRule="auto"/>
        <w:ind w:firstLine="480" w:firstLineChars="200"/>
        <w:jc w:val="left"/>
        <w:rPr>
          <w:rFonts w:ascii="宋体" w:hAnsi="宋体"/>
          <w:sz w:val="24"/>
        </w:rPr>
      </w:pPr>
      <w:r>
        <w:rPr>
          <w:rFonts w:ascii="宋体" w:hAnsi="宋体"/>
          <w:sz w:val="24"/>
        </w:rPr>
        <w:pict>
          <v:shape id="自选图形 262" o:spid="_x0000_s2220" o:spt="32" type="#_x0000_t32" style="position:absolute;left:0pt;margin-left:41.55pt;margin-top:14.2pt;height:0.05pt;width:28.35pt;z-index:251682816;mso-width-relative:page;mso-height-relative:page;" o:connectortype="straight" filled="f" coordsize="21600,21600">
            <v:path arrowok="t"/>
            <v:fill on="f" focussize="0,0"/>
            <v:stroke/>
            <v:imagedata o:title=""/>
            <o:lock v:ext="edit"/>
          </v:shape>
        </w:pict>
      </w:r>
      <w:r>
        <w:rPr>
          <w:rFonts w:hint="eastAsia" w:ascii="宋体" w:hAnsi="宋体"/>
          <w:position w:val="-14"/>
          <w:sz w:val="24"/>
        </w:rPr>
        <w:object>
          <v:shape id="_x0000_i1063" o:spt="75" type="#_x0000_t75" style="height:18.75pt;width:16.5pt;" o:ole="t" filled="f" o:preferrelative="t" stroked="f" coordsize="21600,21600">
            <v:path/>
            <v:fill on="f" focussize="0,0"/>
            <v:stroke on="f" joinstyle="miter"/>
            <v:imagedata r:id="rId40" o:title=""/>
            <o:lock v:ext="edit" aspectratio="t"/>
            <w10:wrap type="none"/>
            <w10:anchorlock/>
          </v:shape>
          <o:OLEObject Type="Embed" ProgID="Equation.3" ShapeID="_x0000_i1063" DrawAspect="Content" ObjectID="_1468075763" r:id="rId80">
            <o:LockedField>false</o:LockedField>
          </o:OLEObject>
        </w:object>
      </w:r>
      <w:r>
        <w:rPr>
          <w:rFonts w:hint="eastAsia" w:ascii="宋体" w:hAnsi="宋体"/>
          <w:sz w:val="24"/>
        </w:rPr>
        <w:t xml:space="preserve">       第</w:t>
      </w:r>
      <w:r>
        <w:rPr>
          <w:rFonts w:hint="eastAsia" w:ascii="宋体" w:hAnsi="宋体"/>
          <w:position w:val="-6"/>
          <w:sz w:val="24"/>
        </w:rPr>
        <w:object>
          <v:shape id="_x0000_i1064" o:spt="75" type="#_x0000_t75" style="height:12.75pt;width:6.75pt;" o:ole="t" filled="f" o:preferrelative="t" stroked="f" coordsize="21600,21600">
            <v:path/>
            <v:fill on="f" focussize="0,0"/>
            <v:stroke on="f" joinstyle="miter"/>
            <v:imagedata r:id="rId42" o:title=""/>
            <o:lock v:ext="edit" aspectratio="t"/>
            <w10:wrap type="none"/>
            <w10:anchorlock/>
          </v:shape>
          <o:OLEObject Type="Embed" ProgID="Equation.3" ShapeID="_x0000_i1064" DrawAspect="Content" ObjectID="_1468075764" r:id="rId81">
            <o:LockedField>false</o:LockedField>
          </o:OLEObject>
        </w:object>
      </w:r>
      <w:r>
        <w:rPr>
          <w:rFonts w:hint="eastAsia" w:ascii="宋体" w:hAnsi="宋体"/>
          <w:sz w:val="24"/>
        </w:rPr>
        <w:t>校准点第</w:t>
      </w:r>
      <w:r>
        <w:rPr>
          <w:rFonts w:hint="eastAsia" w:ascii="宋体" w:hAnsi="宋体"/>
          <w:position w:val="-10"/>
          <w:sz w:val="24"/>
        </w:rPr>
        <w:object>
          <v:shape id="_x0000_i1065" o:spt="75" type="#_x0000_t75" style="height:15pt;width:10.5pt;" o:ole="t" filled="f" o:preferrelative="t" stroked="f" coordsize="21600,21600">
            <v:path/>
            <v:fill on="f" focussize="0,0"/>
            <v:stroke on="f" joinstyle="miter"/>
            <v:imagedata r:id="rId38" o:title=""/>
            <o:lock v:ext="edit" aspectratio="t"/>
            <w10:wrap type="none"/>
            <w10:anchorlock/>
          </v:shape>
          <o:OLEObject Type="Embed" ProgID="Equation.3" ShapeID="_x0000_i1065" DrawAspect="Content" ObjectID="_1468075765" r:id="rId82">
            <o:LockedField>false</o:LockedField>
          </o:OLEObject>
        </w:object>
      </w:r>
      <w:r>
        <w:rPr>
          <w:rFonts w:hint="eastAsia" w:ascii="宋体" w:hAnsi="宋体"/>
          <w:sz w:val="24"/>
        </w:rPr>
        <w:t>次校准时测量系统显示的累积流量值，</w:t>
      </w:r>
      <w:r>
        <w:rPr>
          <w:color w:val="000000"/>
          <w:sz w:val="24"/>
        </w:rPr>
        <w:t>m</w:t>
      </w:r>
      <w:r>
        <w:rPr>
          <w:color w:val="000000"/>
          <w:sz w:val="24"/>
          <w:vertAlign w:val="superscript"/>
        </w:rPr>
        <w:t>3</w:t>
      </w:r>
      <w:r>
        <w:rPr>
          <w:color w:val="000000"/>
          <w:sz w:val="24"/>
        </w:rPr>
        <w:t>或L</w:t>
      </w:r>
      <w:r>
        <w:rPr>
          <w:rFonts w:hint="eastAsia" w:ascii="宋体"/>
          <w:sz w:val="24"/>
        </w:rPr>
        <w:t>；</w:t>
      </w:r>
    </w:p>
    <w:p>
      <w:pPr>
        <w:spacing w:line="360" w:lineRule="auto"/>
        <w:ind w:firstLine="480" w:firstLineChars="200"/>
        <w:jc w:val="left"/>
        <w:rPr>
          <w:rFonts w:ascii="宋体" w:hAnsi="宋体"/>
          <w:color w:val="FF0000"/>
          <w:sz w:val="24"/>
        </w:rPr>
      </w:pPr>
      <w:r>
        <w:rPr>
          <w:rFonts w:ascii="宋体" w:hAnsi="宋体"/>
          <w:sz w:val="24"/>
        </w:rPr>
        <w:pict>
          <v:shape id="自选图形 263" o:spid="_x0000_s2221" o:spt="32" type="#_x0000_t32" style="position:absolute;left:0pt;margin-left:52.05pt;margin-top:12.25pt;height:0.05pt;width:28.35pt;z-index:251683840;mso-width-relative:page;mso-height-relative:page;" o:connectortype="straight" filled="f" coordsize="21600,21600">
            <v:path arrowok="t"/>
            <v:fill on="f" focussize="0,0"/>
            <v:stroke/>
            <v:imagedata o:title=""/>
            <o:lock v:ext="edit"/>
          </v:shape>
        </w:pict>
      </w:r>
      <w:r>
        <w:rPr>
          <w:rFonts w:hint="eastAsia" w:ascii="宋体" w:hAnsi="宋体"/>
          <w:position w:val="-14"/>
          <w:sz w:val="24"/>
        </w:rPr>
        <w:object>
          <v:shape id="_x0000_i1066" o:spt="75" type="#_x0000_t75" style="height:18.75pt;width:31.5pt;" o:ole="t" filled="f" o:preferrelative="t" stroked="f" coordsize="21600,21600">
            <v:path/>
            <v:fill on="f" focussize="0,0"/>
            <v:stroke on="f" joinstyle="miter"/>
            <v:imagedata r:id="rId45" o:title=""/>
            <o:lock v:ext="edit" aspectratio="t"/>
            <w10:wrap type="none"/>
            <w10:anchorlock/>
          </v:shape>
          <o:OLEObject Type="Embed" ProgID="Equation.3" ShapeID="_x0000_i1066" DrawAspect="Content" ObjectID="_1468075766" r:id="rId83">
            <o:LockedField>false</o:LockedField>
          </o:OLEObject>
        </w:object>
      </w:r>
      <w:r>
        <w:rPr>
          <w:rFonts w:hint="eastAsia" w:ascii="宋体" w:hAnsi="宋体"/>
          <w:sz w:val="24"/>
        </w:rPr>
        <w:t xml:space="preserve">     第</w:t>
      </w:r>
      <w:r>
        <w:rPr>
          <w:rFonts w:hint="eastAsia" w:ascii="宋体" w:hAnsi="宋体"/>
          <w:position w:val="-6"/>
          <w:sz w:val="24"/>
        </w:rPr>
        <w:object>
          <v:shape id="_x0000_i1067" o:spt="75" type="#_x0000_t75" style="height:12.75pt;width:6.75pt;" o:ole="t" filled="f" o:preferrelative="t" stroked="f" coordsize="21600,21600">
            <v:path/>
            <v:fill on="f" focussize="0,0"/>
            <v:stroke on="f" joinstyle="miter"/>
            <v:imagedata r:id="rId36" o:title=""/>
            <o:lock v:ext="edit" aspectratio="t"/>
            <w10:wrap type="none"/>
            <w10:anchorlock/>
          </v:shape>
          <o:OLEObject Type="Embed" ProgID="Equation.3" ShapeID="_x0000_i1067" DrawAspect="Content" ObjectID="_1468075767" r:id="rId84">
            <o:LockedField>false</o:LockedField>
          </o:OLEObject>
        </w:object>
      </w:r>
      <w:r>
        <w:rPr>
          <w:rFonts w:hint="eastAsia" w:ascii="宋体" w:hAnsi="宋体"/>
          <w:sz w:val="24"/>
        </w:rPr>
        <w:t>校准点第</w:t>
      </w:r>
      <w:r>
        <w:rPr>
          <w:rFonts w:hint="eastAsia" w:ascii="宋体" w:hAnsi="宋体"/>
          <w:position w:val="-10"/>
          <w:sz w:val="24"/>
        </w:rPr>
        <w:object>
          <v:shape id="_x0000_i1068" o:spt="75" type="#_x0000_t75" style="height:15pt;width:10.5pt;" o:ole="t" filled="f" o:preferrelative="t" stroked="f" coordsize="21600,21600">
            <v:path/>
            <v:fill on="f" focussize="0,0"/>
            <v:stroke on="f" joinstyle="miter"/>
            <v:imagedata r:id="rId38" o:title=""/>
            <o:lock v:ext="edit" aspectratio="t"/>
            <w10:wrap type="none"/>
            <w10:anchorlock/>
          </v:shape>
          <o:OLEObject Type="Embed" ProgID="Equation.3" ShapeID="_x0000_i1068" DrawAspect="Content" ObjectID="_1468075768" r:id="rId85">
            <o:LockedField>false</o:LockedField>
          </o:OLEObject>
        </w:object>
      </w:r>
      <w:r>
        <w:rPr>
          <w:rFonts w:hint="eastAsia" w:ascii="宋体" w:hAnsi="宋体"/>
          <w:sz w:val="24"/>
        </w:rPr>
        <w:t>次校准时标准表的累积流量值，</w:t>
      </w:r>
      <w:r>
        <w:rPr>
          <w:color w:val="000000"/>
          <w:sz w:val="24"/>
        </w:rPr>
        <w:t>m</w:t>
      </w:r>
      <w:r>
        <w:rPr>
          <w:color w:val="000000"/>
          <w:sz w:val="24"/>
          <w:vertAlign w:val="superscript"/>
        </w:rPr>
        <w:t>3</w:t>
      </w:r>
      <w:r>
        <w:rPr>
          <w:color w:val="000000"/>
          <w:sz w:val="24"/>
        </w:rPr>
        <w:t>或L</w:t>
      </w:r>
      <w:r>
        <w:rPr>
          <w:rFonts w:hint="eastAsia" w:ascii="宋体" w:hAnsi="宋体"/>
          <w:sz w:val="24"/>
        </w:rPr>
        <w:t>；</w:t>
      </w:r>
    </w:p>
    <w:p>
      <w:pPr>
        <w:spacing w:line="360" w:lineRule="auto"/>
        <w:ind w:firstLine="480" w:firstLineChars="200"/>
        <w:textAlignment w:val="center"/>
        <w:rPr>
          <w:kern w:val="0"/>
          <w:sz w:val="24"/>
        </w:rPr>
      </w:pPr>
    </w:p>
    <w:p>
      <w:pPr>
        <w:pStyle w:val="2"/>
        <w:spacing w:line="360" w:lineRule="auto"/>
        <w:jc w:val="both"/>
        <w:rPr>
          <w:rFonts w:eastAsia="黑体"/>
          <w:bCs/>
          <w:sz w:val="24"/>
        </w:rPr>
      </w:pPr>
      <w:bookmarkStart w:id="40" w:name="_Toc20718"/>
      <w:bookmarkStart w:id="41" w:name="_Toc162338856"/>
      <w:r>
        <w:rPr>
          <w:rFonts w:eastAsia="黑体"/>
          <w:kern w:val="0"/>
          <w:sz w:val="24"/>
        </w:rPr>
        <w:t xml:space="preserve">8 </w:t>
      </w:r>
      <w:r>
        <w:rPr>
          <w:rFonts w:hint="eastAsia" w:eastAsia="黑体"/>
          <w:kern w:val="0"/>
          <w:sz w:val="24"/>
        </w:rPr>
        <w:t xml:space="preserve"> </w:t>
      </w:r>
      <w:r>
        <w:rPr>
          <w:rFonts w:eastAsia="黑体"/>
          <w:bCs/>
          <w:sz w:val="24"/>
        </w:rPr>
        <w:t>校准结果表达</w:t>
      </w:r>
      <w:bookmarkEnd w:id="40"/>
      <w:bookmarkEnd w:id="41"/>
    </w:p>
    <w:p>
      <w:pPr>
        <w:spacing w:line="360" w:lineRule="auto"/>
        <w:ind w:firstLine="240" w:firstLineChars="100"/>
        <w:jc w:val="left"/>
        <w:rPr>
          <w:rFonts w:ascii="宋体" w:hAnsi="宋体"/>
          <w:sz w:val="24"/>
        </w:rPr>
      </w:pPr>
      <w:bookmarkStart w:id="42" w:name="_Toc30256"/>
      <w:r>
        <w:rPr>
          <w:rFonts w:hint="eastAsia" w:ascii="宋体" w:hAnsi="宋体"/>
          <w:sz w:val="24"/>
        </w:rPr>
        <w:t>经校准的测量系统出具校准证书，校准证书内页格式见附录C。</w:t>
      </w:r>
    </w:p>
    <w:p>
      <w:pPr>
        <w:spacing w:line="360" w:lineRule="auto"/>
        <w:ind w:firstLine="240" w:firstLineChars="100"/>
        <w:jc w:val="left"/>
        <w:rPr>
          <w:rFonts w:ascii="宋体" w:hAnsi="宋体"/>
          <w:color w:val="000000"/>
          <w:sz w:val="24"/>
        </w:rPr>
      </w:pPr>
      <w:r>
        <w:rPr>
          <w:rFonts w:hint="eastAsia" w:ascii="宋体" w:hAnsi="宋体"/>
          <w:color w:val="000000"/>
          <w:sz w:val="24"/>
        </w:rPr>
        <w:t xml:space="preserve">  校准证书除内页信息外，应至少包括以下信息：</w:t>
      </w:r>
    </w:p>
    <w:p>
      <w:pPr>
        <w:spacing w:line="360" w:lineRule="auto"/>
        <w:jc w:val="left"/>
        <w:rPr>
          <w:rFonts w:ascii="宋体" w:hAnsi="宋体"/>
          <w:color w:val="000000"/>
          <w:sz w:val="24"/>
        </w:rPr>
      </w:pPr>
      <w:r>
        <w:rPr>
          <w:rFonts w:hint="eastAsia" w:ascii="宋体" w:hAnsi="宋体"/>
          <w:color w:val="000000"/>
          <w:sz w:val="24"/>
        </w:rPr>
        <w:t xml:space="preserve">   </w:t>
      </w:r>
      <w:r>
        <w:rPr>
          <w:color w:val="000000"/>
          <w:sz w:val="24"/>
        </w:rPr>
        <w:t>a)</w:t>
      </w:r>
      <w:r>
        <w:rPr>
          <w:rFonts w:hint="eastAsia"/>
          <w:color w:val="000000"/>
          <w:sz w:val="24"/>
        </w:rPr>
        <w:t xml:space="preserve"> </w:t>
      </w:r>
      <w:r>
        <w:rPr>
          <w:rFonts w:hint="eastAsia" w:ascii="宋体" w:hAnsi="宋体"/>
          <w:color w:val="000000"/>
          <w:sz w:val="24"/>
        </w:rPr>
        <w:t>标题“校准证书”、证书的编号；</w:t>
      </w:r>
    </w:p>
    <w:p>
      <w:pPr>
        <w:spacing w:line="360" w:lineRule="auto"/>
        <w:jc w:val="left"/>
        <w:rPr>
          <w:rFonts w:ascii="宋体" w:hAnsi="宋体"/>
          <w:color w:val="000000"/>
          <w:sz w:val="24"/>
        </w:rPr>
      </w:pPr>
      <w:r>
        <w:rPr>
          <w:rFonts w:hint="eastAsia" w:ascii="宋体" w:hAnsi="宋体"/>
          <w:color w:val="000000"/>
          <w:sz w:val="24"/>
        </w:rPr>
        <w:t xml:space="preserve">   </w:t>
      </w:r>
      <w:r>
        <w:rPr>
          <w:color w:val="000000"/>
          <w:sz w:val="24"/>
        </w:rPr>
        <w:t>b)</w:t>
      </w:r>
      <w:r>
        <w:rPr>
          <w:rFonts w:hint="eastAsia" w:ascii="宋体" w:hAnsi="宋体"/>
          <w:color w:val="000000"/>
          <w:sz w:val="24"/>
        </w:rPr>
        <w:t xml:space="preserve"> 实验室名称和地址；</w:t>
      </w:r>
    </w:p>
    <w:p>
      <w:pPr>
        <w:spacing w:line="360" w:lineRule="auto"/>
        <w:jc w:val="left"/>
        <w:rPr>
          <w:rFonts w:ascii="宋体" w:hAnsi="宋体"/>
          <w:color w:val="000000"/>
          <w:sz w:val="24"/>
        </w:rPr>
      </w:pPr>
      <w:r>
        <w:rPr>
          <w:rFonts w:hint="eastAsia" w:ascii="宋体" w:hAnsi="宋体"/>
          <w:color w:val="000000"/>
          <w:sz w:val="24"/>
        </w:rPr>
        <w:t xml:space="preserve">   </w:t>
      </w:r>
      <w:r>
        <w:rPr>
          <w:color w:val="000000"/>
          <w:sz w:val="24"/>
        </w:rPr>
        <w:t>c）</w:t>
      </w:r>
      <w:r>
        <w:rPr>
          <w:rFonts w:hint="eastAsia" w:ascii="宋体" w:hAnsi="宋体"/>
          <w:color w:val="000000"/>
          <w:sz w:val="24"/>
        </w:rPr>
        <w:t>进行现场校准的详细地点；</w:t>
      </w:r>
    </w:p>
    <w:p>
      <w:pPr>
        <w:spacing w:line="360" w:lineRule="auto"/>
        <w:jc w:val="left"/>
        <w:rPr>
          <w:rFonts w:ascii="宋体" w:hAnsi="宋体"/>
          <w:color w:val="000000"/>
          <w:sz w:val="24"/>
        </w:rPr>
      </w:pPr>
      <w:r>
        <w:rPr>
          <w:rFonts w:hint="eastAsia" w:ascii="宋体" w:hAnsi="宋体"/>
          <w:color w:val="000000"/>
          <w:sz w:val="24"/>
        </w:rPr>
        <w:t xml:space="preserve">   </w:t>
      </w:r>
      <w:r>
        <w:rPr>
          <w:color w:val="000000"/>
          <w:sz w:val="24"/>
        </w:rPr>
        <w:t>d）</w:t>
      </w:r>
      <w:r>
        <w:rPr>
          <w:rFonts w:hint="eastAsia" w:ascii="宋体" w:hAnsi="宋体"/>
          <w:color w:val="000000"/>
          <w:sz w:val="24"/>
        </w:rPr>
        <w:t>客户的名称和地址；</w:t>
      </w:r>
    </w:p>
    <w:p>
      <w:pPr>
        <w:spacing w:line="360" w:lineRule="auto"/>
        <w:jc w:val="left"/>
        <w:rPr>
          <w:rFonts w:ascii="宋体" w:hAnsi="宋体"/>
          <w:color w:val="000000"/>
          <w:sz w:val="24"/>
        </w:rPr>
      </w:pPr>
      <w:r>
        <w:rPr>
          <w:rFonts w:hint="eastAsia" w:ascii="宋体" w:hAnsi="宋体"/>
          <w:color w:val="000000"/>
          <w:sz w:val="24"/>
        </w:rPr>
        <w:t xml:space="preserve">   </w:t>
      </w:r>
      <w:r>
        <w:rPr>
          <w:color w:val="000000"/>
          <w:sz w:val="24"/>
        </w:rPr>
        <w:t>e）</w:t>
      </w:r>
      <w:r>
        <w:rPr>
          <w:rFonts w:hint="eastAsia" w:ascii="宋体" w:hAnsi="宋体"/>
          <w:color w:val="000000"/>
          <w:sz w:val="24"/>
        </w:rPr>
        <w:t>被校测量系统的描述和明确标识；</w:t>
      </w:r>
    </w:p>
    <w:p>
      <w:pPr>
        <w:spacing w:line="360" w:lineRule="auto"/>
        <w:jc w:val="left"/>
        <w:rPr>
          <w:rFonts w:ascii="宋体" w:hAnsi="宋体"/>
          <w:color w:val="000000"/>
          <w:sz w:val="24"/>
        </w:rPr>
      </w:pPr>
      <w:r>
        <w:rPr>
          <w:rFonts w:hint="eastAsia" w:ascii="宋体" w:hAnsi="宋体"/>
          <w:color w:val="000000"/>
          <w:sz w:val="24"/>
        </w:rPr>
        <w:t xml:space="preserve">   </w:t>
      </w:r>
      <w:r>
        <w:rPr>
          <w:color w:val="000000"/>
          <w:sz w:val="24"/>
        </w:rPr>
        <w:t>f）</w:t>
      </w:r>
      <w:r>
        <w:rPr>
          <w:rFonts w:hint="eastAsia" w:ascii="宋体" w:hAnsi="宋体"/>
          <w:color w:val="000000"/>
          <w:sz w:val="24"/>
        </w:rPr>
        <w:t>校准日期、证书批准日期、第</w:t>
      </w:r>
      <w:r>
        <w:rPr>
          <w:color w:val="000000"/>
          <w:sz w:val="24"/>
        </w:rPr>
        <w:t>x</w:t>
      </w:r>
      <w:r>
        <w:rPr>
          <w:rFonts w:hint="eastAsia" w:ascii="宋体" w:hAnsi="宋体"/>
          <w:color w:val="000000"/>
          <w:sz w:val="24"/>
        </w:rPr>
        <w:t>页共</w:t>
      </w:r>
      <w:r>
        <w:rPr>
          <w:color w:val="000000"/>
          <w:sz w:val="24"/>
        </w:rPr>
        <w:t>x</w:t>
      </w:r>
      <w:r>
        <w:rPr>
          <w:rFonts w:hint="eastAsia" w:ascii="宋体" w:hAnsi="宋体"/>
          <w:color w:val="000000"/>
          <w:sz w:val="24"/>
        </w:rPr>
        <w:t>页；</w:t>
      </w:r>
    </w:p>
    <w:p>
      <w:pPr>
        <w:spacing w:line="360" w:lineRule="auto"/>
        <w:jc w:val="left"/>
        <w:rPr>
          <w:rFonts w:ascii="宋体" w:hAnsi="宋体"/>
          <w:color w:val="000000"/>
          <w:sz w:val="24"/>
        </w:rPr>
      </w:pPr>
      <w:r>
        <w:rPr>
          <w:rFonts w:hint="eastAsia"/>
          <w:color w:val="000000"/>
          <w:sz w:val="24"/>
        </w:rPr>
        <w:t xml:space="preserve">   </w:t>
      </w:r>
      <w:r>
        <w:rPr>
          <w:color w:val="000000"/>
          <w:sz w:val="24"/>
        </w:rPr>
        <w:t>g）</w:t>
      </w:r>
      <w:r>
        <w:rPr>
          <w:rFonts w:hint="eastAsia" w:ascii="宋体" w:hAnsi="宋体"/>
          <w:color w:val="000000"/>
          <w:sz w:val="24"/>
        </w:rPr>
        <w:t>校准所依据的校准规范名称及代号；</w:t>
      </w:r>
    </w:p>
    <w:p>
      <w:pPr>
        <w:spacing w:line="360" w:lineRule="auto"/>
        <w:jc w:val="left"/>
        <w:rPr>
          <w:rFonts w:ascii="宋体" w:hAnsi="宋体"/>
          <w:color w:val="000000"/>
          <w:sz w:val="24"/>
        </w:rPr>
      </w:pPr>
      <w:r>
        <w:rPr>
          <w:rFonts w:hint="eastAsia"/>
          <w:color w:val="000000"/>
          <w:sz w:val="24"/>
        </w:rPr>
        <w:t xml:space="preserve">   </w:t>
      </w:r>
      <w:r>
        <w:rPr>
          <w:color w:val="000000"/>
          <w:sz w:val="24"/>
        </w:rPr>
        <w:t>h)</w:t>
      </w:r>
      <w:r>
        <w:rPr>
          <w:rFonts w:hint="eastAsia" w:ascii="宋体" w:hAnsi="宋体"/>
          <w:color w:val="000000"/>
          <w:sz w:val="24"/>
        </w:rPr>
        <w:t xml:space="preserve"> 本次校准所用测量标准的溯源性及有效性说明；</w:t>
      </w:r>
    </w:p>
    <w:p>
      <w:pPr>
        <w:spacing w:line="360" w:lineRule="auto"/>
        <w:jc w:val="left"/>
        <w:rPr>
          <w:rFonts w:ascii="宋体" w:hAnsi="宋体"/>
          <w:color w:val="000000"/>
          <w:sz w:val="24"/>
        </w:rPr>
      </w:pPr>
      <w:r>
        <w:rPr>
          <w:rFonts w:hint="eastAsia"/>
          <w:color w:val="000000"/>
          <w:sz w:val="24"/>
        </w:rPr>
        <w:t xml:space="preserve">   </w:t>
      </w:r>
      <w:r>
        <w:rPr>
          <w:color w:val="000000"/>
          <w:sz w:val="24"/>
        </w:rPr>
        <w:t>i）</w:t>
      </w:r>
      <w:r>
        <w:rPr>
          <w:rFonts w:hint="eastAsia"/>
          <w:color w:val="000000"/>
          <w:sz w:val="24"/>
        </w:rPr>
        <w:t>校准结果及不确定度的说明</w:t>
      </w:r>
    </w:p>
    <w:p>
      <w:pPr>
        <w:spacing w:line="360" w:lineRule="auto"/>
        <w:jc w:val="left"/>
        <w:rPr>
          <w:rFonts w:ascii="宋体" w:hAnsi="宋体"/>
          <w:color w:val="000000"/>
          <w:sz w:val="24"/>
        </w:rPr>
      </w:pPr>
      <w:r>
        <w:rPr>
          <w:rFonts w:hint="eastAsia"/>
          <w:color w:val="000000"/>
          <w:sz w:val="24"/>
        </w:rPr>
        <w:t xml:space="preserve">   j</w:t>
      </w:r>
      <w:r>
        <w:rPr>
          <w:color w:val="000000"/>
          <w:sz w:val="24"/>
        </w:rPr>
        <w:t>）</w:t>
      </w:r>
      <w:r>
        <w:rPr>
          <w:rFonts w:hint="eastAsia"/>
          <w:color w:val="000000"/>
          <w:sz w:val="24"/>
        </w:rPr>
        <w:t>校准环境的描述</w:t>
      </w:r>
    </w:p>
    <w:p>
      <w:pPr>
        <w:spacing w:line="360" w:lineRule="auto"/>
        <w:jc w:val="left"/>
        <w:rPr>
          <w:rFonts w:ascii="宋体" w:hAnsi="宋体"/>
          <w:color w:val="000000"/>
          <w:sz w:val="24"/>
        </w:rPr>
      </w:pPr>
      <w:r>
        <w:rPr>
          <w:rFonts w:hint="eastAsia"/>
          <w:color w:val="000000"/>
          <w:sz w:val="24"/>
        </w:rPr>
        <w:t xml:space="preserve">   </w:t>
      </w:r>
      <w:r>
        <w:rPr>
          <w:color w:val="000000"/>
          <w:sz w:val="24"/>
        </w:rPr>
        <w:t>k）</w:t>
      </w:r>
      <w:r>
        <w:rPr>
          <w:rFonts w:hint="eastAsia" w:ascii="宋体" w:hAnsi="宋体"/>
          <w:color w:val="000000"/>
          <w:sz w:val="24"/>
        </w:rPr>
        <w:t>对校准规范的偏离的说明；</w:t>
      </w:r>
    </w:p>
    <w:p>
      <w:pPr>
        <w:spacing w:line="360" w:lineRule="auto"/>
        <w:jc w:val="left"/>
        <w:rPr>
          <w:rFonts w:ascii="宋体" w:hAnsi="宋体"/>
          <w:color w:val="000000"/>
          <w:sz w:val="24"/>
        </w:rPr>
      </w:pPr>
      <w:r>
        <w:rPr>
          <w:rFonts w:hint="eastAsia"/>
          <w:color w:val="000000"/>
          <w:sz w:val="24"/>
        </w:rPr>
        <w:t xml:space="preserve">   </w:t>
      </w:r>
      <w:r>
        <w:rPr>
          <w:color w:val="000000"/>
          <w:sz w:val="24"/>
        </w:rPr>
        <w:t>l）</w:t>
      </w:r>
      <w:r>
        <w:rPr>
          <w:rFonts w:hint="eastAsia" w:ascii="宋体" w:hAnsi="宋体"/>
          <w:color w:val="000000"/>
          <w:sz w:val="24"/>
        </w:rPr>
        <w:t>校准证书签发人的签名；</w:t>
      </w:r>
    </w:p>
    <w:p>
      <w:pPr>
        <w:spacing w:line="360" w:lineRule="auto"/>
        <w:jc w:val="left"/>
        <w:rPr>
          <w:rFonts w:ascii="宋体" w:hAnsi="宋体"/>
          <w:color w:val="000000"/>
          <w:sz w:val="24"/>
        </w:rPr>
      </w:pPr>
      <w:r>
        <w:rPr>
          <w:rFonts w:hint="eastAsia" w:ascii="宋体" w:hAnsi="宋体"/>
          <w:color w:val="000000"/>
          <w:sz w:val="24"/>
        </w:rPr>
        <w:t xml:space="preserve">   m</w:t>
      </w:r>
      <w:r>
        <w:rPr>
          <w:color w:val="000000"/>
          <w:sz w:val="24"/>
        </w:rPr>
        <w:t>）</w:t>
      </w:r>
      <w:r>
        <w:rPr>
          <w:rFonts w:hint="eastAsia" w:ascii="宋体" w:hAnsi="宋体"/>
          <w:color w:val="000000"/>
          <w:sz w:val="24"/>
        </w:rPr>
        <w:t>校准结果仅对被校对象有效的声明；</w:t>
      </w:r>
    </w:p>
    <w:p>
      <w:pPr>
        <w:spacing w:line="360" w:lineRule="auto"/>
        <w:jc w:val="left"/>
        <w:rPr>
          <w:rFonts w:ascii="宋体" w:hAnsi="宋体"/>
          <w:color w:val="000000"/>
          <w:sz w:val="24"/>
        </w:rPr>
      </w:pPr>
      <w:r>
        <w:rPr>
          <w:rFonts w:hint="eastAsia"/>
          <w:color w:val="000000"/>
          <w:sz w:val="24"/>
        </w:rPr>
        <w:t xml:space="preserve">   </w:t>
      </w:r>
      <w:r>
        <w:rPr>
          <w:color w:val="000000"/>
          <w:sz w:val="24"/>
        </w:rPr>
        <w:t>n）</w:t>
      </w:r>
      <w:r>
        <w:rPr>
          <w:rFonts w:hint="eastAsia" w:ascii="宋体" w:hAnsi="宋体"/>
          <w:color w:val="000000"/>
          <w:sz w:val="24"/>
        </w:rPr>
        <w:t>未经实验室书面批准，不得部分复印证书的声明。</w:t>
      </w:r>
    </w:p>
    <w:p>
      <w:pPr>
        <w:pStyle w:val="2"/>
        <w:spacing w:line="360" w:lineRule="auto"/>
        <w:jc w:val="both"/>
        <w:rPr>
          <w:rFonts w:eastAsia="黑体"/>
          <w:sz w:val="24"/>
        </w:rPr>
      </w:pPr>
      <w:bookmarkStart w:id="43" w:name="_Toc162338857"/>
      <w:r>
        <w:rPr>
          <w:rFonts w:eastAsia="黑体"/>
          <w:kern w:val="0"/>
          <w:sz w:val="24"/>
        </w:rPr>
        <w:t xml:space="preserve">9 </w:t>
      </w:r>
      <w:r>
        <w:rPr>
          <w:rFonts w:hint="eastAsia" w:eastAsia="黑体"/>
          <w:kern w:val="0"/>
          <w:sz w:val="24"/>
        </w:rPr>
        <w:t xml:space="preserve"> </w:t>
      </w:r>
      <w:r>
        <w:rPr>
          <w:rFonts w:eastAsia="黑体"/>
          <w:bCs/>
          <w:sz w:val="24"/>
        </w:rPr>
        <w:t>复校时间间隔</w:t>
      </w:r>
      <w:bookmarkEnd w:id="42"/>
      <w:bookmarkEnd w:id="43"/>
    </w:p>
    <w:p>
      <w:pPr>
        <w:spacing w:line="360" w:lineRule="auto"/>
        <w:ind w:firstLine="480" w:firstLineChars="200"/>
        <w:jc w:val="left"/>
        <w:rPr>
          <w:rFonts w:ascii="宋体" w:hAnsi="宋体"/>
          <w:sz w:val="24"/>
        </w:rPr>
      </w:pPr>
      <w:r>
        <w:rPr>
          <w:rFonts w:hint="eastAsia" w:ascii="宋体" w:hAnsi="宋体"/>
          <w:sz w:val="24"/>
        </w:rPr>
        <w:t>测量系统复校时间间隔建议不超过</w:t>
      </w:r>
      <w:r>
        <w:rPr>
          <w:sz w:val="24"/>
        </w:rPr>
        <w:t>1</w:t>
      </w:r>
      <w:r>
        <w:rPr>
          <w:rFonts w:hint="eastAsia" w:ascii="宋体" w:hAnsi="宋体"/>
          <w:sz w:val="24"/>
        </w:rPr>
        <w:t>年。</w:t>
      </w:r>
    </w:p>
    <w:p>
      <w:pPr>
        <w:spacing w:line="360" w:lineRule="auto"/>
        <w:ind w:firstLine="480" w:firstLineChars="200"/>
        <w:jc w:val="left"/>
        <w:rPr>
          <w:rFonts w:ascii="宋体" w:hAnsi="宋体"/>
          <w:sz w:val="24"/>
        </w:rPr>
      </w:pPr>
      <w:r>
        <w:rPr>
          <w:rFonts w:hint="eastAsia" w:ascii="宋体" w:hAnsi="宋体"/>
          <w:sz w:val="24"/>
        </w:rPr>
        <w:t>由于复校时间间隔的长短是由测量系统的使用状况及其性能等诸多因素决定，使用单位可根据测量系统实际工况合理决定复校时间间隔。</w:t>
      </w:r>
    </w:p>
    <w:p>
      <w:pPr>
        <w:pStyle w:val="14"/>
        <w:spacing w:line="360" w:lineRule="auto"/>
        <w:ind w:right="11"/>
        <w:textAlignment w:val="center"/>
        <w:rPr>
          <w:rFonts w:ascii="Times New Roman" w:hAnsi="Times New Roman" w:eastAsia="黑体"/>
          <w:sz w:val="28"/>
          <w:szCs w:val="28"/>
        </w:rPr>
        <w:sectPr>
          <w:footerReference r:id="rId13" w:type="default"/>
          <w:pgSz w:w="11906" w:h="16838"/>
          <w:pgMar w:top="1701" w:right="1417" w:bottom="1247" w:left="1417" w:header="1247" w:footer="850" w:gutter="0"/>
          <w:pgNumType w:start="1"/>
          <w:cols w:space="720" w:num="1"/>
          <w:docGrid w:type="lines" w:linePitch="312" w:charSpace="0"/>
        </w:sectPr>
      </w:pPr>
    </w:p>
    <w:p>
      <w:pPr>
        <w:pStyle w:val="2"/>
        <w:spacing w:line="360" w:lineRule="auto"/>
        <w:ind w:left="3080" w:hanging="3080" w:hangingChars="1100"/>
        <w:jc w:val="both"/>
        <w:rPr>
          <w:rFonts w:hint="eastAsia" w:ascii="黑体" w:hAnsi="黑体" w:eastAsia="黑体" w:cs="黑体"/>
          <w:sz w:val="28"/>
          <w:szCs w:val="28"/>
        </w:rPr>
      </w:pPr>
      <w:bookmarkStart w:id="44" w:name="_Toc14244"/>
      <w:bookmarkStart w:id="45" w:name="_Toc162338858"/>
      <w:r>
        <w:rPr>
          <w:rFonts w:hint="eastAsia" w:ascii="黑体" w:hAnsi="黑体" w:eastAsia="黑体" w:cs="黑体"/>
          <w:sz w:val="28"/>
          <w:szCs w:val="28"/>
        </w:rPr>
        <w:t>附录A</w:t>
      </w:r>
      <w:bookmarkEnd w:id="44"/>
      <w:bookmarkStart w:id="46" w:name="_Toc29007"/>
    </w:p>
    <w:p>
      <w:pPr>
        <w:pStyle w:val="2"/>
        <w:spacing w:line="360" w:lineRule="auto"/>
        <w:ind w:left="3074" w:leftChars="1064" w:hanging="840" w:hangingChars="300"/>
        <w:jc w:val="both"/>
        <w:rPr>
          <w:rFonts w:hint="eastAsia" w:ascii="黑体" w:hAnsi="黑体" w:eastAsia="黑体" w:cs="黑体"/>
          <w:b/>
          <w:sz w:val="28"/>
          <w:szCs w:val="28"/>
        </w:rPr>
      </w:pPr>
      <w:r>
        <w:rPr>
          <w:rFonts w:hint="eastAsia" w:ascii="黑体" w:hAnsi="黑体" w:eastAsia="黑体" w:cs="黑体"/>
          <w:sz w:val="28"/>
          <w:szCs w:val="28"/>
        </w:rPr>
        <w:t>标准表的安装及管道参数测量方法</w:t>
      </w:r>
      <w:bookmarkEnd w:id="45"/>
    </w:p>
    <w:p>
      <w:pPr>
        <w:spacing w:line="480" w:lineRule="auto"/>
        <w:jc w:val="left"/>
        <w:rPr>
          <w:rFonts w:ascii="黑体" w:hAnsi="黑体" w:eastAsia="黑体"/>
          <w:sz w:val="24"/>
        </w:rPr>
      </w:pPr>
      <w:r>
        <w:rPr>
          <w:rFonts w:hint="eastAsia" w:ascii="黑体" w:hAnsi="黑体" w:eastAsia="黑体"/>
          <w:sz w:val="24"/>
        </w:rPr>
        <w:t>A.</w:t>
      </w:r>
      <w:r>
        <w:rPr>
          <w:rFonts w:ascii="黑体" w:hAnsi="黑体" w:eastAsia="黑体"/>
          <w:sz w:val="24"/>
        </w:rPr>
        <w:t>1</w:t>
      </w:r>
      <w:r>
        <w:rPr>
          <w:rFonts w:hint="eastAsia" w:ascii="黑体" w:hAnsi="黑体" w:eastAsia="黑体"/>
          <w:sz w:val="24"/>
        </w:rPr>
        <w:t xml:space="preserve">  标准表安装位置的确定</w:t>
      </w:r>
    </w:p>
    <w:p>
      <w:pPr>
        <w:spacing w:line="360" w:lineRule="auto"/>
        <w:jc w:val="left"/>
        <w:rPr>
          <w:rFonts w:ascii="宋体" w:hAnsi="宋体"/>
          <w:sz w:val="24"/>
        </w:rPr>
      </w:pPr>
      <w:r>
        <w:rPr>
          <w:rFonts w:hint="eastAsia" w:ascii="宋体" w:hAnsi="宋体"/>
          <w:sz w:val="24"/>
        </w:rPr>
        <w:t>A.</w:t>
      </w:r>
      <w:r>
        <w:rPr>
          <w:rFonts w:ascii="宋体" w:hAnsi="宋体"/>
          <w:sz w:val="24"/>
        </w:rPr>
        <w:t>1</w:t>
      </w:r>
      <w:r>
        <w:rPr>
          <w:rFonts w:hint="eastAsia" w:ascii="宋体" w:hAnsi="宋体"/>
          <w:sz w:val="24"/>
        </w:rPr>
        <w:t>.</w:t>
      </w:r>
      <w:r>
        <w:rPr>
          <w:rFonts w:ascii="宋体" w:hAnsi="宋体"/>
          <w:sz w:val="24"/>
        </w:rPr>
        <w:t>1</w:t>
      </w:r>
      <w:r>
        <w:rPr>
          <w:rFonts w:hint="eastAsia" w:ascii="宋体" w:hAnsi="宋体"/>
          <w:sz w:val="24"/>
        </w:rPr>
        <w:t xml:space="preserve">  在确定标准表安装位置前，应充分了解测量系统的特点，包括工况下的常用流量范围、管道内介质的特性、流体流动方向、标准管段长度、测量井的位置等。</w:t>
      </w:r>
    </w:p>
    <w:p>
      <w:pPr>
        <w:spacing w:line="360" w:lineRule="auto"/>
        <w:jc w:val="left"/>
        <w:rPr>
          <w:rFonts w:ascii="宋体" w:hAnsi="宋体"/>
          <w:sz w:val="24"/>
        </w:rPr>
      </w:pPr>
      <w:r>
        <w:rPr>
          <w:rFonts w:hint="eastAsia" w:ascii="宋体" w:hAnsi="宋体"/>
          <w:sz w:val="24"/>
        </w:rPr>
        <w:t>A.1</w:t>
      </w:r>
      <w:r>
        <w:rPr>
          <w:rFonts w:ascii="宋体" w:hAnsi="宋体"/>
          <w:sz w:val="24"/>
        </w:rPr>
        <w:t>.2</w:t>
      </w:r>
      <w:r>
        <w:rPr>
          <w:rFonts w:hint="eastAsia" w:ascii="宋体" w:hAnsi="宋体"/>
          <w:sz w:val="24"/>
        </w:rPr>
        <w:t xml:space="preserve">  标准表的安装位置必须避开有强烈机械振动影响的位置，特别是要避开可能引起标准表</w:t>
      </w:r>
      <w:r>
        <w:rPr>
          <w:rFonts w:hint="eastAsia" w:ascii="宋体" w:hAnsi="宋体"/>
          <w:color w:val="000000"/>
          <w:sz w:val="24"/>
        </w:rPr>
        <w:t>信号处理单元</w:t>
      </w:r>
      <w:r>
        <w:rPr>
          <w:rFonts w:hint="eastAsia" w:ascii="宋体" w:hAnsi="宋体"/>
          <w:sz w:val="24"/>
        </w:rPr>
        <w:t>、超声换能器、标准管段等部件发生共振的环境，并尽量避免接近噪声源。</w:t>
      </w:r>
    </w:p>
    <w:p>
      <w:pPr>
        <w:spacing w:line="360" w:lineRule="auto"/>
        <w:jc w:val="left"/>
        <w:rPr>
          <w:rFonts w:ascii="宋体" w:hAnsi="宋体"/>
          <w:sz w:val="24"/>
        </w:rPr>
      </w:pPr>
      <w:r>
        <w:rPr>
          <w:rFonts w:hint="eastAsia" w:ascii="宋体" w:hAnsi="宋体"/>
          <w:sz w:val="24"/>
        </w:rPr>
        <w:t>A.1</w:t>
      </w:r>
      <w:r>
        <w:rPr>
          <w:rFonts w:ascii="宋体" w:hAnsi="宋体"/>
          <w:sz w:val="24"/>
        </w:rPr>
        <w:t>.3</w:t>
      </w:r>
      <w:r>
        <w:rPr>
          <w:rFonts w:hint="eastAsia" w:ascii="宋体" w:hAnsi="宋体"/>
          <w:sz w:val="24"/>
        </w:rPr>
        <w:t xml:space="preserve">  标准表可以安装在测量系统的上游或下游的标准管段处。如测量系统的一次装置内有阻流件时，推荐标准表安装在测量系统的上游。</w:t>
      </w:r>
    </w:p>
    <w:p>
      <w:pPr>
        <w:spacing w:line="360" w:lineRule="auto"/>
        <w:jc w:val="center"/>
        <w:rPr>
          <w:rFonts w:ascii="黑体" w:hAnsi="宋体" w:eastAsia="黑体"/>
          <w:szCs w:val="21"/>
        </w:rPr>
      </w:pPr>
      <w:r>
        <w:rPr>
          <w:rFonts w:hint="eastAsia" w:ascii="宋体" w:hAnsi="宋体"/>
          <w:sz w:val="24"/>
        </w:rPr>
        <w:t>A.1</w:t>
      </w:r>
      <w:r>
        <w:rPr>
          <w:rFonts w:ascii="宋体" w:hAnsi="宋体"/>
          <w:sz w:val="24"/>
        </w:rPr>
        <w:t>.4</w:t>
      </w:r>
      <w:r>
        <w:rPr>
          <w:rFonts w:hint="eastAsia" w:ascii="宋体" w:hAnsi="宋体"/>
          <w:sz w:val="24"/>
        </w:rPr>
        <w:t xml:space="preserve">  标准表的安装位置首先选择在工况条件下为充满液体的标准管段，尽量选择管段的相对低点。示意如图A.1     </w:t>
      </w:r>
      <w:r>
        <w:rPr>
          <w:rFonts w:hint="eastAsia" w:ascii="黑体" w:hAnsi="宋体" w:eastAsia="黑体"/>
          <w:szCs w:val="21"/>
        </w:rPr>
        <w:t xml:space="preserve">            </w:t>
      </w:r>
      <w:r>
        <w:rPr>
          <w:rFonts w:hint="eastAsia" w:ascii="黑体" w:hAnsi="宋体" w:eastAsia="黑体"/>
          <w:szCs w:val="21"/>
        </w:rPr>
        <w:drawing>
          <wp:inline distT="0" distB="0" distL="0" distR="0">
            <wp:extent cx="4800600" cy="1857375"/>
            <wp:effectExtent l="19050" t="0" r="0" b="0"/>
            <wp:docPr id="46" name="图片 234" descr="93833028abdeb77fa750921d32985f5"/>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46" name="图片 234" descr="93833028abdeb77fa750921d32985f5"/>
                    <pic:cNvPicPr>
                      <a:picLocks noChangeAspect="true" noChangeArrowheads="true"/>
                    </pic:cNvPicPr>
                  </pic:nvPicPr>
                  <pic:blipFill>
                    <a:blip r:embed="rId86" cstate="print"/>
                    <a:srcRect/>
                    <a:stretch>
                      <a:fillRect/>
                    </a:stretch>
                  </pic:blipFill>
                  <pic:spPr>
                    <a:xfrm>
                      <a:off x="0" y="0"/>
                      <a:ext cx="4800600" cy="1857375"/>
                    </a:xfrm>
                    <a:prstGeom prst="rect">
                      <a:avLst/>
                    </a:prstGeom>
                    <a:noFill/>
                    <a:ln w="9525">
                      <a:noFill/>
                      <a:miter lim="800000"/>
                      <a:headEnd/>
                      <a:tailEnd/>
                    </a:ln>
                  </pic:spPr>
                </pic:pic>
              </a:graphicData>
            </a:graphic>
          </wp:inline>
        </w:drawing>
      </w:r>
    </w:p>
    <w:p>
      <w:pPr>
        <w:spacing w:line="360" w:lineRule="auto"/>
        <w:ind w:firstLine="2940" w:firstLineChars="140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图A.1  标准表安装示意图</w:t>
      </w:r>
    </w:p>
    <w:p>
      <w:pPr>
        <w:spacing w:line="360" w:lineRule="auto"/>
        <w:jc w:val="left"/>
        <w:rPr>
          <w:rFonts w:ascii="宋体" w:hAnsi="宋体"/>
          <w:sz w:val="24"/>
        </w:rPr>
      </w:pPr>
      <w:r>
        <w:rPr>
          <w:rFonts w:hint="eastAsia" w:ascii="宋体" w:hAnsi="宋体"/>
          <w:sz w:val="24"/>
        </w:rPr>
        <w:t>A.1</w:t>
      </w:r>
      <w:r>
        <w:rPr>
          <w:rFonts w:ascii="宋体" w:hAnsi="宋体"/>
          <w:sz w:val="24"/>
        </w:rPr>
        <w:t>.5</w:t>
      </w:r>
      <w:r>
        <w:rPr>
          <w:rFonts w:hint="eastAsia" w:ascii="宋体" w:hAnsi="宋体"/>
          <w:sz w:val="24"/>
        </w:rPr>
        <w:t xml:space="preserve">  直管段要求</w:t>
      </w:r>
    </w:p>
    <w:p>
      <w:pPr>
        <w:spacing w:line="360" w:lineRule="auto"/>
        <w:jc w:val="left"/>
        <w:rPr>
          <w:rFonts w:ascii="宋体" w:hAnsi="宋体"/>
          <w:sz w:val="24"/>
        </w:rPr>
      </w:pPr>
      <w:r>
        <w:rPr>
          <w:rFonts w:hint="eastAsia" w:ascii="宋体" w:hAnsi="宋体"/>
          <w:sz w:val="24"/>
        </w:rPr>
        <w:t>A.1.</w:t>
      </w:r>
      <w:r>
        <w:rPr>
          <w:rFonts w:ascii="宋体" w:hAnsi="宋体"/>
          <w:sz w:val="24"/>
        </w:rPr>
        <w:t>5.</w:t>
      </w:r>
      <w:r>
        <w:rPr>
          <w:rFonts w:hint="eastAsia" w:ascii="宋体" w:hAnsi="宋体"/>
          <w:sz w:val="24"/>
        </w:rPr>
        <w:t>1  当标准表为单声道超声流量计，在不安装流动调整器的情况下，其上、下游直管段长度应满足表A.1的要求。</w:t>
      </w:r>
    </w:p>
    <w:p>
      <w:pPr>
        <w:spacing w:line="360" w:lineRule="auto"/>
        <w:ind w:firstLine="1260" w:firstLineChars="600"/>
        <w:jc w:val="left"/>
        <w:rPr>
          <w:rFonts w:hint="eastAsia" w:asciiTheme="minorEastAsia" w:hAnsiTheme="minorEastAsia" w:eastAsiaTheme="minorEastAsia" w:cstheme="minorEastAsia"/>
          <w:szCs w:val="21"/>
        </w:rPr>
      </w:pPr>
      <w:r>
        <w:rPr>
          <w:rFonts w:hint="eastAsia" w:ascii="黑体" w:hAnsi="宋体" w:eastAsia="黑体"/>
          <w:szCs w:val="21"/>
        </w:rPr>
        <w:t xml:space="preserve">   </w:t>
      </w:r>
      <w:r>
        <w:rPr>
          <w:rFonts w:hint="eastAsia" w:ascii="黑体" w:hAnsi="宋体" w:eastAsia="黑体"/>
          <w:szCs w:val="21"/>
          <w:lang w:val="en-US" w:eastAsia="zh-CN"/>
        </w:rPr>
        <w:t xml:space="preserve">   </w:t>
      </w:r>
      <w:r>
        <w:rPr>
          <w:rFonts w:hint="eastAsia" w:asciiTheme="minorEastAsia" w:hAnsiTheme="minorEastAsia" w:eastAsiaTheme="minorEastAsia" w:cstheme="minorEastAsia"/>
          <w:szCs w:val="21"/>
        </w:rPr>
        <w:t xml:space="preserve"> </w:t>
      </w:r>
      <w:r>
        <w:rPr>
          <w:rFonts w:hint="eastAsia" w:ascii="黑体" w:hAnsi="黑体" w:eastAsia="黑体" w:cs="黑体"/>
          <w:szCs w:val="21"/>
        </w:rPr>
        <w:t>表A.1单声道标准表的上、下游直管段长度</w:t>
      </w:r>
    </w:p>
    <w:tbl>
      <w:tblPr>
        <w:tblStyle w:val="24"/>
        <w:tblW w:w="8937" w:type="dxa"/>
        <w:tblInd w:w="-1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4"/>
        <w:gridCol w:w="1724"/>
        <w:gridCol w:w="1724"/>
        <w:gridCol w:w="1724"/>
        <w:gridCol w:w="20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4" w:type="dxa"/>
            <w:vAlign w:val="center"/>
          </w:tcPr>
          <w:p>
            <w:pPr>
              <w:spacing w:line="360" w:lineRule="auto"/>
              <w:jc w:val="center"/>
              <w:rPr>
                <w:rFonts w:ascii="宋体" w:hAnsi="宋体" w:cs="宋体"/>
                <w:szCs w:val="21"/>
              </w:rPr>
            </w:pPr>
            <w:r>
              <w:rPr>
                <w:rFonts w:hint="eastAsia" w:ascii="宋体" w:hAnsi="宋体" w:cs="宋体"/>
                <w:szCs w:val="21"/>
              </w:rPr>
              <w:t>阻流件形式</w:t>
            </w:r>
          </w:p>
        </w:tc>
        <w:tc>
          <w:tcPr>
            <w:tcW w:w="1724" w:type="dxa"/>
            <w:vAlign w:val="center"/>
          </w:tcPr>
          <w:p>
            <w:pPr>
              <w:spacing w:line="360" w:lineRule="auto"/>
              <w:jc w:val="center"/>
              <w:rPr>
                <w:rFonts w:ascii="宋体" w:hAnsi="宋体" w:cs="宋体"/>
                <w:szCs w:val="21"/>
              </w:rPr>
            </w:pPr>
            <w:r>
              <w:rPr>
                <w:rFonts w:hint="eastAsia" w:ascii="宋体" w:hAnsi="宋体" w:cs="宋体"/>
                <w:szCs w:val="21"/>
              </w:rPr>
              <w:t>单个90º弯头或三通</w:t>
            </w:r>
          </w:p>
        </w:tc>
        <w:tc>
          <w:tcPr>
            <w:tcW w:w="1724" w:type="dxa"/>
            <w:vAlign w:val="center"/>
          </w:tcPr>
          <w:p>
            <w:pPr>
              <w:spacing w:line="360" w:lineRule="auto"/>
              <w:jc w:val="center"/>
              <w:rPr>
                <w:rFonts w:ascii="宋体" w:hAnsi="宋体" w:cs="宋体"/>
                <w:szCs w:val="21"/>
              </w:rPr>
            </w:pPr>
            <w:r>
              <w:rPr>
                <w:rFonts w:hint="eastAsia" w:ascii="宋体" w:hAnsi="宋体" w:cs="宋体"/>
                <w:szCs w:val="21"/>
              </w:rPr>
              <w:t>同一平面内的两个或多个90º弯头</w:t>
            </w:r>
          </w:p>
        </w:tc>
        <w:tc>
          <w:tcPr>
            <w:tcW w:w="1724" w:type="dxa"/>
            <w:vAlign w:val="center"/>
          </w:tcPr>
          <w:p>
            <w:pPr>
              <w:spacing w:line="360" w:lineRule="auto"/>
              <w:jc w:val="center"/>
              <w:rPr>
                <w:rFonts w:ascii="宋体" w:hAnsi="宋体" w:cs="宋体"/>
                <w:szCs w:val="21"/>
              </w:rPr>
            </w:pPr>
            <w:r>
              <w:rPr>
                <w:rFonts w:hint="eastAsia" w:ascii="宋体" w:hAnsi="宋体" w:cs="宋体"/>
                <w:szCs w:val="21"/>
              </w:rPr>
              <w:t>不同平面内的两个或多个90º弯头</w:t>
            </w:r>
          </w:p>
        </w:tc>
        <w:tc>
          <w:tcPr>
            <w:tcW w:w="2041" w:type="dxa"/>
            <w:vAlign w:val="center"/>
          </w:tcPr>
          <w:p>
            <w:pPr>
              <w:spacing w:line="360" w:lineRule="auto"/>
              <w:jc w:val="center"/>
              <w:rPr>
                <w:rFonts w:ascii="宋体" w:hAnsi="宋体" w:cs="宋体"/>
                <w:szCs w:val="21"/>
              </w:rPr>
            </w:pPr>
            <w:r>
              <w:rPr>
                <w:rFonts w:hint="eastAsia" w:ascii="宋体" w:hAnsi="宋体" w:cs="宋体"/>
                <w:szCs w:val="21"/>
              </w:rPr>
              <w:t>渐缩管（在1.5 D～3 D的长度内由2 D变为D）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4" w:type="dxa"/>
          </w:tcPr>
          <w:p>
            <w:pPr>
              <w:spacing w:line="360" w:lineRule="auto"/>
              <w:jc w:val="left"/>
              <w:rPr>
                <w:rFonts w:ascii="宋体" w:hAnsi="宋体" w:cs="宋体"/>
                <w:szCs w:val="21"/>
              </w:rPr>
            </w:pPr>
            <w:r>
              <w:rPr>
                <w:rFonts w:hint="eastAsia" w:ascii="宋体" w:hAnsi="宋体" w:cs="宋体"/>
                <w:szCs w:val="21"/>
              </w:rPr>
              <w:t>上游直管段长度</w:t>
            </w:r>
          </w:p>
        </w:tc>
        <w:tc>
          <w:tcPr>
            <w:tcW w:w="1724" w:type="dxa"/>
            <w:vAlign w:val="center"/>
          </w:tcPr>
          <w:p>
            <w:pPr>
              <w:spacing w:line="360" w:lineRule="auto"/>
              <w:jc w:val="center"/>
              <w:rPr>
                <w:rFonts w:ascii="宋体" w:hAnsi="宋体" w:cs="宋体"/>
                <w:szCs w:val="21"/>
              </w:rPr>
            </w:pPr>
            <w:r>
              <w:rPr>
                <w:rFonts w:hint="eastAsia" w:ascii="宋体" w:hAnsi="宋体" w:cs="宋体"/>
                <w:szCs w:val="21"/>
              </w:rPr>
              <w:t>36 D</w:t>
            </w:r>
          </w:p>
        </w:tc>
        <w:tc>
          <w:tcPr>
            <w:tcW w:w="1724" w:type="dxa"/>
            <w:vAlign w:val="center"/>
          </w:tcPr>
          <w:p>
            <w:pPr>
              <w:spacing w:line="360" w:lineRule="auto"/>
              <w:jc w:val="center"/>
              <w:rPr>
                <w:rFonts w:ascii="宋体" w:hAnsi="宋体" w:cs="宋体"/>
                <w:szCs w:val="21"/>
              </w:rPr>
            </w:pPr>
            <w:r>
              <w:rPr>
                <w:rFonts w:hint="eastAsia" w:ascii="宋体" w:hAnsi="宋体" w:cs="宋体"/>
                <w:szCs w:val="21"/>
              </w:rPr>
              <w:t>42 D</w:t>
            </w:r>
          </w:p>
        </w:tc>
        <w:tc>
          <w:tcPr>
            <w:tcW w:w="1724" w:type="dxa"/>
            <w:vAlign w:val="center"/>
          </w:tcPr>
          <w:p>
            <w:pPr>
              <w:spacing w:line="360" w:lineRule="auto"/>
              <w:jc w:val="center"/>
              <w:rPr>
                <w:rFonts w:ascii="宋体" w:hAnsi="宋体" w:cs="宋体"/>
                <w:szCs w:val="21"/>
              </w:rPr>
            </w:pPr>
            <w:r>
              <w:rPr>
                <w:rFonts w:hint="eastAsia" w:ascii="宋体" w:hAnsi="宋体" w:cs="宋体"/>
                <w:szCs w:val="21"/>
              </w:rPr>
              <w:t>70 D</w:t>
            </w:r>
          </w:p>
        </w:tc>
        <w:tc>
          <w:tcPr>
            <w:tcW w:w="2041" w:type="dxa"/>
            <w:vAlign w:val="center"/>
          </w:tcPr>
          <w:p>
            <w:pPr>
              <w:spacing w:line="360" w:lineRule="auto"/>
              <w:jc w:val="center"/>
              <w:rPr>
                <w:rFonts w:ascii="宋体" w:hAnsi="宋体" w:cs="宋体"/>
                <w:szCs w:val="21"/>
              </w:rPr>
            </w:pPr>
            <w:r>
              <w:rPr>
                <w:rFonts w:hint="eastAsia" w:ascii="宋体" w:hAnsi="宋体" w:cs="宋体"/>
                <w:szCs w:val="21"/>
              </w:rPr>
              <w:t>22 D</w:t>
            </w:r>
          </w:p>
        </w:tc>
      </w:tr>
    </w:tbl>
    <w:p>
      <w:pPr>
        <w:spacing w:line="360" w:lineRule="auto"/>
        <w:jc w:val="left"/>
        <w:rPr>
          <w:rFonts w:hint="eastAsia" w:ascii="宋体" w:hAnsi="宋体"/>
          <w:sz w:val="24"/>
        </w:rPr>
      </w:pPr>
      <w:r>
        <w:rPr>
          <w:rFonts w:hint="eastAsia" w:ascii="宋体" w:hAnsi="宋体"/>
          <w:sz w:val="24"/>
        </w:rPr>
        <w:t xml:space="preserve">                         </w:t>
      </w:r>
    </w:p>
    <w:p>
      <w:pPr>
        <w:spacing w:line="360" w:lineRule="auto"/>
        <w:jc w:val="left"/>
        <w:rPr>
          <w:rFonts w:hint="eastAsia" w:ascii="黑体" w:hAnsi="黑体" w:eastAsia="黑体" w:cs="黑体"/>
          <w:sz w:val="24"/>
        </w:rPr>
      </w:pPr>
      <w:r>
        <w:rPr>
          <w:rFonts w:hint="eastAsia" w:ascii="宋体" w:hAnsi="宋体"/>
          <w:sz w:val="24"/>
        </w:rPr>
        <w:t xml:space="preserve">  </w:t>
      </w:r>
      <w:r>
        <w:rPr>
          <w:rFonts w:hint="eastAsia" w:ascii="宋体" w:hAnsi="宋体"/>
          <w:sz w:val="24"/>
          <w:lang w:val="en-US" w:eastAsia="zh-CN"/>
        </w:rPr>
        <w:t xml:space="preserve">                             </w:t>
      </w:r>
      <w:r>
        <w:rPr>
          <w:rFonts w:hint="eastAsia" w:asciiTheme="minorEastAsia" w:hAnsiTheme="minorEastAsia" w:eastAsiaTheme="minorEastAsia" w:cstheme="minorEastAsia"/>
          <w:sz w:val="24"/>
          <w:lang w:val="en-US" w:eastAsia="zh-CN"/>
        </w:rPr>
        <w:t xml:space="preserve"> </w:t>
      </w:r>
      <w:r>
        <w:rPr>
          <w:rFonts w:hint="eastAsia" w:ascii="黑体" w:hAnsi="黑体" w:eastAsia="黑体" w:cs="黑体"/>
          <w:szCs w:val="21"/>
        </w:rPr>
        <w:t xml:space="preserve"> 表A.1(续)</w:t>
      </w:r>
    </w:p>
    <w:tbl>
      <w:tblPr>
        <w:tblStyle w:val="24"/>
        <w:tblW w:w="8937" w:type="dxa"/>
        <w:tblInd w:w="-1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4"/>
        <w:gridCol w:w="1724"/>
        <w:gridCol w:w="1724"/>
        <w:gridCol w:w="1724"/>
        <w:gridCol w:w="20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4" w:type="dxa"/>
          </w:tcPr>
          <w:p>
            <w:pPr>
              <w:spacing w:line="360" w:lineRule="auto"/>
              <w:jc w:val="left"/>
              <w:rPr>
                <w:rFonts w:ascii="宋体" w:hAnsi="宋体" w:cs="宋体"/>
                <w:szCs w:val="21"/>
              </w:rPr>
            </w:pPr>
            <w:r>
              <w:rPr>
                <w:rFonts w:hint="eastAsia" w:ascii="宋体" w:hAnsi="宋体" w:cs="宋体"/>
                <w:szCs w:val="21"/>
              </w:rPr>
              <w:t>下游直管段长度</w:t>
            </w:r>
          </w:p>
        </w:tc>
        <w:tc>
          <w:tcPr>
            <w:tcW w:w="7213" w:type="dxa"/>
            <w:gridSpan w:val="4"/>
            <w:vAlign w:val="center"/>
          </w:tcPr>
          <w:p>
            <w:pPr>
              <w:spacing w:line="360" w:lineRule="auto"/>
              <w:jc w:val="center"/>
              <w:rPr>
                <w:rFonts w:ascii="宋体" w:hAnsi="宋体" w:cs="宋体"/>
                <w:szCs w:val="21"/>
              </w:rPr>
            </w:pPr>
            <w:r>
              <w:rPr>
                <w:rFonts w:hint="eastAsia" w:ascii="宋体" w:hAnsi="宋体" w:cs="宋体"/>
                <w:szCs w:val="21"/>
              </w:rPr>
              <w:t>8 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4" w:type="dxa"/>
            <w:vAlign w:val="center"/>
          </w:tcPr>
          <w:p>
            <w:pPr>
              <w:spacing w:line="360" w:lineRule="auto"/>
              <w:jc w:val="center"/>
              <w:rPr>
                <w:rFonts w:ascii="宋体" w:hAnsi="宋体" w:cs="宋体"/>
                <w:szCs w:val="21"/>
              </w:rPr>
            </w:pPr>
            <w:r>
              <w:rPr>
                <w:rFonts w:hint="eastAsia" w:ascii="宋体" w:hAnsi="宋体" w:cs="宋体"/>
                <w:szCs w:val="21"/>
              </w:rPr>
              <w:t>阻流件形式</w:t>
            </w:r>
          </w:p>
        </w:tc>
        <w:tc>
          <w:tcPr>
            <w:tcW w:w="1724" w:type="dxa"/>
            <w:vAlign w:val="center"/>
          </w:tcPr>
          <w:p>
            <w:pPr>
              <w:spacing w:line="360" w:lineRule="auto"/>
              <w:jc w:val="center"/>
              <w:rPr>
                <w:rFonts w:ascii="宋体" w:hAnsi="宋体" w:cs="宋体"/>
                <w:szCs w:val="21"/>
              </w:rPr>
            </w:pPr>
            <w:r>
              <w:rPr>
                <w:rFonts w:hint="eastAsia" w:ascii="宋体" w:hAnsi="宋体" w:cs="宋体"/>
                <w:szCs w:val="21"/>
              </w:rPr>
              <w:t>渐扩管（在1 D～2 D的长度内由0.5 D变为D）</w:t>
            </w:r>
          </w:p>
        </w:tc>
        <w:tc>
          <w:tcPr>
            <w:tcW w:w="1724" w:type="dxa"/>
            <w:vAlign w:val="center"/>
          </w:tcPr>
          <w:p>
            <w:pPr>
              <w:spacing w:line="360" w:lineRule="auto"/>
              <w:jc w:val="center"/>
              <w:rPr>
                <w:rFonts w:ascii="宋体" w:hAnsi="宋体" w:cs="宋体"/>
                <w:szCs w:val="21"/>
              </w:rPr>
            </w:pPr>
            <w:r>
              <w:rPr>
                <w:rFonts w:hint="eastAsia" w:ascii="宋体" w:hAnsi="宋体" w:cs="宋体"/>
                <w:szCs w:val="21"/>
              </w:rPr>
              <w:t>全开球阀</w:t>
            </w:r>
          </w:p>
        </w:tc>
        <w:tc>
          <w:tcPr>
            <w:tcW w:w="1724" w:type="dxa"/>
            <w:vAlign w:val="center"/>
          </w:tcPr>
          <w:p>
            <w:pPr>
              <w:spacing w:line="360" w:lineRule="auto"/>
              <w:jc w:val="center"/>
              <w:rPr>
                <w:rFonts w:ascii="宋体" w:hAnsi="宋体" w:cs="宋体"/>
                <w:szCs w:val="21"/>
              </w:rPr>
            </w:pPr>
            <w:r>
              <w:rPr>
                <w:rFonts w:hint="eastAsia" w:ascii="宋体" w:hAnsi="宋体" w:cs="宋体"/>
                <w:szCs w:val="21"/>
              </w:rPr>
              <w:t>全开全孔球阀或闸阀</w:t>
            </w:r>
          </w:p>
        </w:tc>
        <w:tc>
          <w:tcPr>
            <w:tcW w:w="2041" w:type="dxa"/>
            <w:vAlign w:val="center"/>
          </w:tcPr>
          <w:p>
            <w:pPr>
              <w:spacing w:line="360" w:lineRule="auto"/>
              <w:jc w:val="center"/>
              <w:rPr>
                <w:rFonts w:ascii="宋体" w:hAnsi="宋体" w:cs="宋体"/>
                <w:szCs w:val="21"/>
              </w:rPr>
            </w:pPr>
            <w:r>
              <w:rPr>
                <w:rFonts w:hint="eastAsia" w:ascii="宋体" w:hAnsi="宋体" w:cs="宋体"/>
                <w:szCs w:val="21"/>
              </w:rPr>
              <w:t>其他形式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4" w:type="dxa"/>
          </w:tcPr>
          <w:p>
            <w:pPr>
              <w:rPr>
                <w:rFonts w:ascii="宋体" w:hAnsi="宋体" w:cs="宋体"/>
                <w:szCs w:val="21"/>
              </w:rPr>
            </w:pPr>
            <w:r>
              <w:rPr>
                <w:rFonts w:hint="eastAsia" w:ascii="宋体" w:hAnsi="宋体" w:cs="宋体"/>
                <w:szCs w:val="21"/>
              </w:rPr>
              <w:t>上游直管段长度</w:t>
            </w:r>
          </w:p>
        </w:tc>
        <w:tc>
          <w:tcPr>
            <w:tcW w:w="1724" w:type="dxa"/>
            <w:vAlign w:val="center"/>
          </w:tcPr>
          <w:p>
            <w:pPr>
              <w:spacing w:line="360" w:lineRule="auto"/>
              <w:jc w:val="center"/>
              <w:rPr>
                <w:rFonts w:ascii="宋体" w:hAnsi="宋体" w:cs="宋体"/>
                <w:szCs w:val="21"/>
              </w:rPr>
            </w:pPr>
            <w:r>
              <w:rPr>
                <w:rFonts w:hint="eastAsia" w:ascii="宋体" w:hAnsi="宋体" w:cs="宋体"/>
                <w:szCs w:val="21"/>
              </w:rPr>
              <w:t>38 D</w:t>
            </w:r>
          </w:p>
        </w:tc>
        <w:tc>
          <w:tcPr>
            <w:tcW w:w="1724" w:type="dxa"/>
            <w:vAlign w:val="center"/>
          </w:tcPr>
          <w:p>
            <w:pPr>
              <w:spacing w:line="360" w:lineRule="auto"/>
              <w:jc w:val="center"/>
              <w:rPr>
                <w:rFonts w:ascii="宋体" w:hAnsi="宋体" w:cs="宋体"/>
                <w:szCs w:val="21"/>
              </w:rPr>
            </w:pPr>
            <w:r>
              <w:rPr>
                <w:rFonts w:hint="eastAsia" w:ascii="宋体" w:hAnsi="宋体" w:cs="宋体"/>
                <w:szCs w:val="21"/>
              </w:rPr>
              <w:t>36 D</w:t>
            </w:r>
          </w:p>
        </w:tc>
        <w:tc>
          <w:tcPr>
            <w:tcW w:w="1724" w:type="dxa"/>
            <w:vAlign w:val="center"/>
          </w:tcPr>
          <w:p>
            <w:pPr>
              <w:spacing w:line="360" w:lineRule="auto"/>
              <w:jc w:val="center"/>
              <w:rPr>
                <w:rFonts w:ascii="宋体" w:hAnsi="宋体" w:cs="宋体"/>
                <w:szCs w:val="21"/>
              </w:rPr>
            </w:pPr>
            <w:r>
              <w:rPr>
                <w:rFonts w:hint="eastAsia" w:ascii="宋体" w:hAnsi="宋体" w:cs="宋体"/>
                <w:szCs w:val="21"/>
              </w:rPr>
              <w:t>24 D</w:t>
            </w:r>
          </w:p>
        </w:tc>
        <w:tc>
          <w:tcPr>
            <w:tcW w:w="2041" w:type="dxa"/>
            <w:vAlign w:val="center"/>
          </w:tcPr>
          <w:p>
            <w:pPr>
              <w:spacing w:line="360" w:lineRule="auto"/>
              <w:jc w:val="center"/>
              <w:rPr>
                <w:rFonts w:ascii="宋体" w:hAnsi="宋体" w:cs="宋体"/>
                <w:szCs w:val="21"/>
              </w:rPr>
            </w:pPr>
            <w:r>
              <w:rPr>
                <w:rFonts w:hint="eastAsia" w:ascii="宋体" w:hAnsi="宋体" w:cs="宋体"/>
                <w:color w:val="000000"/>
                <w:szCs w:val="21"/>
              </w:rPr>
              <w:t>145 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24" w:type="dxa"/>
          </w:tcPr>
          <w:p>
            <w:pPr>
              <w:rPr>
                <w:rFonts w:ascii="宋体" w:hAnsi="宋体" w:cs="宋体"/>
                <w:szCs w:val="21"/>
              </w:rPr>
            </w:pPr>
            <w:r>
              <w:rPr>
                <w:rFonts w:hint="eastAsia" w:ascii="宋体" w:hAnsi="宋体" w:cs="宋体"/>
                <w:szCs w:val="21"/>
              </w:rPr>
              <w:t>下游直管段长度</w:t>
            </w:r>
          </w:p>
        </w:tc>
        <w:tc>
          <w:tcPr>
            <w:tcW w:w="7213" w:type="dxa"/>
            <w:gridSpan w:val="4"/>
            <w:vAlign w:val="center"/>
          </w:tcPr>
          <w:p>
            <w:pPr>
              <w:spacing w:line="360" w:lineRule="auto"/>
              <w:jc w:val="center"/>
              <w:rPr>
                <w:rFonts w:ascii="宋体" w:hAnsi="宋体" w:cs="宋体"/>
                <w:szCs w:val="21"/>
              </w:rPr>
            </w:pPr>
            <w:r>
              <w:rPr>
                <w:rFonts w:hint="eastAsia" w:ascii="宋体" w:hAnsi="宋体" w:cs="宋体"/>
                <w:szCs w:val="21"/>
              </w:rPr>
              <w:t>8 D</w:t>
            </w:r>
          </w:p>
        </w:tc>
      </w:tr>
    </w:tbl>
    <w:p>
      <w:pPr>
        <w:spacing w:line="360" w:lineRule="auto"/>
        <w:jc w:val="left"/>
        <w:rPr>
          <w:rFonts w:ascii="宋体" w:hAnsi="宋体"/>
          <w:sz w:val="24"/>
        </w:rPr>
      </w:pPr>
      <w:r>
        <w:rPr>
          <w:rFonts w:hint="eastAsia" w:ascii="宋体" w:hAnsi="宋体"/>
          <w:sz w:val="24"/>
        </w:rPr>
        <w:t>A.</w:t>
      </w:r>
      <w:r>
        <w:rPr>
          <w:rFonts w:ascii="宋体" w:hAnsi="宋体"/>
          <w:sz w:val="24"/>
        </w:rPr>
        <w:t>1.5.</w:t>
      </w:r>
      <w:r>
        <w:rPr>
          <w:rFonts w:hint="eastAsia" w:ascii="宋体" w:hAnsi="宋体"/>
          <w:sz w:val="24"/>
        </w:rPr>
        <w:t>2  当标准表是多声道超声流量计，上游直管段长度应不小于</w:t>
      </w:r>
      <w:r>
        <w:rPr>
          <w:sz w:val="24"/>
        </w:rPr>
        <w:t>10</w:t>
      </w:r>
      <w:r>
        <w:rPr>
          <w:rFonts w:hint="eastAsia"/>
          <w:sz w:val="24"/>
        </w:rPr>
        <w:t xml:space="preserve"> </w:t>
      </w:r>
      <w:r>
        <w:rPr>
          <w:sz w:val="24"/>
        </w:rPr>
        <w:t>D</w:t>
      </w:r>
      <w:r>
        <w:rPr>
          <w:rFonts w:hint="eastAsia" w:ascii="宋体" w:hAnsi="宋体"/>
          <w:sz w:val="24"/>
        </w:rPr>
        <w:t>，下游不小于</w:t>
      </w:r>
      <w:r>
        <w:rPr>
          <w:sz w:val="24"/>
        </w:rPr>
        <w:t>5</w:t>
      </w:r>
      <w:r>
        <w:rPr>
          <w:rFonts w:hint="eastAsia"/>
          <w:sz w:val="24"/>
        </w:rPr>
        <w:t xml:space="preserve"> </w:t>
      </w:r>
      <w:r>
        <w:rPr>
          <w:sz w:val="24"/>
        </w:rPr>
        <w:t>D</w:t>
      </w:r>
      <w:r>
        <w:rPr>
          <w:rFonts w:hint="eastAsia" w:ascii="宋体" w:hAnsi="宋体"/>
          <w:sz w:val="24"/>
        </w:rPr>
        <w:t>。当上游有泵、阀门等阻力件时，直管段长度至少应有</w:t>
      </w:r>
      <w:r>
        <w:rPr>
          <w:sz w:val="24"/>
        </w:rPr>
        <w:t>（30～50）D</w:t>
      </w:r>
      <w:r>
        <w:rPr>
          <w:rFonts w:hint="eastAsia" w:ascii="宋体" w:hAnsi="宋体"/>
          <w:sz w:val="24"/>
        </w:rPr>
        <w:t>。</w:t>
      </w:r>
    </w:p>
    <w:p>
      <w:pPr>
        <w:spacing w:line="360" w:lineRule="auto"/>
        <w:jc w:val="left"/>
        <w:rPr>
          <w:rFonts w:ascii="宋体" w:hAnsi="宋体"/>
          <w:sz w:val="24"/>
        </w:rPr>
      </w:pPr>
      <w:r>
        <w:rPr>
          <w:rFonts w:hint="eastAsia" w:ascii="宋体" w:hAnsi="宋体"/>
          <w:sz w:val="24"/>
        </w:rPr>
        <w:t>A.1.5.3安装管道无法满足直管段要求或测量系统上游安装有T型弯头、阀门或泵等对液体状态有较大影响的阻力件时，可以在测量系统上游安装流动调整器。测量系统上、下游直管段长度和流动调整器的安装应符合测量系统制造厂的要求。校准时应与测量系统配套使用。</w:t>
      </w:r>
    </w:p>
    <w:p>
      <w:pPr>
        <w:spacing w:line="360" w:lineRule="auto"/>
        <w:jc w:val="left"/>
        <w:rPr>
          <w:rFonts w:ascii="宋体" w:hAnsi="宋体"/>
          <w:sz w:val="24"/>
        </w:rPr>
      </w:pPr>
      <w:r>
        <w:rPr>
          <w:rFonts w:hint="eastAsia" w:ascii="宋体" w:hAnsi="宋体"/>
          <w:sz w:val="24"/>
        </w:rPr>
        <w:t>A.1.6  如果标准表的安装使用条件不能满足A</w:t>
      </w:r>
      <w:r>
        <w:rPr>
          <w:rFonts w:ascii="宋体" w:hAnsi="宋体"/>
          <w:sz w:val="24"/>
        </w:rPr>
        <w:t>.1.5</w:t>
      </w:r>
      <w:r>
        <w:rPr>
          <w:rFonts w:hint="eastAsia" w:ascii="宋体" w:hAnsi="宋体"/>
          <w:sz w:val="24"/>
        </w:rPr>
        <w:t>，其使用时的不确定度应在实验室检定或校准结果的基础上再增加不小于</w:t>
      </w:r>
      <w:r>
        <w:rPr>
          <w:sz w:val="24"/>
        </w:rPr>
        <w:t>0.3</w:t>
      </w:r>
      <w:r>
        <w:rPr>
          <w:rFonts w:hint="eastAsia"/>
          <w:sz w:val="24"/>
        </w:rPr>
        <w:t xml:space="preserve"> </w:t>
      </w:r>
      <w:r>
        <w:rPr>
          <w:sz w:val="24"/>
        </w:rPr>
        <w:t>%</w:t>
      </w:r>
      <w:r>
        <w:rPr>
          <w:rFonts w:hint="eastAsia" w:ascii="宋体" w:hAnsi="宋体"/>
          <w:sz w:val="24"/>
        </w:rPr>
        <w:t xml:space="preserve">的附加安装不确定度，内容详见表A.2。  </w:t>
      </w:r>
    </w:p>
    <w:p>
      <w:pPr>
        <w:spacing w:line="360" w:lineRule="auto"/>
        <w:ind w:firstLine="960" w:firstLineChars="400"/>
        <w:jc w:val="left"/>
        <w:rPr>
          <w:rFonts w:hint="eastAsia" w:asciiTheme="minorEastAsia" w:hAnsiTheme="minorEastAsia" w:eastAsiaTheme="minorEastAsia" w:cstheme="minorEastAsia"/>
          <w:szCs w:val="21"/>
        </w:rPr>
      </w:pPr>
      <w:r>
        <w:rPr>
          <w:rFonts w:hint="eastAsia" w:ascii="宋体" w:hAnsi="宋体"/>
          <w:sz w:val="24"/>
        </w:rPr>
        <w:t xml:space="preserve">   </w:t>
      </w:r>
      <w:r>
        <w:rPr>
          <w:rFonts w:hint="eastAsia" w:ascii="宋体" w:hAnsi="宋体"/>
          <w:sz w:val="24"/>
          <w:lang w:val="en-US" w:eastAsia="zh-CN"/>
        </w:rPr>
        <w:t xml:space="preserve">     </w:t>
      </w:r>
      <w:r>
        <w:rPr>
          <w:rFonts w:hint="eastAsia" w:ascii="黑体" w:hAnsi="黑体" w:eastAsia="黑体" w:cs="黑体"/>
          <w:sz w:val="24"/>
        </w:rPr>
        <w:t xml:space="preserve"> </w:t>
      </w:r>
      <w:r>
        <w:rPr>
          <w:rFonts w:hint="eastAsia" w:ascii="黑体" w:hAnsi="黑体" w:eastAsia="黑体" w:cs="黑体"/>
          <w:szCs w:val="21"/>
        </w:rPr>
        <w:t>表A.2现场流动条件对标准表引入的不确定度参考值</w:t>
      </w:r>
    </w:p>
    <w:tbl>
      <w:tblPr>
        <w:tblStyle w:val="24"/>
        <w:tblW w:w="86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55"/>
        <w:gridCol w:w="2155"/>
        <w:gridCol w:w="2155"/>
        <w:gridCol w:w="21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5" w:type="dxa"/>
            <w:vMerge w:val="restart"/>
            <w:vAlign w:val="center"/>
          </w:tcPr>
          <w:p>
            <w:pPr>
              <w:spacing w:line="360" w:lineRule="auto"/>
              <w:jc w:val="center"/>
              <w:rPr>
                <w:rFonts w:ascii="宋体" w:hAnsi="宋体" w:cs="宋体"/>
                <w:szCs w:val="21"/>
              </w:rPr>
            </w:pPr>
          </w:p>
          <w:p>
            <w:pPr>
              <w:spacing w:line="360" w:lineRule="auto"/>
              <w:jc w:val="center"/>
              <w:rPr>
                <w:rFonts w:ascii="宋体" w:hAnsi="宋体" w:cs="宋体"/>
                <w:szCs w:val="21"/>
              </w:rPr>
            </w:pPr>
            <w:r>
              <w:rPr>
                <w:rFonts w:hint="eastAsia" w:ascii="宋体" w:hAnsi="宋体" w:cs="宋体"/>
                <w:szCs w:val="21"/>
              </w:rPr>
              <w:t>距扰流件距离</w:t>
            </w:r>
          </w:p>
          <w:p>
            <w:pPr>
              <w:spacing w:line="360" w:lineRule="auto"/>
              <w:jc w:val="center"/>
              <w:rPr>
                <w:rFonts w:ascii="宋体" w:hAnsi="宋体" w:cs="宋体"/>
                <w:szCs w:val="21"/>
              </w:rPr>
            </w:pPr>
          </w:p>
        </w:tc>
        <w:tc>
          <w:tcPr>
            <w:tcW w:w="2155" w:type="dxa"/>
            <w:vMerge w:val="restart"/>
            <w:vAlign w:val="center"/>
          </w:tcPr>
          <w:p>
            <w:pPr>
              <w:spacing w:line="360" w:lineRule="auto"/>
              <w:jc w:val="center"/>
              <w:rPr>
                <w:rFonts w:ascii="宋体" w:hAnsi="宋体" w:cs="宋体"/>
                <w:szCs w:val="21"/>
              </w:rPr>
            </w:pPr>
            <w:r>
              <w:rPr>
                <w:rFonts w:hint="eastAsia" w:ascii="宋体" w:hAnsi="宋体" w:cs="宋体"/>
                <w:szCs w:val="21"/>
              </w:rPr>
              <w:t>单测量平面声道数</w:t>
            </w:r>
          </w:p>
        </w:tc>
        <w:tc>
          <w:tcPr>
            <w:tcW w:w="4311" w:type="dxa"/>
            <w:gridSpan w:val="2"/>
            <w:vAlign w:val="center"/>
          </w:tcPr>
          <w:p>
            <w:pPr>
              <w:spacing w:line="360" w:lineRule="auto"/>
              <w:ind w:firstLine="1260" w:firstLineChars="600"/>
              <w:rPr>
                <w:rFonts w:ascii="宋体" w:hAnsi="宋体" w:cs="宋体"/>
                <w:szCs w:val="21"/>
              </w:rPr>
            </w:pPr>
            <w:r>
              <w:rPr>
                <w:rFonts w:hint="eastAsia" w:ascii="宋体" w:hAnsi="宋体" w:cs="宋体"/>
                <w:szCs w:val="21"/>
              </w:rPr>
              <w:t>测量平面数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5" w:type="dxa"/>
            <w:vMerge w:val="continue"/>
            <w:vAlign w:val="center"/>
          </w:tcPr>
          <w:p>
            <w:pPr>
              <w:spacing w:line="360" w:lineRule="auto"/>
              <w:jc w:val="center"/>
              <w:rPr>
                <w:rFonts w:ascii="宋体" w:hAnsi="宋体" w:cs="宋体"/>
                <w:szCs w:val="21"/>
              </w:rPr>
            </w:pPr>
          </w:p>
        </w:tc>
        <w:tc>
          <w:tcPr>
            <w:tcW w:w="2155" w:type="dxa"/>
            <w:vMerge w:val="continue"/>
            <w:vAlign w:val="center"/>
          </w:tcPr>
          <w:p>
            <w:pPr>
              <w:spacing w:line="360" w:lineRule="auto"/>
              <w:jc w:val="center"/>
              <w:rPr>
                <w:rFonts w:ascii="宋体" w:hAnsi="宋体" w:cs="宋体"/>
                <w:szCs w:val="21"/>
              </w:rPr>
            </w:pPr>
          </w:p>
        </w:tc>
        <w:tc>
          <w:tcPr>
            <w:tcW w:w="2155" w:type="dxa"/>
            <w:vAlign w:val="center"/>
          </w:tcPr>
          <w:p>
            <w:pPr>
              <w:spacing w:line="360" w:lineRule="auto"/>
              <w:jc w:val="center"/>
              <w:rPr>
                <w:rFonts w:ascii="宋体" w:hAnsi="宋体" w:cs="宋体"/>
                <w:szCs w:val="21"/>
              </w:rPr>
            </w:pPr>
            <w:r>
              <w:rPr>
                <w:rFonts w:hint="eastAsia" w:ascii="宋体" w:hAnsi="宋体" w:cs="宋体"/>
                <w:szCs w:val="21"/>
              </w:rPr>
              <w:t>单平面</w:t>
            </w:r>
          </w:p>
        </w:tc>
        <w:tc>
          <w:tcPr>
            <w:tcW w:w="2156" w:type="dxa"/>
            <w:vAlign w:val="center"/>
          </w:tcPr>
          <w:p>
            <w:pPr>
              <w:spacing w:line="360" w:lineRule="auto"/>
              <w:jc w:val="center"/>
              <w:rPr>
                <w:rFonts w:ascii="宋体" w:hAnsi="宋体" w:cs="宋体"/>
                <w:szCs w:val="21"/>
              </w:rPr>
            </w:pPr>
            <w:r>
              <w:rPr>
                <w:rFonts w:hint="eastAsia" w:ascii="宋体" w:hAnsi="宋体" w:cs="宋体"/>
                <w:szCs w:val="21"/>
              </w:rPr>
              <w:t>双平面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5" w:type="dxa"/>
            <w:vMerge w:val="restart"/>
            <w:vAlign w:val="center"/>
          </w:tcPr>
          <w:p>
            <w:pPr>
              <w:spacing w:line="360" w:lineRule="auto"/>
              <w:ind w:firstLine="210" w:firstLineChars="100"/>
              <w:jc w:val="center"/>
              <w:rPr>
                <w:rFonts w:ascii="宋体" w:hAnsi="宋体" w:cs="宋体"/>
                <w:szCs w:val="21"/>
              </w:rPr>
            </w:pPr>
          </w:p>
          <w:p>
            <w:pPr>
              <w:spacing w:line="360" w:lineRule="auto"/>
              <w:jc w:val="center"/>
              <w:rPr>
                <w:rFonts w:ascii="宋体" w:hAnsi="宋体" w:cs="宋体"/>
                <w:szCs w:val="21"/>
              </w:rPr>
            </w:pPr>
            <w:r>
              <w:rPr>
                <w:rFonts w:hint="eastAsia" w:ascii="宋体" w:hAnsi="宋体" w:cs="宋体"/>
                <w:szCs w:val="21"/>
              </w:rPr>
              <w:t>L≤1 D</w:t>
            </w:r>
          </w:p>
        </w:tc>
        <w:tc>
          <w:tcPr>
            <w:tcW w:w="2155" w:type="dxa"/>
            <w:vAlign w:val="center"/>
          </w:tcPr>
          <w:p>
            <w:pPr>
              <w:spacing w:line="360" w:lineRule="auto"/>
              <w:jc w:val="center"/>
              <w:rPr>
                <w:rFonts w:ascii="宋体" w:hAnsi="宋体" w:cs="宋体"/>
                <w:szCs w:val="21"/>
              </w:rPr>
            </w:pPr>
            <w:r>
              <w:rPr>
                <w:rFonts w:hint="eastAsia" w:ascii="宋体" w:hAnsi="宋体" w:cs="宋体"/>
              </w:rPr>
              <w:t>≤</w:t>
            </w:r>
            <w:r>
              <w:rPr>
                <w:rFonts w:hint="eastAsia" w:ascii="宋体" w:hAnsi="宋体" w:cs="宋体"/>
                <w:szCs w:val="21"/>
              </w:rPr>
              <w:t>3</w:t>
            </w:r>
          </w:p>
        </w:tc>
        <w:tc>
          <w:tcPr>
            <w:tcW w:w="2155" w:type="dxa"/>
            <w:vAlign w:val="center"/>
          </w:tcPr>
          <w:p>
            <w:pPr>
              <w:spacing w:line="360" w:lineRule="auto"/>
              <w:jc w:val="center"/>
              <w:rPr>
                <w:rFonts w:ascii="宋体" w:hAnsi="宋体" w:cs="宋体"/>
                <w:szCs w:val="21"/>
              </w:rPr>
            </w:pPr>
            <w:r>
              <w:rPr>
                <w:rFonts w:hint="eastAsia" w:ascii="宋体" w:hAnsi="宋体" w:cs="宋体"/>
                <w:szCs w:val="21"/>
              </w:rPr>
              <w:t>8</w:t>
            </w:r>
            <w:r>
              <w:rPr>
                <w:szCs w:val="21"/>
              </w:rPr>
              <w:t>%</w:t>
            </w:r>
          </w:p>
        </w:tc>
        <w:tc>
          <w:tcPr>
            <w:tcW w:w="2156" w:type="dxa"/>
            <w:vAlign w:val="center"/>
          </w:tcPr>
          <w:p>
            <w:pPr>
              <w:spacing w:line="360" w:lineRule="auto"/>
              <w:jc w:val="center"/>
              <w:rPr>
                <w:rFonts w:ascii="宋体" w:hAnsi="宋体" w:cs="宋体"/>
                <w:szCs w:val="21"/>
              </w:rPr>
            </w:pPr>
            <w:r>
              <w:rPr>
                <w:rFonts w:hint="eastAsia" w:ascii="宋体" w:hAnsi="宋体" w:cs="宋体"/>
                <w:szCs w:val="21"/>
              </w:rPr>
              <w:t>5</w:t>
            </w:r>
            <w:r>
              <w:rPr>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155" w:type="dxa"/>
            <w:vMerge w:val="continue"/>
            <w:vAlign w:val="center"/>
          </w:tcPr>
          <w:p>
            <w:pPr>
              <w:spacing w:line="360" w:lineRule="auto"/>
              <w:jc w:val="center"/>
              <w:rPr>
                <w:rFonts w:ascii="宋体" w:hAnsi="宋体" w:cs="宋体"/>
                <w:szCs w:val="21"/>
              </w:rPr>
            </w:pPr>
          </w:p>
        </w:tc>
        <w:tc>
          <w:tcPr>
            <w:tcW w:w="2155" w:type="dxa"/>
            <w:vAlign w:val="center"/>
          </w:tcPr>
          <w:p>
            <w:pPr>
              <w:spacing w:line="360" w:lineRule="auto"/>
              <w:jc w:val="center"/>
              <w:rPr>
                <w:rFonts w:ascii="宋体" w:hAnsi="宋体" w:cs="宋体"/>
                <w:szCs w:val="21"/>
              </w:rPr>
            </w:pPr>
            <w:r>
              <w:rPr>
                <w:rFonts w:hint="eastAsia" w:ascii="宋体" w:hAnsi="宋体" w:cs="宋体"/>
                <w:szCs w:val="21"/>
              </w:rPr>
              <w:t>3＜ｎ</w:t>
            </w:r>
            <w:r>
              <w:rPr>
                <w:rFonts w:hint="eastAsia" w:ascii="宋体" w:hAnsi="宋体" w:cs="宋体"/>
              </w:rPr>
              <w:t>≤</w:t>
            </w:r>
            <w:r>
              <w:rPr>
                <w:rFonts w:hint="eastAsia" w:ascii="宋体" w:hAnsi="宋体" w:cs="宋体"/>
                <w:szCs w:val="21"/>
              </w:rPr>
              <w:t>5</w:t>
            </w:r>
          </w:p>
        </w:tc>
        <w:tc>
          <w:tcPr>
            <w:tcW w:w="2155" w:type="dxa"/>
            <w:vAlign w:val="center"/>
          </w:tcPr>
          <w:p>
            <w:pPr>
              <w:spacing w:line="360" w:lineRule="auto"/>
              <w:jc w:val="center"/>
              <w:rPr>
                <w:rFonts w:ascii="宋体" w:hAnsi="宋体" w:cs="宋体"/>
                <w:szCs w:val="21"/>
              </w:rPr>
            </w:pPr>
            <w:r>
              <w:rPr>
                <w:rFonts w:hint="eastAsia" w:ascii="宋体" w:hAnsi="宋体" w:cs="宋体"/>
                <w:szCs w:val="21"/>
              </w:rPr>
              <w:t>5</w:t>
            </w:r>
            <w:r>
              <w:rPr>
                <w:szCs w:val="21"/>
              </w:rPr>
              <w:t>%</w:t>
            </w:r>
          </w:p>
        </w:tc>
        <w:tc>
          <w:tcPr>
            <w:tcW w:w="2156" w:type="dxa"/>
            <w:vAlign w:val="center"/>
          </w:tcPr>
          <w:p>
            <w:pPr>
              <w:spacing w:line="360" w:lineRule="auto"/>
              <w:jc w:val="center"/>
              <w:rPr>
                <w:rFonts w:ascii="宋体" w:hAnsi="宋体" w:cs="宋体"/>
                <w:szCs w:val="21"/>
              </w:rPr>
            </w:pPr>
            <w:r>
              <w:rPr>
                <w:rFonts w:hint="eastAsia" w:ascii="宋体" w:hAnsi="宋体" w:cs="宋体"/>
                <w:szCs w:val="21"/>
              </w:rPr>
              <w:t>3</w:t>
            </w:r>
            <w:r>
              <w:rPr>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5" w:type="dxa"/>
            <w:vMerge w:val="continue"/>
            <w:vAlign w:val="center"/>
          </w:tcPr>
          <w:p>
            <w:pPr>
              <w:spacing w:line="360" w:lineRule="auto"/>
              <w:jc w:val="center"/>
              <w:rPr>
                <w:rFonts w:ascii="宋体" w:hAnsi="宋体" w:cs="宋体"/>
                <w:szCs w:val="21"/>
              </w:rPr>
            </w:pPr>
          </w:p>
        </w:tc>
        <w:tc>
          <w:tcPr>
            <w:tcW w:w="2155" w:type="dxa"/>
            <w:vAlign w:val="center"/>
          </w:tcPr>
          <w:p>
            <w:pPr>
              <w:spacing w:line="360" w:lineRule="auto"/>
              <w:jc w:val="center"/>
              <w:rPr>
                <w:rFonts w:ascii="宋体" w:hAnsi="宋体" w:cs="宋体"/>
                <w:szCs w:val="21"/>
              </w:rPr>
            </w:pPr>
            <w:r>
              <w:rPr>
                <w:rFonts w:hint="eastAsia" w:ascii="宋体" w:hAnsi="宋体" w:cs="宋体"/>
                <w:szCs w:val="21"/>
              </w:rPr>
              <w:t>5＜ｎ</w:t>
            </w:r>
            <w:r>
              <w:rPr>
                <w:rFonts w:hint="eastAsia" w:ascii="宋体" w:hAnsi="宋体" w:cs="宋体"/>
              </w:rPr>
              <w:t>≤</w:t>
            </w:r>
            <w:r>
              <w:rPr>
                <w:rFonts w:hint="eastAsia" w:ascii="宋体" w:hAnsi="宋体" w:cs="宋体"/>
                <w:szCs w:val="21"/>
              </w:rPr>
              <w:t>7</w:t>
            </w:r>
          </w:p>
        </w:tc>
        <w:tc>
          <w:tcPr>
            <w:tcW w:w="2155" w:type="dxa"/>
            <w:vAlign w:val="center"/>
          </w:tcPr>
          <w:p>
            <w:pPr>
              <w:spacing w:line="360" w:lineRule="auto"/>
              <w:jc w:val="center"/>
              <w:rPr>
                <w:rFonts w:ascii="宋体" w:hAnsi="宋体" w:cs="宋体"/>
                <w:szCs w:val="21"/>
              </w:rPr>
            </w:pPr>
            <w:r>
              <w:rPr>
                <w:rFonts w:hint="eastAsia" w:ascii="宋体" w:hAnsi="宋体" w:cs="宋体"/>
                <w:szCs w:val="21"/>
              </w:rPr>
              <w:t>3</w:t>
            </w:r>
            <w:r>
              <w:rPr>
                <w:szCs w:val="21"/>
              </w:rPr>
              <w:t>%</w:t>
            </w:r>
          </w:p>
        </w:tc>
        <w:tc>
          <w:tcPr>
            <w:tcW w:w="2156" w:type="dxa"/>
            <w:vAlign w:val="center"/>
          </w:tcPr>
          <w:p>
            <w:pPr>
              <w:spacing w:line="360" w:lineRule="auto"/>
              <w:jc w:val="center"/>
              <w:rPr>
                <w:rFonts w:ascii="宋体" w:hAnsi="宋体" w:cs="宋体"/>
                <w:szCs w:val="21"/>
              </w:rPr>
            </w:pPr>
            <w:r>
              <w:rPr>
                <w:rFonts w:hint="eastAsia" w:ascii="宋体" w:hAnsi="宋体" w:cs="宋体"/>
                <w:szCs w:val="21"/>
              </w:rPr>
              <w:t>2</w:t>
            </w:r>
            <w:r>
              <w:rPr>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5" w:type="dxa"/>
            <w:vMerge w:val="continue"/>
            <w:vAlign w:val="center"/>
          </w:tcPr>
          <w:p>
            <w:pPr>
              <w:spacing w:line="360" w:lineRule="auto"/>
              <w:jc w:val="center"/>
              <w:rPr>
                <w:rFonts w:ascii="宋体" w:hAnsi="宋体" w:cs="宋体"/>
                <w:szCs w:val="21"/>
              </w:rPr>
            </w:pPr>
          </w:p>
        </w:tc>
        <w:tc>
          <w:tcPr>
            <w:tcW w:w="2155" w:type="dxa"/>
            <w:vAlign w:val="center"/>
          </w:tcPr>
          <w:p>
            <w:pPr>
              <w:spacing w:line="360" w:lineRule="auto"/>
              <w:jc w:val="center"/>
              <w:rPr>
                <w:rFonts w:ascii="宋体" w:hAnsi="宋体" w:cs="宋体"/>
                <w:szCs w:val="21"/>
              </w:rPr>
            </w:pPr>
            <w:r>
              <w:rPr>
                <w:rFonts w:hint="eastAsia" w:ascii="宋体" w:hAnsi="宋体" w:cs="宋体"/>
              </w:rPr>
              <w:t>≥</w:t>
            </w:r>
            <w:r>
              <w:rPr>
                <w:rFonts w:hint="eastAsia" w:ascii="宋体" w:hAnsi="宋体" w:cs="宋体"/>
                <w:szCs w:val="21"/>
              </w:rPr>
              <w:t>8</w:t>
            </w:r>
          </w:p>
        </w:tc>
        <w:tc>
          <w:tcPr>
            <w:tcW w:w="2155" w:type="dxa"/>
            <w:vAlign w:val="center"/>
          </w:tcPr>
          <w:p>
            <w:pPr>
              <w:spacing w:line="360" w:lineRule="auto"/>
              <w:jc w:val="center"/>
              <w:rPr>
                <w:rFonts w:ascii="宋体" w:hAnsi="宋体" w:cs="宋体"/>
                <w:szCs w:val="21"/>
              </w:rPr>
            </w:pPr>
            <w:r>
              <w:rPr>
                <w:rFonts w:hint="eastAsia" w:ascii="宋体" w:hAnsi="宋体" w:cs="宋体"/>
                <w:szCs w:val="21"/>
              </w:rPr>
              <w:t>2</w:t>
            </w:r>
            <w:r>
              <w:rPr>
                <w:szCs w:val="21"/>
              </w:rPr>
              <w:t>%</w:t>
            </w:r>
          </w:p>
        </w:tc>
        <w:tc>
          <w:tcPr>
            <w:tcW w:w="2156" w:type="dxa"/>
            <w:vAlign w:val="center"/>
          </w:tcPr>
          <w:p>
            <w:pPr>
              <w:spacing w:line="360" w:lineRule="auto"/>
              <w:jc w:val="center"/>
              <w:rPr>
                <w:rFonts w:ascii="宋体" w:hAnsi="宋体" w:cs="宋体"/>
                <w:szCs w:val="21"/>
              </w:rPr>
            </w:pPr>
            <w:r>
              <w:rPr>
                <w:rFonts w:hint="eastAsia" w:ascii="宋体" w:hAnsi="宋体" w:cs="宋体"/>
                <w:szCs w:val="21"/>
              </w:rPr>
              <w:t>1.5</w:t>
            </w:r>
            <w:r>
              <w:rPr>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5" w:type="dxa"/>
            <w:vMerge w:val="restart"/>
            <w:vAlign w:val="center"/>
          </w:tcPr>
          <w:p>
            <w:pPr>
              <w:spacing w:line="360" w:lineRule="auto"/>
              <w:jc w:val="center"/>
              <w:rPr>
                <w:rFonts w:ascii="宋体" w:hAnsi="宋体" w:cs="宋体"/>
                <w:szCs w:val="21"/>
              </w:rPr>
            </w:pPr>
          </w:p>
          <w:p>
            <w:pPr>
              <w:spacing w:line="360" w:lineRule="auto"/>
              <w:jc w:val="center"/>
              <w:rPr>
                <w:rFonts w:ascii="宋体" w:hAnsi="宋体" w:cs="宋体"/>
                <w:szCs w:val="21"/>
              </w:rPr>
            </w:pPr>
            <w:r>
              <w:rPr>
                <w:rFonts w:hint="eastAsia" w:ascii="宋体" w:hAnsi="宋体" w:cs="宋体"/>
                <w:szCs w:val="21"/>
              </w:rPr>
              <w:t>1</w:t>
            </w:r>
            <w:r>
              <w:rPr>
                <w:rFonts w:hint="eastAsia" w:ascii="宋体" w:hAnsi="宋体" w:cs="宋体"/>
                <w:szCs w:val="21"/>
                <w:lang w:val="en-US" w:eastAsia="zh-CN"/>
              </w:rPr>
              <w:t xml:space="preserve"> </w:t>
            </w:r>
            <w:r>
              <w:rPr>
                <w:rFonts w:hint="eastAsia" w:ascii="宋体" w:hAnsi="宋体" w:cs="宋体"/>
                <w:szCs w:val="21"/>
              </w:rPr>
              <w:t>D＜L≤3 D</w:t>
            </w:r>
          </w:p>
        </w:tc>
        <w:tc>
          <w:tcPr>
            <w:tcW w:w="2155" w:type="dxa"/>
            <w:vAlign w:val="center"/>
          </w:tcPr>
          <w:p>
            <w:pPr>
              <w:spacing w:line="360" w:lineRule="auto"/>
              <w:jc w:val="center"/>
              <w:rPr>
                <w:rFonts w:ascii="宋体" w:hAnsi="宋体" w:cs="宋体"/>
                <w:szCs w:val="21"/>
              </w:rPr>
            </w:pPr>
            <w:r>
              <w:rPr>
                <w:rFonts w:hint="eastAsia" w:ascii="宋体" w:hAnsi="宋体" w:cs="宋体"/>
              </w:rPr>
              <w:t>≤</w:t>
            </w:r>
            <w:r>
              <w:rPr>
                <w:rFonts w:hint="eastAsia" w:ascii="宋体" w:hAnsi="宋体" w:cs="宋体"/>
                <w:szCs w:val="21"/>
              </w:rPr>
              <w:t>3</w:t>
            </w:r>
          </w:p>
        </w:tc>
        <w:tc>
          <w:tcPr>
            <w:tcW w:w="2155" w:type="dxa"/>
            <w:vAlign w:val="center"/>
          </w:tcPr>
          <w:p>
            <w:pPr>
              <w:spacing w:line="360" w:lineRule="auto"/>
              <w:jc w:val="center"/>
              <w:rPr>
                <w:rFonts w:ascii="宋体" w:hAnsi="宋体" w:cs="宋体"/>
                <w:szCs w:val="21"/>
              </w:rPr>
            </w:pPr>
            <w:r>
              <w:rPr>
                <w:rFonts w:hint="eastAsia" w:ascii="宋体" w:hAnsi="宋体" w:cs="宋体"/>
                <w:szCs w:val="21"/>
              </w:rPr>
              <w:t>5</w:t>
            </w:r>
            <w:r>
              <w:rPr>
                <w:szCs w:val="21"/>
              </w:rPr>
              <w:t>%</w:t>
            </w:r>
          </w:p>
        </w:tc>
        <w:tc>
          <w:tcPr>
            <w:tcW w:w="2156" w:type="dxa"/>
            <w:vAlign w:val="center"/>
          </w:tcPr>
          <w:p>
            <w:pPr>
              <w:spacing w:line="360" w:lineRule="auto"/>
              <w:jc w:val="center"/>
              <w:rPr>
                <w:rFonts w:ascii="宋体" w:hAnsi="宋体" w:cs="宋体"/>
                <w:szCs w:val="21"/>
              </w:rPr>
            </w:pPr>
            <w:r>
              <w:rPr>
                <w:rFonts w:hint="eastAsia" w:ascii="宋体" w:hAnsi="宋体" w:cs="宋体"/>
                <w:szCs w:val="21"/>
              </w:rPr>
              <w:t>3</w:t>
            </w:r>
            <w:r>
              <w:rPr>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155" w:type="dxa"/>
            <w:vMerge w:val="continue"/>
            <w:vAlign w:val="center"/>
          </w:tcPr>
          <w:p>
            <w:pPr>
              <w:spacing w:line="360" w:lineRule="auto"/>
              <w:jc w:val="center"/>
              <w:rPr>
                <w:rFonts w:ascii="宋体" w:hAnsi="宋体" w:cs="宋体"/>
                <w:szCs w:val="21"/>
              </w:rPr>
            </w:pPr>
          </w:p>
        </w:tc>
        <w:tc>
          <w:tcPr>
            <w:tcW w:w="2155" w:type="dxa"/>
            <w:vAlign w:val="center"/>
          </w:tcPr>
          <w:p>
            <w:pPr>
              <w:spacing w:line="360" w:lineRule="auto"/>
              <w:jc w:val="center"/>
              <w:rPr>
                <w:rFonts w:ascii="宋体" w:hAnsi="宋体" w:cs="宋体"/>
                <w:szCs w:val="21"/>
              </w:rPr>
            </w:pPr>
            <w:r>
              <w:rPr>
                <w:rFonts w:hint="eastAsia" w:ascii="宋体" w:hAnsi="宋体" w:cs="宋体"/>
                <w:szCs w:val="21"/>
              </w:rPr>
              <w:t>3＜ｎ</w:t>
            </w:r>
            <w:r>
              <w:rPr>
                <w:rFonts w:hint="eastAsia" w:ascii="宋体" w:hAnsi="宋体" w:cs="宋体"/>
              </w:rPr>
              <w:t>≤</w:t>
            </w:r>
            <w:r>
              <w:rPr>
                <w:rFonts w:hint="eastAsia" w:ascii="宋体" w:hAnsi="宋体" w:cs="宋体"/>
                <w:szCs w:val="21"/>
              </w:rPr>
              <w:t>5</w:t>
            </w:r>
          </w:p>
        </w:tc>
        <w:tc>
          <w:tcPr>
            <w:tcW w:w="2155" w:type="dxa"/>
            <w:vAlign w:val="center"/>
          </w:tcPr>
          <w:p>
            <w:pPr>
              <w:spacing w:line="360" w:lineRule="auto"/>
              <w:jc w:val="center"/>
              <w:rPr>
                <w:rFonts w:ascii="宋体" w:hAnsi="宋体" w:cs="宋体"/>
                <w:szCs w:val="21"/>
              </w:rPr>
            </w:pPr>
            <w:r>
              <w:rPr>
                <w:rFonts w:hint="eastAsia" w:ascii="宋体" w:hAnsi="宋体" w:cs="宋体"/>
                <w:szCs w:val="21"/>
              </w:rPr>
              <w:t>3</w:t>
            </w:r>
            <w:r>
              <w:rPr>
                <w:szCs w:val="21"/>
              </w:rPr>
              <w:t>%</w:t>
            </w:r>
          </w:p>
        </w:tc>
        <w:tc>
          <w:tcPr>
            <w:tcW w:w="2156" w:type="dxa"/>
            <w:vAlign w:val="center"/>
          </w:tcPr>
          <w:p>
            <w:pPr>
              <w:spacing w:line="360" w:lineRule="auto"/>
              <w:jc w:val="center"/>
              <w:rPr>
                <w:rFonts w:ascii="宋体" w:hAnsi="宋体" w:cs="宋体"/>
                <w:szCs w:val="21"/>
              </w:rPr>
            </w:pPr>
            <w:r>
              <w:rPr>
                <w:rFonts w:hint="eastAsia" w:ascii="宋体" w:hAnsi="宋体" w:cs="宋体"/>
                <w:szCs w:val="21"/>
              </w:rPr>
              <w:t>2</w:t>
            </w:r>
            <w:r>
              <w:rPr>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5" w:type="dxa"/>
            <w:vMerge w:val="continue"/>
            <w:vAlign w:val="center"/>
          </w:tcPr>
          <w:p>
            <w:pPr>
              <w:spacing w:line="360" w:lineRule="auto"/>
              <w:jc w:val="center"/>
              <w:rPr>
                <w:rFonts w:ascii="宋体" w:hAnsi="宋体" w:cs="宋体"/>
                <w:szCs w:val="21"/>
              </w:rPr>
            </w:pPr>
          </w:p>
        </w:tc>
        <w:tc>
          <w:tcPr>
            <w:tcW w:w="2155" w:type="dxa"/>
            <w:vAlign w:val="center"/>
          </w:tcPr>
          <w:p>
            <w:pPr>
              <w:jc w:val="center"/>
              <w:rPr>
                <w:rFonts w:ascii="宋体" w:hAnsi="宋体" w:cs="宋体"/>
              </w:rPr>
            </w:pPr>
            <w:r>
              <w:rPr>
                <w:rFonts w:hint="eastAsia" w:ascii="宋体" w:hAnsi="宋体" w:cs="宋体"/>
              </w:rPr>
              <w:t>5＜ｎ≤7</w:t>
            </w:r>
          </w:p>
        </w:tc>
        <w:tc>
          <w:tcPr>
            <w:tcW w:w="2155" w:type="dxa"/>
            <w:vAlign w:val="center"/>
          </w:tcPr>
          <w:p>
            <w:pPr>
              <w:spacing w:line="360" w:lineRule="auto"/>
              <w:jc w:val="center"/>
              <w:rPr>
                <w:rFonts w:ascii="宋体" w:hAnsi="宋体" w:cs="宋体"/>
                <w:szCs w:val="21"/>
              </w:rPr>
            </w:pPr>
            <w:r>
              <w:rPr>
                <w:rFonts w:hint="eastAsia" w:ascii="宋体" w:hAnsi="宋体" w:cs="宋体"/>
                <w:szCs w:val="21"/>
              </w:rPr>
              <w:t>2</w:t>
            </w:r>
            <w:r>
              <w:rPr>
                <w:szCs w:val="21"/>
              </w:rPr>
              <w:t>%</w:t>
            </w:r>
          </w:p>
        </w:tc>
        <w:tc>
          <w:tcPr>
            <w:tcW w:w="2156" w:type="dxa"/>
            <w:vAlign w:val="center"/>
          </w:tcPr>
          <w:p>
            <w:pPr>
              <w:spacing w:line="360" w:lineRule="auto"/>
              <w:jc w:val="center"/>
              <w:rPr>
                <w:rFonts w:ascii="宋体" w:hAnsi="宋体" w:cs="宋体"/>
                <w:szCs w:val="21"/>
              </w:rPr>
            </w:pPr>
            <w:r>
              <w:rPr>
                <w:rFonts w:hint="eastAsia" w:ascii="宋体" w:hAnsi="宋体" w:cs="宋体"/>
                <w:szCs w:val="21"/>
              </w:rPr>
              <w:t>1.5</w:t>
            </w:r>
            <w:r>
              <w:rPr>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5" w:type="dxa"/>
            <w:vMerge w:val="continue"/>
            <w:vAlign w:val="center"/>
          </w:tcPr>
          <w:p>
            <w:pPr>
              <w:spacing w:line="360" w:lineRule="auto"/>
              <w:jc w:val="center"/>
              <w:rPr>
                <w:rFonts w:ascii="宋体" w:hAnsi="宋体" w:cs="宋体"/>
                <w:szCs w:val="21"/>
              </w:rPr>
            </w:pPr>
          </w:p>
        </w:tc>
        <w:tc>
          <w:tcPr>
            <w:tcW w:w="2155" w:type="dxa"/>
            <w:vAlign w:val="center"/>
          </w:tcPr>
          <w:p>
            <w:pPr>
              <w:jc w:val="center"/>
              <w:rPr>
                <w:rFonts w:ascii="宋体" w:hAnsi="宋体" w:cs="宋体"/>
              </w:rPr>
            </w:pPr>
            <w:r>
              <w:rPr>
                <w:rFonts w:hint="eastAsia" w:ascii="宋体" w:hAnsi="宋体" w:cs="宋体"/>
              </w:rPr>
              <w:t>≥8</w:t>
            </w:r>
          </w:p>
        </w:tc>
        <w:tc>
          <w:tcPr>
            <w:tcW w:w="2155" w:type="dxa"/>
            <w:vAlign w:val="center"/>
          </w:tcPr>
          <w:p>
            <w:pPr>
              <w:spacing w:line="360" w:lineRule="auto"/>
              <w:jc w:val="center"/>
              <w:rPr>
                <w:rFonts w:ascii="宋体" w:hAnsi="宋体" w:cs="宋体"/>
                <w:szCs w:val="21"/>
              </w:rPr>
            </w:pPr>
            <w:r>
              <w:rPr>
                <w:rFonts w:hint="eastAsia" w:ascii="宋体" w:hAnsi="宋体" w:cs="宋体"/>
                <w:szCs w:val="21"/>
              </w:rPr>
              <w:t>1.5</w:t>
            </w:r>
            <w:r>
              <w:rPr>
                <w:szCs w:val="21"/>
              </w:rPr>
              <w:t>%</w:t>
            </w:r>
          </w:p>
        </w:tc>
        <w:tc>
          <w:tcPr>
            <w:tcW w:w="2156" w:type="dxa"/>
            <w:vAlign w:val="center"/>
          </w:tcPr>
          <w:p>
            <w:pPr>
              <w:spacing w:line="360" w:lineRule="auto"/>
              <w:jc w:val="center"/>
              <w:rPr>
                <w:rFonts w:ascii="宋体" w:hAnsi="宋体" w:cs="宋体"/>
                <w:szCs w:val="21"/>
              </w:rPr>
            </w:pPr>
            <w:r>
              <w:rPr>
                <w:rFonts w:hint="eastAsia" w:ascii="宋体" w:hAnsi="宋体" w:cs="宋体"/>
                <w:szCs w:val="21"/>
              </w:rPr>
              <w:t>1</w:t>
            </w:r>
            <w:r>
              <w:rPr>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2155" w:type="dxa"/>
            <w:vMerge w:val="restart"/>
            <w:vAlign w:val="center"/>
          </w:tcPr>
          <w:p>
            <w:pPr>
              <w:spacing w:line="360" w:lineRule="auto"/>
              <w:ind w:firstLine="420" w:firstLineChars="200"/>
              <w:rPr>
                <w:rFonts w:ascii="宋体" w:hAnsi="宋体" w:cs="宋体"/>
                <w:szCs w:val="21"/>
              </w:rPr>
            </w:pPr>
            <w:r>
              <w:rPr>
                <w:rFonts w:hint="eastAsia" w:ascii="宋体" w:hAnsi="宋体" w:cs="宋体"/>
                <w:szCs w:val="21"/>
              </w:rPr>
              <w:t>3 D＜L≤6 D</w:t>
            </w:r>
          </w:p>
        </w:tc>
        <w:tc>
          <w:tcPr>
            <w:tcW w:w="2155" w:type="dxa"/>
            <w:vAlign w:val="center"/>
          </w:tcPr>
          <w:p>
            <w:pPr>
              <w:spacing w:line="360" w:lineRule="auto"/>
              <w:jc w:val="center"/>
              <w:rPr>
                <w:rFonts w:ascii="宋体" w:hAnsi="宋体" w:cs="宋体"/>
                <w:szCs w:val="21"/>
              </w:rPr>
            </w:pPr>
            <w:r>
              <w:rPr>
                <w:rFonts w:hint="eastAsia" w:ascii="宋体" w:hAnsi="宋体" w:cs="宋体"/>
              </w:rPr>
              <w:t>≤</w:t>
            </w:r>
            <w:r>
              <w:rPr>
                <w:rFonts w:hint="eastAsia" w:ascii="宋体" w:hAnsi="宋体" w:cs="宋体"/>
                <w:szCs w:val="21"/>
              </w:rPr>
              <w:t>3</w:t>
            </w:r>
          </w:p>
        </w:tc>
        <w:tc>
          <w:tcPr>
            <w:tcW w:w="2155" w:type="dxa"/>
            <w:vAlign w:val="center"/>
          </w:tcPr>
          <w:p>
            <w:pPr>
              <w:spacing w:line="360" w:lineRule="auto"/>
              <w:jc w:val="center"/>
              <w:rPr>
                <w:rFonts w:ascii="宋体" w:hAnsi="宋体" w:cs="宋体"/>
                <w:szCs w:val="21"/>
              </w:rPr>
            </w:pPr>
            <w:r>
              <w:rPr>
                <w:rFonts w:hint="eastAsia" w:ascii="宋体" w:hAnsi="宋体" w:cs="宋体"/>
                <w:szCs w:val="21"/>
              </w:rPr>
              <w:t>3.5</w:t>
            </w:r>
            <w:r>
              <w:rPr>
                <w:szCs w:val="21"/>
              </w:rPr>
              <w:t>%</w:t>
            </w:r>
          </w:p>
        </w:tc>
        <w:tc>
          <w:tcPr>
            <w:tcW w:w="2156" w:type="dxa"/>
            <w:vAlign w:val="center"/>
          </w:tcPr>
          <w:p>
            <w:pPr>
              <w:spacing w:line="360" w:lineRule="auto"/>
              <w:jc w:val="center"/>
              <w:rPr>
                <w:rFonts w:ascii="宋体" w:hAnsi="宋体" w:cs="宋体"/>
                <w:szCs w:val="21"/>
              </w:rPr>
            </w:pPr>
            <w:r>
              <w:rPr>
                <w:rFonts w:hint="eastAsia" w:ascii="宋体" w:hAnsi="宋体" w:cs="宋体"/>
                <w:szCs w:val="21"/>
              </w:rPr>
              <w:t>2</w:t>
            </w:r>
            <w:r>
              <w:rPr>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5" w:type="dxa"/>
            <w:vMerge w:val="continue"/>
            <w:vAlign w:val="center"/>
          </w:tcPr>
          <w:p>
            <w:pPr>
              <w:spacing w:line="360" w:lineRule="auto"/>
              <w:jc w:val="center"/>
              <w:rPr>
                <w:rFonts w:ascii="宋体" w:hAnsi="宋体" w:cs="宋体"/>
                <w:szCs w:val="21"/>
              </w:rPr>
            </w:pPr>
          </w:p>
        </w:tc>
        <w:tc>
          <w:tcPr>
            <w:tcW w:w="2155" w:type="dxa"/>
            <w:vAlign w:val="center"/>
          </w:tcPr>
          <w:p>
            <w:pPr>
              <w:spacing w:line="360" w:lineRule="auto"/>
              <w:jc w:val="center"/>
              <w:rPr>
                <w:rFonts w:ascii="宋体" w:hAnsi="宋体" w:cs="宋体"/>
                <w:szCs w:val="21"/>
              </w:rPr>
            </w:pPr>
            <w:r>
              <w:rPr>
                <w:rFonts w:hint="eastAsia" w:ascii="宋体" w:hAnsi="宋体" w:cs="宋体"/>
                <w:szCs w:val="21"/>
              </w:rPr>
              <w:t>3＜ｎ</w:t>
            </w:r>
            <w:r>
              <w:rPr>
                <w:rFonts w:hint="eastAsia" w:ascii="宋体" w:hAnsi="宋体" w:cs="宋体"/>
              </w:rPr>
              <w:t>≤</w:t>
            </w:r>
            <w:r>
              <w:rPr>
                <w:rFonts w:hint="eastAsia" w:ascii="宋体" w:hAnsi="宋体" w:cs="宋体"/>
                <w:szCs w:val="21"/>
              </w:rPr>
              <w:t>5</w:t>
            </w:r>
          </w:p>
        </w:tc>
        <w:tc>
          <w:tcPr>
            <w:tcW w:w="2155" w:type="dxa"/>
            <w:vAlign w:val="center"/>
          </w:tcPr>
          <w:p>
            <w:pPr>
              <w:spacing w:line="360" w:lineRule="auto"/>
              <w:jc w:val="center"/>
              <w:rPr>
                <w:rFonts w:ascii="宋体" w:hAnsi="宋体" w:cs="宋体"/>
                <w:szCs w:val="21"/>
              </w:rPr>
            </w:pPr>
            <w:r>
              <w:rPr>
                <w:rFonts w:hint="eastAsia" w:ascii="宋体" w:hAnsi="宋体" w:cs="宋体"/>
                <w:szCs w:val="21"/>
              </w:rPr>
              <w:t>2.5</w:t>
            </w:r>
            <w:r>
              <w:rPr>
                <w:szCs w:val="21"/>
              </w:rPr>
              <w:t>%</w:t>
            </w:r>
          </w:p>
        </w:tc>
        <w:tc>
          <w:tcPr>
            <w:tcW w:w="2156" w:type="dxa"/>
            <w:vAlign w:val="center"/>
          </w:tcPr>
          <w:p>
            <w:pPr>
              <w:spacing w:line="360" w:lineRule="auto"/>
              <w:jc w:val="center"/>
              <w:rPr>
                <w:rFonts w:ascii="宋体" w:hAnsi="宋体" w:cs="宋体"/>
                <w:szCs w:val="21"/>
              </w:rPr>
            </w:pPr>
            <w:r>
              <w:rPr>
                <w:rFonts w:hint="eastAsia" w:ascii="宋体" w:hAnsi="宋体" w:cs="宋体"/>
                <w:szCs w:val="21"/>
              </w:rPr>
              <w:t>1.5</w:t>
            </w:r>
            <w:r>
              <w:rPr>
                <w:szCs w:val="21"/>
              </w:rPr>
              <w:t>%</w:t>
            </w:r>
          </w:p>
        </w:tc>
      </w:tr>
    </w:tbl>
    <w:p>
      <w:pPr>
        <w:spacing w:line="360" w:lineRule="auto"/>
        <w:jc w:val="left"/>
        <w:rPr>
          <w:rFonts w:hint="eastAsia" w:ascii="黑体" w:hAnsi="黑体" w:eastAsia="黑体" w:cs="黑体"/>
          <w:szCs w:val="21"/>
        </w:rPr>
      </w:pPr>
      <w:r>
        <w:rPr>
          <w:rFonts w:hint="eastAsia" w:ascii="仿宋" w:hAnsi="仿宋" w:eastAsia="仿宋" w:cs="仿宋"/>
          <w:szCs w:val="21"/>
        </w:rPr>
        <w:t xml:space="preserve">                             </w:t>
      </w:r>
      <w:r>
        <w:rPr>
          <w:rFonts w:hint="eastAsia" w:ascii="仿宋" w:hAnsi="仿宋" w:eastAsia="仿宋" w:cs="仿宋"/>
          <w:szCs w:val="21"/>
          <w:lang w:val="en-US" w:eastAsia="zh-CN"/>
        </w:rPr>
        <w:t xml:space="preserve">       </w:t>
      </w:r>
      <w:r>
        <w:rPr>
          <w:rFonts w:hint="eastAsia" w:ascii="黑体" w:hAnsi="黑体" w:eastAsia="黑体" w:cs="黑体"/>
          <w:szCs w:val="21"/>
          <w:lang w:val="en-US" w:eastAsia="zh-CN"/>
        </w:rPr>
        <w:t xml:space="preserve"> </w:t>
      </w:r>
      <w:r>
        <w:rPr>
          <w:rFonts w:hint="eastAsia" w:ascii="黑体" w:hAnsi="黑体" w:eastAsia="黑体" w:cs="黑体"/>
          <w:szCs w:val="21"/>
        </w:rPr>
        <w:t xml:space="preserve"> 表A.2 (续)</w:t>
      </w:r>
    </w:p>
    <w:tbl>
      <w:tblPr>
        <w:tblStyle w:val="24"/>
        <w:tblW w:w="86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55"/>
        <w:gridCol w:w="2155"/>
        <w:gridCol w:w="2155"/>
        <w:gridCol w:w="21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5" w:type="dxa"/>
            <w:vAlign w:val="center"/>
          </w:tcPr>
          <w:p>
            <w:pPr>
              <w:spacing w:line="360" w:lineRule="auto"/>
              <w:jc w:val="center"/>
              <w:rPr>
                <w:rFonts w:ascii="宋体" w:hAnsi="宋体" w:cs="宋体"/>
                <w:szCs w:val="21"/>
              </w:rPr>
            </w:pPr>
          </w:p>
        </w:tc>
        <w:tc>
          <w:tcPr>
            <w:tcW w:w="2155" w:type="dxa"/>
            <w:vAlign w:val="center"/>
          </w:tcPr>
          <w:p>
            <w:pPr>
              <w:jc w:val="center"/>
              <w:rPr>
                <w:rFonts w:ascii="宋体" w:hAnsi="宋体" w:cs="宋体"/>
              </w:rPr>
            </w:pPr>
            <w:r>
              <w:rPr>
                <w:rFonts w:hint="eastAsia" w:ascii="宋体" w:hAnsi="宋体" w:cs="宋体"/>
              </w:rPr>
              <w:t>5＜ｎ≤7</w:t>
            </w:r>
          </w:p>
        </w:tc>
        <w:tc>
          <w:tcPr>
            <w:tcW w:w="2155" w:type="dxa"/>
            <w:vAlign w:val="center"/>
          </w:tcPr>
          <w:p>
            <w:pPr>
              <w:spacing w:line="360" w:lineRule="auto"/>
              <w:jc w:val="center"/>
              <w:rPr>
                <w:rFonts w:ascii="宋体" w:hAnsi="宋体" w:cs="宋体"/>
                <w:szCs w:val="21"/>
              </w:rPr>
            </w:pPr>
            <w:r>
              <w:rPr>
                <w:rFonts w:hint="eastAsia" w:ascii="宋体" w:hAnsi="宋体" w:cs="宋体"/>
                <w:szCs w:val="21"/>
              </w:rPr>
              <w:t>2</w:t>
            </w:r>
            <w:r>
              <w:rPr>
                <w:szCs w:val="21"/>
              </w:rPr>
              <w:t>%</w:t>
            </w:r>
          </w:p>
        </w:tc>
        <w:tc>
          <w:tcPr>
            <w:tcW w:w="2156" w:type="dxa"/>
            <w:vAlign w:val="center"/>
          </w:tcPr>
          <w:p>
            <w:pPr>
              <w:spacing w:line="360" w:lineRule="auto"/>
              <w:jc w:val="center"/>
              <w:rPr>
                <w:rFonts w:ascii="宋体" w:hAnsi="宋体" w:cs="宋体"/>
                <w:szCs w:val="21"/>
              </w:rPr>
            </w:pPr>
            <w:r>
              <w:rPr>
                <w:rFonts w:hint="eastAsia" w:ascii="宋体" w:hAnsi="宋体" w:cs="宋体"/>
                <w:szCs w:val="21"/>
              </w:rPr>
              <w:t>1</w:t>
            </w:r>
            <w:r>
              <w:rPr>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5" w:type="dxa"/>
            <w:vMerge w:val="restart"/>
            <w:vAlign w:val="center"/>
          </w:tcPr>
          <w:p>
            <w:pPr>
              <w:spacing w:line="360" w:lineRule="auto"/>
              <w:jc w:val="center"/>
              <w:rPr>
                <w:rFonts w:ascii="宋体" w:hAnsi="宋体" w:cs="宋体"/>
                <w:szCs w:val="21"/>
              </w:rPr>
            </w:pPr>
          </w:p>
          <w:p>
            <w:pPr>
              <w:spacing w:line="360" w:lineRule="auto"/>
              <w:jc w:val="center"/>
              <w:rPr>
                <w:rFonts w:ascii="宋体" w:hAnsi="宋体" w:cs="宋体"/>
                <w:szCs w:val="21"/>
              </w:rPr>
            </w:pPr>
            <w:r>
              <w:rPr>
                <w:rFonts w:hint="eastAsia" w:ascii="宋体" w:hAnsi="宋体" w:cs="宋体"/>
                <w:szCs w:val="21"/>
              </w:rPr>
              <w:t>距扰流件距离</w:t>
            </w:r>
          </w:p>
          <w:p>
            <w:pPr>
              <w:spacing w:line="360" w:lineRule="auto"/>
              <w:jc w:val="center"/>
              <w:rPr>
                <w:rFonts w:ascii="宋体" w:hAnsi="宋体" w:cs="宋体"/>
                <w:szCs w:val="21"/>
              </w:rPr>
            </w:pPr>
          </w:p>
        </w:tc>
        <w:tc>
          <w:tcPr>
            <w:tcW w:w="2155" w:type="dxa"/>
            <w:vMerge w:val="restart"/>
            <w:vAlign w:val="center"/>
          </w:tcPr>
          <w:p>
            <w:pPr>
              <w:spacing w:line="360" w:lineRule="auto"/>
              <w:jc w:val="center"/>
              <w:rPr>
                <w:rFonts w:ascii="宋体" w:hAnsi="宋体" w:cs="宋体"/>
                <w:szCs w:val="21"/>
              </w:rPr>
            </w:pPr>
            <w:r>
              <w:rPr>
                <w:rFonts w:hint="eastAsia" w:ascii="宋体" w:hAnsi="宋体" w:cs="宋体"/>
                <w:szCs w:val="21"/>
              </w:rPr>
              <w:t>单测量平面声道数</w:t>
            </w:r>
          </w:p>
        </w:tc>
        <w:tc>
          <w:tcPr>
            <w:tcW w:w="4311" w:type="dxa"/>
            <w:gridSpan w:val="2"/>
            <w:vAlign w:val="center"/>
          </w:tcPr>
          <w:p>
            <w:pPr>
              <w:spacing w:line="360" w:lineRule="auto"/>
              <w:ind w:firstLine="1260" w:firstLineChars="600"/>
              <w:rPr>
                <w:rFonts w:ascii="宋体" w:hAnsi="宋体" w:cs="宋体"/>
                <w:szCs w:val="21"/>
              </w:rPr>
            </w:pPr>
            <w:r>
              <w:rPr>
                <w:rFonts w:hint="eastAsia" w:ascii="宋体" w:hAnsi="宋体" w:cs="宋体"/>
                <w:szCs w:val="21"/>
              </w:rPr>
              <w:t>测量平面数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5" w:type="dxa"/>
            <w:vMerge w:val="continue"/>
            <w:vAlign w:val="center"/>
          </w:tcPr>
          <w:p>
            <w:pPr>
              <w:spacing w:line="360" w:lineRule="auto"/>
              <w:jc w:val="center"/>
              <w:rPr>
                <w:rFonts w:ascii="宋体" w:hAnsi="宋体" w:cs="宋体"/>
                <w:szCs w:val="21"/>
              </w:rPr>
            </w:pPr>
          </w:p>
        </w:tc>
        <w:tc>
          <w:tcPr>
            <w:tcW w:w="2155" w:type="dxa"/>
            <w:vMerge w:val="continue"/>
            <w:vAlign w:val="center"/>
          </w:tcPr>
          <w:p>
            <w:pPr>
              <w:spacing w:line="360" w:lineRule="auto"/>
              <w:jc w:val="center"/>
              <w:rPr>
                <w:rFonts w:ascii="宋体" w:hAnsi="宋体" w:cs="宋体"/>
                <w:szCs w:val="21"/>
              </w:rPr>
            </w:pPr>
          </w:p>
        </w:tc>
        <w:tc>
          <w:tcPr>
            <w:tcW w:w="2155" w:type="dxa"/>
            <w:vAlign w:val="center"/>
          </w:tcPr>
          <w:p>
            <w:pPr>
              <w:spacing w:line="360" w:lineRule="auto"/>
              <w:jc w:val="center"/>
              <w:rPr>
                <w:rFonts w:ascii="宋体" w:hAnsi="宋体" w:cs="宋体"/>
                <w:szCs w:val="21"/>
              </w:rPr>
            </w:pPr>
            <w:r>
              <w:rPr>
                <w:rFonts w:hint="eastAsia" w:ascii="宋体" w:hAnsi="宋体" w:cs="宋体"/>
                <w:szCs w:val="21"/>
              </w:rPr>
              <w:t>单平面</w:t>
            </w:r>
          </w:p>
        </w:tc>
        <w:tc>
          <w:tcPr>
            <w:tcW w:w="2156" w:type="dxa"/>
            <w:vAlign w:val="center"/>
          </w:tcPr>
          <w:p>
            <w:pPr>
              <w:spacing w:line="360" w:lineRule="auto"/>
              <w:jc w:val="center"/>
              <w:rPr>
                <w:rFonts w:ascii="宋体" w:hAnsi="宋体" w:cs="宋体"/>
                <w:szCs w:val="21"/>
              </w:rPr>
            </w:pPr>
            <w:r>
              <w:rPr>
                <w:rFonts w:hint="eastAsia" w:ascii="宋体" w:hAnsi="宋体" w:cs="宋体"/>
                <w:szCs w:val="21"/>
              </w:rPr>
              <w:t>双平面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155" w:type="dxa"/>
            <w:vAlign w:val="center"/>
          </w:tcPr>
          <w:p>
            <w:pPr>
              <w:spacing w:line="360" w:lineRule="auto"/>
              <w:jc w:val="center"/>
              <w:rPr>
                <w:rFonts w:ascii="宋体" w:hAnsi="宋体" w:cs="宋体"/>
                <w:szCs w:val="21"/>
              </w:rPr>
            </w:pPr>
            <w:r>
              <w:rPr>
                <w:rFonts w:hint="eastAsia" w:ascii="宋体" w:hAnsi="宋体" w:cs="宋体"/>
                <w:szCs w:val="21"/>
              </w:rPr>
              <w:t>3 D＜L≤6 D</w:t>
            </w:r>
          </w:p>
        </w:tc>
        <w:tc>
          <w:tcPr>
            <w:tcW w:w="2155" w:type="dxa"/>
            <w:vAlign w:val="center"/>
          </w:tcPr>
          <w:p>
            <w:pPr>
              <w:jc w:val="center"/>
              <w:rPr>
                <w:rFonts w:ascii="宋体" w:hAnsi="宋体" w:cs="宋体"/>
              </w:rPr>
            </w:pPr>
            <w:r>
              <w:rPr>
                <w:rFonts w:hint="eastAsia" w:ascii="宋体" w:hAnsi="宋体" w:cs="宋体"/>
              </w:rPr>
              <w:t>≥8</w:t>
            </w:r>
          </w:p>
        </w:tc>
        <w:tc>
          <w:tcPr>
            <w:tcW w:w="2155" w:type="dxa"/>
            <w:vAlign w:val="center"/>
          </w:tcPr>
          <w:p>
            <w:pPr>
              <w:spacing w:line="360" w:lineRule="auto"/>
              <w:jc w:val="center"/>
              <w:rPr>
                <w:rFonts w:ascii="宋体" w:hAnsi="宋体" w:cs="宋体"/>
                <w:szCs w:val="21"/>
              </w:rPr>
            </w:pPr>
            <w:r>
              <w:rPr>
                <w:rFonts w:hint="eastAsia" w:ascii="宋体" w:hAnsi="宋体" w:cs="宋体"/>
                <w:szCs w:val="21"/>
              </w:rPr>
              <w:t>1.2</w:t>
            </w:r>
            <w:r>
              <w:rPr>
                <w:szCs w:val="21"/>
              </w:rPr>
              <w:t>%</w:t>
            </w:r>
          </w:p>
        </w:tc>
        <w:tc>
          <w:tcPr>
            <w:tcW w:w="2156" w:type="dxa"/>
            <w:vAlign w:val="center"/>
          </w:tcPr>
          <w:p>
            <w:pPr>
              <w:spacing w:line="360" w:lineRule="auto"/>
              <w:jc w:val="center"/>
              <w:rPr>
                <w:rFonts w:ascii="宋体" w:hAnsi="宋体" w:cs="宋体"/>
                <w:szCs w:val="21"/>
              </w:rPr>
            </w:pPr>
            <w:r>
              <w:rPr>
                <w:rFonts w:hint="eastAsia" w:ascii="宋体" w:hAnsi="宋体" w:cs="宋体"/>
                <w:szCs w:val="21"/>
              </w:rPr>
              <w:t>0.7</w:t>
            </w:r>
            <w:r>
              <w:rPr>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5" w:type="dxa"/>
            <w:vMerge w:val="restart"/>
            <w:vAlign w:val="center"/>
          </w:tcPr>
          <w:p>
            <w:pPr>
              <w:spacing w:line="360" w:lineRule="auto"/>
              <w:jc w:val="center"/>
              <w:rPr>
                <w:rFonts w:ascii="宋体" w:hAnsi="宋体" w:cs="宋体"/>
                <w:szCs w:val="21"/>
              </w:rPr>
            </w:pPr>
          </w:p>
          <w:p>
            <w:pPr>
              <w:spacing w:line="360" w:lineRule="auto"/>
              <w:jc w:val="center"/>
              <w:rPr>
                <w:rFonts w:ascii="宋体" w:hAnsi="宋体" w:cs="宋体"/>
                <w:szCs w:val="21"/>
              </w:rPr>
            </w:pPr>
            <w:r>
              <w:rPr>
                <w:rFonts w:hint="eastAsia" w:ascii="宋体" w:hAnsi="宋体" w:cs="宋体"/>
                <w:szCs w:val="21"/>
              </w:rPr>
              <w:t>6 D＜L＜10 D</w:t>
            </w:r>
          </w:p>
        </w:tc>
        <w:tc>
          <w:tcPr>
            <w:tcW w:w="2155" w:type="dxa"/>
            <w:vAlign w:val="center"/>
          </w:tcPr>
          <w:p>
            <w:pPr>
              <w:spacing w:line="360" w:lineRule="auto"/>
              <w:jc w:val="center"/>
              <w:rPr>
                <w:rFonts w:ascii="宋体" w:hAnsi="宋体" w:cs="宋体"/>
                <w:szCs w:val="21"/>
              </w:rPr>
            </w:pPr>
            <w:r>
              <w:rPr>
                <w:rFonts w:hint="eastAsia" w:ascii="宋体" w:hAnsi="宋体" w:cs="宋体"/>
              </w:rPr>
              <w:t>≤</w:t>
            </w:r>
            <w:r>
              <w:rPr>
                <w:rFonts w:hint="eastAsia" w:ascii="宋体" w:hAnsi="宋体" w:cs="宋体"/>
                <w:szCs w:val="21"/>
              </w:rPr>
              <w:t>3</w:t>
            </w:r>
          </w:p>
        </w:tc>
        <w:tc>
          <w:tcPr>
            <w:tcW w:w="2155" w:type="dxa"/>
            <w:vAlign w:val="center"/>
          </w:tcPr>
          <w:p>
            <w:pPr>
              <w:spacing w:line="360" w:lineRule="auto"/>
              <w:jc w:val="center"/>
              <w:rPr>
                <w:rFonts w:ascii="宋体" w:hAnsi="宋体" w:cs="宋体"/>
                <w:szCs w:val="21"/>
              </w:rPr>
            </w:pPr>
            <w:r>
              <w:rPr>
                <w:rFonts w:hint="eastAsia" w:ascii="宋体" w:hAnsi="宋体" w:cs="宋体"/>
                <w:szCs w:val="21"/>
              </w:rPr>
              <w:t>2</w:t>
            </w:r>
            <w:r>
              <w:rPr>
                <w:szCs w:val="21"/>
              </w:rPr>
              <w:t>%</w:t>
            </w:r>
          </w:p>
        </w:tc>
        <w:tc>
          <w:tcPr>
            <w:tcW w:w="2156" w:type="dxa"/>
            <w:vAlign w:val="center"/>
          </w:tcPr>
          <w:p>
            <w:pPr>
              <w:spacing w:line="360" w:lineRule="auto"/>
              <w:jc w:val="center"/>
              <w:rPr>
                <w:rFonts w:ascii="宋体" w:hAnsi="宋体" w:cs="宋体"/>
                <w:szCs w:val="21"/>
              </w:rPr>
            </w:pPr>
            <w:r>
              <w:rPr>
                <w:rFonts w:hint="eastAsia" w:ascii="宋体" w:hAnsi="宋体" w:cs="宋体"/>
                <w:szCs w:val="21"/>
              </w:rPr>
              <w:t>1.5</w:t>
            </w:r>
            <w:r>
              <w:rPr>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5" w:type="dxa"/>
            <w:vMerge w:val="continue"/>
            <w:vAlign w:val="center"/>
          </w:tcPr>
          <w:p>
            <w:pPr>
              <w:spacing w:line="360" w:lineRule="auto"/>
              <w:jc w:val="center"/>
              <w:rPr>
                <w:rFonts w:ascii="宋体" w:hAnsi="宋体" w:cs="宋体"/>
                <w:szCs w:val="21"/>
              </w:rPr>
            </w:pPr>
          </w:p>
        </w:tc>
        <w:tc>
          <w:tcPr>
            <w:tcW w:w="2155" w:type="dxa"/>
            <w:vAlign w:val="center"/>
          </w:tcPr>
          <w:p>
            <w:pPr>
              <w:spacing w:line="360" w:lineRule="auto"/>
              <w:jc w:val="center"/>
              <w:rPr>
                <w:rFonts w:ascii="宋体" w:hAnsi="宋体" w:cs="宋体"/>
                <w:szCs w:val="21"/>
              </w:rPr>
            </w:pPr>
            <w:r>
              <w:rPr>
                <w:rFonts w:hint="eastAsia" w:ascii="宋体" w:hAnsi="宋体" w:cs="宋体"/>
                <w:szCs w:val="21"/>
              </w:rPr>
              <w:t>3＜ｎ</w:t>
            </w:r>
            <w:r>
              <w:rPr>
                <w:rFonts w:hint="eastAsia" w:ascii="宋体" w:hAnsi="宋体" w:cs="宋体"/>
              </w:rPr>
              <w:t>≤</w:t>
            </w:r>
            <w:r>
              <w:rPr>
                <w:rFonts w:hint="eastAsia" w:ascii="宋体" w:hAnsi="宋体" w:cs="宋体"/>
                <w:szCs w:val="21"/>
              </w:rPr>
              <w:t>5</w:t>
            </w:r>
          </w:p>
        </w:tc>
        <w:tc>
          <w:tcPr>
            <w:tcW w:w="2155" w:type="dxa"/>
            <w:vAlign w:val="center"/>
          </w:tcPr>
          <w:p>
            <w:pPr>
              <w:spacing w:line="360" w:lineRule="auto"/>
              <w:jc w:val="center"/>
              <w:rPr>
                <w:rFonts w:ascii="宋体" w:hAnsi="宋体" w:cs="宋体"/>
                <w:szCs w:val="21"/>
              </w:rPr>
            </w:pPr>
            <w:r>
              <w:rPr>
                <w:rFonts w:hint="eastAsia" w:ascii="宋体" w:hAnsi="宋体" w:cs="宋体"/>
                <w:szCs w:val="21"/>
              </w:rPr>
              <w:t>1.5</w:t>
            </w:r>
            <w:r>
              <w:rPr>
                <w:szCs w:val="21"/>
              </w:rPr>
              <w:t>%</w:t>
            </w:r>
          </w:p>
        </w:tc>
        <w:tc>
          <w:tcPr>
            <w:tcW w:w="2156" w:type="dxa"/>
            <w:vAlign w:val="center"/>
          </w:tcPr>
          <w:p>
            <w:pPr>
              <w:spacing w:line="360" w:lineRule="auto"/>
              <w:jc w:val="center"/>
              <w:rPr>
                <w:rFonts w:ascii="宋体" w:hAnsi="宋体" w:cs="宋体"/>
                <w:szCs w:val="21"/>
              </w:rPr>
            </w:pPr>
            <w:r>
              <w:rPr>
                <w:rFonts w:hint="eastAsia" w:ascii="宋体" w:hAnsi="宋体" w:cs="宋体"/>
                <w:szCs w:val="21"/>
              </w:rPr>
              <w:t>1</w:t>
            </w:r>
            <w:r>
              <w:rPr>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5" w:type="dxa"/>
            <w:vMerge w:val="continue"/>
            <w:vAlign w:val="center"/>
          </w:tcPr>
          <w:p>
            <w:pPr>
              <w:spacing w:line="360" w:lineRule="auto"/>
              <w:jc w:val="center"/>
              <w:rPr>
                <w:rFonts w:ascii="宋体" w:hAnsi="宋体" w:cs="宋体"/>
                <w:szCs w:val="21"/>
              </w:rPr>
            </w:pPr>
          </w:p>
        </w:tc>
        <w:tc>
          <w:tcPr>
            <w:tcW w:w="2155" w:type="dxa"/>
            <w:vAlign w:val="center"/>
          </w:tcPr>
          <w:p>
            <w:pPr>
              <w:jc w:val="center"/>
              <w:rPr>
                <w:rFonts w:ascii="宋体" w:hAnsi="宋体" w:cs="宋体"/>
              </w:rPr>
            </w:pPr>
            <w:r>
              <w:rPr>
                <w:rFonts w:hint="eastAsia" w:ascii="宋体" w:hAnsi="宋体" w:cs="宋体"/>
              </w:rPr>
              <w:t>5＜ｎ≤7</w:t>
            </w:r>
          </w:p>
        </w:tc>
        <w:tc>
          <w:tcPr>
            <w:tcW w:w="2155" w:type="dxa"/>
            <w:vAlign w:val="center"/>
          </w:tcPr>
          <w:p>
            <w:pPr>
              <w:spacing w:line="360" w:lineRule="auto"/>
              <w:jc w:val="center"/>
              <w:rPr>
                <w:rFonts w:ascii="宋体" w:hAnsi="宋体" w:cs="宋体"/>
                <w:szCs w:val="21"/>
              </w:rPr>
            </w:pPr>
            <w:r>
              <w:rPr>
                <w:rFonts w:hint="eastAsia" w:ascii="宋体" w:hAnsi="宋体" w:cs="宋体"/>
                <w:szCs w:val="21"/>
              </w:rPr>
              <w:t>1</w:t>
            </w:r>
            <w:r>
              <w:rPr>
                <w:szCs w:val="21"/>
              </w:rPr>
              <w:t>%</w:t>
            </w:r>
          </w:p>
        </w:tc>
        <w:tc>
          <w:tcPr>
            <w:tcW w:w="2156" w:type="dxa"/>
            <w:vAlign w:val="center"/>
          </w:tcPr>
          <w:p>
            <w:pPr>
              <w:spacing w:line="360" w:lineRule="auto"/>
              <w:jc w:val="center"/>
              <w:rPr>
                <w:rFonts w:ascii="宋体" w:hAnsi="宋体" w:cs="宋体"/>
                <w:szCs w:val="21"/>
              </w:rPr>
            </w:pPr>
            <w:r>
              <w:rPr>
                <w:rFonts w:hint="eastAsia" w:ascii="宋体" w:hAnsi="宋体" w:cs="宋体"/>
                <w:szCs w:val="21"/>
              </w:rPr>
              <w:t>0.8</w:t>
            </w:r>
            <w:r>
              <w:rPr>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155" w:type="dxa"/>
            <w:vMerge w:val="continue"/>
            <w:vAlign w:val="center"/>
          </w:tcPr>
          <w:p>
            <w:pPr>
              <w:spacing w:line="360" w:lineRule="auto"/>
              <w:jc w:val="center"/>
              <w:rPr>
                <w:rFonts w:ascii="宋体" w:hAnsi="宋体" w:cs="宋体"/>
                <w:szCs w:val="21"/>
              </w:rPr>
            </w:pPr>
          </w:p>
        </w:tc>
        <w:tc>
          <w:tcPr>
            <w:tcW w:w="2155" w:type="dxa"/>
            <w:vAlign w:val="center"/>
          </w:tcPr>
          <w:p>
            <w:pPr>
              <w:jc w:val="center"/>
              <w:rPr>
                <w:rFonts w:ascii="宋体" w:hAnsi="宋体" w:cs="宋体"/>
              </w:rPr>
            </w:pPr>
            <w:r>
              <w:rPr>
                <w:rFonts w:hint="eastAsia" w:ascii="宋体" w:hAnsi="宋体" w:cs="宋体"/>
              </w:rPr>
              <w:t>≥8</w:t>
            </w:r>
          </w:p>
        </w:tc>
        <w:tc>
          <w:tcPr>
            <w:tcW w:w="2155" w:type="dxa"/>
            <w:vAlign w:val="center"/>
          </w:tcPr>
          <w:p>
            <w:pPr>
              <w:spacing w:line="360" w:lineRule="auto"/>
              <w:jc w:val="center"/>
              <w:rPr>
                <w:rFonts w:ascii="宋体" w:hAnsi="宋体" w:cs="宋体"/>
                <w:szCs w:val="21"/>
              </w:rPr>
            </w:pPr>
            <w:r>
              <w:rPr>
                <w:rFonts w:hint="eastAsia" w:ascii="宋体" w:hAnsi="宋体" w:cs="宋体"/>
                <w:szCs w:val="21"/>
              </w:rPr>
              <w:t>0.7</w:t>
            </w:r>
            <w:r>
              <w:rPr>
                <w:szCs w:val="21"/>
              </w:rPr>
              <w:t>%</w:t>
            </w:r>
          </w:p>
        </w:tc>
        <w:tc>
          <w:tcPr>
            <w:tcW w:w="2156" w:type="dxa"/>
            <w:vAlign w:val="center"/>
          </w:tcPr>
          <w:p>
            <w:pPr>
              <w:spacing w:line="360" w:lineRule="auto"/>
              <w:jc w:val="center"/>
              <w:rPr>
                <w:rFonts w:ascii="宋体" w:hAnsi="宋体" w:cs="宋体"/>
                <w:szCs w:val="21"/>
              </w:rPr>
            </w:pPr>
            <w:r>
              <w:rPr>
                <w:rFonts w:hint="eastAsia" w:ascii="宋体" w:hAnsi="宋体" w:cs="宋体"/>
                <w:szCs w:val="21"/>
              </w:rPr>
              <w:t>0.5</w:t>
            </w:r>
            <w:r>
              <w:rPr>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5" w:type="dxa"/>
            <w:vMerge w:val="restart"/>
            <w:vAlign w:val="center"/>
          </w:tcPr>
          <w:p>
            <w:pPr>
              <w:spacing w:line="360" w:lineRule="auto"/>
              <w:jc w:val="center"/>
              <w:rPr>
                <w:rFonts w:ascii="宋体" w:hAnsi="宋体" w:cs="宋体"/>
                <w:szCs w:val="21"/>
              </w:rPr>
            </w:pPr>
          </w:p>
          <w:p>
            <w:pPr>
              <w:spacing w:line="360" w:lineRule="auto"/>
              <w:jc w:val="center"/>
              <w:rPr>
                <w:rFonts w:ascii="宋体" w:hAnsi="宋体" w:cs="宋体"/>
                <w:szCs w:val="21"/>
              </w:rPr>
            </w:pPr>
            <w:r>
              <w:rPr>
                <w:rFonts w:hint="eastAsia" w:ascii="宋体" w:hAnsi="宋体" w:cs="宋体"/>
                <w:szCs w:val="21"/>
              </w:rPr>
              <w:t>10 D＜L＜20 D</w:t>
            </w:r>
          </w:p>
        </w:tc>
        <w:tc>
          <w:tcPr>
            <w:tcW w:w="2155" w:type="dxa"/>
            <w:vAlign w:val="center"/>
          </w:tcPr>
          <w:p>
            <w:pPr>
              <w:spacing w:line="360" w:lineRule="auto"/>
              <w:jc w:val="center"/>
              <w:rPr>
                <w:rFonts w:ascii="宋体" w:hAnsi="宋体" w:cs="宋体"/>
                <w:szCs w:val="21"/>
              </w:rPr>
            </w:pPr>
            <w:r>
              <w:rPr>
                <w:rFonts w:hint="eastAsia" w:ascii="宋体" w:hAnsi="宋体" w:cs="宋体"/>
              </w:rPr>
              <w:t>≤</w:t>
            </w:r>
            <w:r>
              <w:rPr>
                <w:rFonts w:hint="eastAsia" w:ascii="宋体" w:hAnsi="宋体" w:cs="宋体"/>
                <w:szCs w:val="21"/>
              </w:rPr>
              <w:t>3</w:t>
            </w:r>
          </w:p>
        </w:tc>
        <w:tc>
          <w:tcPr>
            <w:tcW w:w="2155" w:type="dxa"/>
            <w:vAlign w:val="center"/>
          </w:tcPr>
          <w:p>
            <w:pPr>
              <w:spacing w:line="360" w:lineRule="auto"/>
              <w:jc w:val="center"/>
              <w:rPr>
                <w:rFonts w:ascii="宋体" w:hAnsi="宋体" w:cs="宋体"/>
                <w:szCs w:val="21"/>
              </w:rPr>
            </w:pPr>
            <w:r>
              <w:rPr>
                <w:rFonts w:hint="eastAsia" w:ascii="宋体" w:hAnsi="宋体" w:cs="宋体"/>
                <w:szCs w:val="21"/>
              </w:rPr>
              <w:t>1.5</w:t>
            </w:r>
            <w:r>
              <w:rPr>
                <w:szCs w:val="21"/>
              </w:rPr>
              <w:t>%</w:t>
            </w:r>
          </w:p>
        </w:tc>
        <w:tc>
          <w:tcPr>
            <w:tcW w:w="2156" w:type="dxa"/>
            <w:vAlign w:val="center"/>
          </w:tcPr>
          <w:p>
            <w:pPr>
              <w:spacing w:line="360" w:lineRule="auto"/>
              <w:jc w:val="center"/>
              <w:rPr>
                <w:rFonts w:ascii="宋体" w:hAnsi="宋体" w:cs="宋体"/>
                <w:szCs w:val="21"/>
              </w:rPr>
            </w:pPr>
            <w:r>
              <w:rPr>
                <w:rFonts w:hint="eastAsia" w:ascii="宋体" w:hAnsi="宋体" w:cs="宋体"/>
                <w:szCs w:val="21"/>
              </w:rPr>
              <w:t>1</w:t>
            </w:r>
            <w:r>
              <w:rPr>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2155" w:type="dxa"/>
            <w:vMerge w:val="continue"/>
            <w:vAlign w:val="center"/>
          </w:tcPr>
          <w:p>
            <w:pPr>
              <w:spacing w:line="360" w:lineRule="auto"/>
              <w:jc w:val="center"/>
              <w:rPr>
                <w:rFonts w:ascii="宋体" w:hAnsi="宋体" w:cs="宋体"/>
                <w:szCs w:val="21"/>
              </w:rPr>
            </w:pPr>
          </w:p>
        </w:tc>
        <w:tc>
          <w:tcPr>
            <w:tcW w:w="2155" w:type="dxa"/>
            <w:vAlign w:val="center"/>
          </w:tcPr>
          <w:p>
            <w:pPr>
              <w:spacing w:line="360" w:lineRule="auto"/>
              <w:jc w:val="center"/>
              <w:rPr>
                <w:rFonts w:ascii="宋体" w:hAnsi="宋体" w:cs="宋体"/>
                <w:szCs w:val="21"/>
              </w:rPr>
            </w:pPr>
            <w:r>
              <w:rPr>
                <w:rFonts w:hint="eastAsia" w:ascii="宋体" w:hAnsi="宋体" w:cs="宋体"/>
                <w:szCs w:val="21"/>
              </w:rPr>
              <w:t>3＜ｎ</w:t>
            </w:r>
            <w:r>
              <w:rPr>
                <w:rFonts w:hint="eastAsia" w:ascii="宋体" w:hAnsi="宋体" w:cs="宋体"/>
              </w:rPr>
              <w:t>≤</w:t>
            </w:r>
            <w:r>
              <w:rPr>
                <w:rFonts w:hint="eastAsia" w:ascii="宋体" w:hAnsi="宋体" w:cs="宋体"/>
                <w:szCs w:val="21"/>
              </w:rPr>
              <w:t>5</w:t>
            </w:r>
          </w:p>
        </w:tc>
        <w:tc>
          <w:tcPr>
            <w:tcW w:w="2155" w:type="dxa"/>
            <w:vAlign w:val="center"/>
          </w:tcPr>
          <w:p>
            <w:pPr>
              <w:spacing w:line="360" w:lineRule="auto"/>
              <w:jc w:val="center"/>
              <w:rPr>
                <w:rFonts w:ascii="宋体" w:hAnsi="宋体" w:cs="宋体"/>
                <w:szCs w:val="21"/>
              </w:rPr>
            </w:pPr>
            <w:r>
              <w:rPr>
                <w:rFonts w:hint="eastAsia" w:ascii="宋体" w:hAnsi="宋体" w:cs="宋体"/>
                <w:szCs w:val="21"/>
              </w:rPr>
              <w:t>1</w:t>
            </w:r>
            <w:r>
              <w:rPr>
                <w:szCs w:val="21"/>
              </w:rPr>
              <w:t>%</w:t>
            </w:r>
          </w:p>
        </w:tc>
        <w:tc>
          <w:tcPr>
            <w:tcW w:w="2156" w:type="dxa"/>
            <w:vAlign w:val="center"/>
          </w:tcPr>
          <w:p>
            <w:pPr>
              <w:spacing w:line="360" w:lineRule="auto"/>
              <w:jc w:val="center"/>
              <w:rPr>
                <w:rFonts w:ascii="宋体" w:hAnsi="宋体" w:cs="宋体"/>
                <w:szCs w:val="21"/>
              </w:rPr>
            </w:pPr>
            <w:r>
              <w:rPr>
                <w:rFonts w:hint="eastAsia" w:ascii="宋体" w:hAnsi="宋体" w:cs="宋体"/>
                <w:szCs w:val="21"/>
              </w:rPr>
              <w:t>0.8</w:t>
            </w:r>
            <w:r>
              <w:rPr>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5" w:type="dxa"/>
            <w:vMerge w:val="continue"/>
            <w:vAlign w:val="center"/>
          </w:tcPr>
          <w:p>
            <w:pPr>
              <w:spacing w:line="360" w:lineRule="auto"/>
              <w:jc w:val="center"/>
              <w:rPr>
                <w:rFonts w:ascii="宋体" w:hAnsi="宋体" w:cs="宋体"/>
                <w:szCs w:val="21"/>
              </w:rPr>
            </w:pPr>
          </w:p>
        </w:tc>
        <w:tc>
          <w:tcPr>
            <w:tcW w:w="2155" w:type="dxa"/>
            <w:vAlign w:val="center"/>
          </w:tcPr>
          <w:p>
            <w:pPr>
              <w:jc w:val="center"/>
              <w:rPr>
                <w:rFonts w:ascii="宋体" w:hAnsi="宋体" w:cs="宋体"/>
              </w:rPr>
            </w:pPr>
            <w:r>
              <w:rPr>
                <w:rFonts w:hint="eastAsia" w:ascii="宋体" w:hAnsi="宋体" w:cs="宋体"/>
              </w:rPr>
              <w:t>5＜ｎ≤7</w:t>
            </w:r>
          </w:p>
        </w:tc>
        <w:tc>
          <w:tcPr>
            <w:tcW w:w="2155" w:type="dxa"/>
            <w:vAlign w:val="center"/>
          </w:tcPr>
          <w:p>
            <w:pPr>
              <w:spacing w:line="360" w:lineRule="auto"/>
              <w:jc w:val="center"/>
              <w:rPr>
                <w:rFonts w:ascii="宋体" w:hAnsi="宋体" w:cs="宋体"/>
                <w:szCs w:val="21"/>
              </w:rPr>
            </w:pPr>
            <w:r>
              <w:rPr>
                <w:rFonts w:hint="eastAsia" w:ascii="宋体" w:hAnsi="宋体" w:cs="宋体"/>
                <w:szCs w:val="21"/>
              </w:rPr>
              <w:t>0.8</w:t>
            </w:r>
            <w:r>
              <w:rPr>
                <w:szCs w:val="21"/>
              </w:rPr>
              <w:t>%</w:t>
            </w:r>
          </w:p>
        </w:tc>
        <w:tc>
          <w:tcPr>
            <w:tcW w:w="2156" w:type="dxa"/>
            <w:vAlign w:val="center"/>
          </w:tcPr>
          <w:p>
            <w:pPr>
              <w:spacing w:line="360" w:lineRule="auto"/>
              <w:jc w:val="center"/>
              <w:rPr>
                <w:rFonts w:ascii="宋体" w:hAnsi="宋体" w:cs="宋体"/>
                <w:szCs w:val="21"/>
              </w:rPr>
            </w:pPr>
            <w:r>
              <w:rPr>
                <w:rFonts w:hint="eastAsia" w:ascii="宋体" w:hAnsi="宋体" w:cs="宋体"/>
                <w:szCs w:val="21"/>
              </w:rPr>
              <w:t>0.5</w:t>
            </w:r>
            <w:r>
              <w:rPr>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5" w:type="dxa"/>
            <w:vMerge w:val="continue"/>
            <w:vAlign w:val="center"/>
          </w:tcPr>
          <w:p>
            <w:pPr>
              <w:spacing w:line="360" w:lineRule="auto"/>
              <w:jc w:val="center"/>
              <w:rPr>
                <w:rFonts w:ascii="宋体" w:hAnsi="宋体" w:cs="宋体"/>
                <w:szCs w:val="21"/>
              </w:rPr>
            </w:pPr>
          </w:p>
        </w:tc>
        <w:tc>
          <w:tcPr>
            <w:tcW w:w="2155" w:type="dxa"/>
            <w:vAlign w:val="center"/>
          </w:tcPr>
          <w:p>
            <w:pPr>
              <w:jc w:val="center"/>
              <w:rPr>
                <w:rFonts w:ascii="宋体" w:hAnsi="宋体" w:cs="宋体"/>
              </w:rPr>
            </w:pPr>
            <w:r>
              <w:rPr>
                <w:rFonts w:hint="eastAsia" w:ascii="宋体" w:hAnsi="宋体" w:cs="宋体"/>
              </w:rPr>
              <w:t>≥8</w:t>
            </w:r>
          </w:p>
        </w:tc>
        <w:tc>
          <w:tcPr>
            <w:tcW w:w="2155" w:type="dxa"/>
            <w:vAlign w:val="center"/>
          </w:tcPr>
          <w:p>
            <w:pPr>
              <w:spacing w:line="360" w:lineRule="auto"/>
              <w:jc w:val="center"/>
              <w:rPr>
                <w:rFonts w:ascii="宋体" w:hAnsi="宋体" w:cs="宋体"/>
                <w:szCs w:val="21"/>
              </w:rPr>
            </w:pPr>
            <w:r>
              <w:rPr>
                <w:rFonts w:hint="eastAsia" w:ascii="宋体" w:hAnsi="宋体" w:cs="宋体"/>
                <w:szCs w:val="21"/>
              </w:rPr>
              <w:t>0.5</w:t>
            </w:r>
            <w:r>
              <w:rPr>
                <w:szCs w:val="21"/>
              </w:rPr>
              <w:t>%</w:t>
            </w:r>
          </w:p>
        </w:tc>
        <w:tc>
          <w:tcPr>
            <w:tcW w:w="2156" w:type="dxa"/>
            <w:vAlign w:val="center"/>
          </w:tcPr>
          <w:p>
            <w:pPr>
              <w:spacing w:line="360" w:lineRule="auto"/>
              <w:jc w:val="center"/>
              <w:rPr>
                <w:rFonts w:ascii="宋体" w:hAnsi="宋体" w:cs="宋体"/>
                <w:szCs w:val="21"/>
              </w:rPr>
            </w:pPr>
            <w:r>
              <w:rPr>
                <w:rFonts w:hint="eastAsia" w:ascii="宋体" w:hAnsi="宋体" w:cs="宋体"/>
                <w:szCs w:val="21"/>
              </w:rPr>
              <w:t>0.3</w:t>
            </w:r>
            <w:r>
              <w:rPr>
                <w:szCs w:val="21"/>
              </w:rPr>
              <w:t>%</w:t>
            </w:r>
          </w:p>
        </w:tc>
      </w:tr>
    </w:tbl>
    <w:p>
      <w:pPr>
        <w:spacing w:line="360" w:lineRule="auto"/>
        <w:jc w:val="left"/>
        <w:rPr>
          <w:rFonts w:ascii="仿宋" w:hAnsi="仿宋" w:eastAsia="仿宋" w:cs="仿宋"/>
          <w:szCs w:val="21"/>
        </w:rPr>
      </w:pPr>
      <w:r>
        <w:rPr>
          <w:rFonts w:hint="eastAsia" w:ascii="仿宋" w:hAnsi="仿宋" w:eastAsia="仿宋" w:cs="仿宋"/>
          <w:szCs w:val="21"/>
        </w:rPr>
        <w:t xml:space="preserve">   说明：以上参考值是基于扰流件为单弯头，位于流量计上游，流速范围（1~7）m/s，光滑管道。</w:t>
      </w:r>
    </w:p>
    <w:p>
      <w:pPr>
        <w:spacing w:line="360" w:lineRule="auto"/>
        <w:ind w:firstLine="720" w:firstLineChars="300"/>
        <w:jc w:val="left"/>
        <w:rPr>
          <w:rFonts w:ascii="黑体" w:hAnsi="宋体" w:eastAsia="黑体"/>
          <w:color w:val="FF0000"/>
          <w:szCs w:val="21"/>
        </w:rPr>
      </w:pPr>
      <w:r>
        <w:rPr>
          <w:rFonts w:hint="eastAsia" w:ascii="宋体" w:hAnsi="宋体"/>
          <w:sz w:val="24"/>
        </w:rPr>
        <w:t xml:space="preserve">标准表安装位置的最低要求应满足图A.2。          </w:t>
      </w:r>
    </w:p>
    <w:p>
      <w:pPr>
        <w:spacing w:line="360" w:lineRule="auto"/>
        <w:jc w:val="left"/>
        <w:rPr>
          <w:rFonts w:ascii="宋体" w:hAnsi="宋体"/>
          <w:sz w:val="24"/>
        </w:rPr>
      </w:pPr>
      <w:r>
        <w:rPr>
          <w:rFonts w:hint="eastAsia" w:ascii="宋体" w:hAnsi="宋体"/>
          <w:sz w:val="24"/>
        </w:rPr>
        <w:t xml:space="preserve">      </w:t>
      </w:r>
      <w:r>
        <w:rPr>
          <w:rFonts w:hint="eastAsia" w:ascii="宋体" w:hAnsi="宋体"/>
          <w:sz w:val="24"/>
        </w:rPr>
        <w:drawing>
          <wp:inline distT="0" distB="0" distL="0" distR="0">
            <wp:extent cx="2124075" cy="990600"/>
            <wp:effectExtent l="19050" t="0" r="9525" b="0"/>
            <wp:docPr id="47" name="图片 229" descr="0031b8e2b158fef1ea3f2e947ed6bee"/>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47" name="图片 229" descr="0031b8e2b158fef1ea3f2e947ed6bee"/>
                    <pic:cNvPicPr>
                      <a:picLocks noChangeAspect="true" noChangeArrowheads="true"/>
                    </pic:cNvPicPr>
                  </pic:nvPicPr>
                  <pic:blipFill>
                    <a:blip r:embed="rId87" cstate="print"/>
                    <a:srcRect/>
                    <a:stretch>
                      <a:fillRect/>
                    </a:stretch>
                  </pic:blipFill>
                  <pic:spPr>
                    <a:xfrm>
                      <a:off x="0" y="0"/>
                      <a:ext cx="2124075" cy="990600"/>
                    </a:xfrm>
                    <a:prstGeom prst="rect">
                      <a:avLst/>
                    </a:prstGeom>
                    <a:noFill/>
                    <a:ln w="9525">
                      <a:noFill/>
                      <a:miter lim="800000"/>
                      <a:headEnd/>
                      <a:tailEnd/>
                    </a:ln>
                  </pic:spPr>
                </pic:pic>
              </a:graphicData>
            </a:graphic>
          </wp:inline>
        </w:drawing>
      </w:r>
      <w:r>
        <w:rPr>
          <w:rFonts w:hint="eastAsia" w:ascii="宋体" w:hAnsi="宋体"/>
          <w:sz w:val="24"/>
        </w:rPr>
        <w:t xml:space="preserve">      </w:t>
      </w:r>
      <w:r>
        <w:rPr>
          <w:rFonts w:hint="eastAsia" w:ascii="宋体" w:hAnsi="宋体"/>
          <w:sz w:val="24"/>
        </w:rPr>
        <w:drawing>
          <wp:inline distT="0" distB="0" distL="0" distR="0">
            <wp:extent cx="2095500" cy="1019175"/>
            <wp:effectExtent l="19050" t="0" r="0" b="0"/>
            <wp:docPr id="48" name="图片 230" descr="e2711e75d34f33f104586c14b670e70"/>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48" name="图片 230" descr="e2711e75d34f33f104586c14b670e70"/>
                    <pic:cNvPicPr>
                      <a:picLocks noChangeAspect="true" noChangeArrowheads="true"/>
                    </pic:cNvPicPr>
                  </pic:nvPicPr>
                  <pic:blipFill>
                    <a:blip r:embed="rId88" cstate="print"/>
                    <a:srcRect/>
                    <a:stretch>
                      <a:fillRect/>
                    </a:stretch>
                  </pic:blipFill>
                  <pic:spPr>
                    <a:xfrm>
                      <a:off x="0" y="0"/>
                      <a:ext cx="2095500" cy="1019175"/>
                    </a:xfrm>
                    <a:prstGeom prst="rect">
                      <a:avLst/>
                    </a:prstGeom>
                    <a:noFill/>
                    <a:ln w="9525">
                      <a:noFill/>
                      <a:miter lim="800000"/>
                      <a:headEnd/>
                      <a:tailEnd/>
                    </a:ln>
                  </pic:spPr>
                </pic:pic>
              </a:graphicData>
            </a:graphic>
          </wp:inline>
        </w:drawing>
      </w:r>
    </w:p>
    <w:p>
      <w:pPr>
        <w:numPr>
          <w:ilvl w:val="0"/>
          <w:numId w:val="2"/>
        </w:numPr>
        <w:spacing w:line="360" w:lineRule="auto"/>
        <w:jc w:val="left"/>
        <w:rPr>
          <w:rFonts w:ascii="黑体" w:hAnsi="宋体" w:eastAsia="黑体"/>
          <w:szCs w:val="21"/>
        </w:rPr>
      </w:pPr>
      <w:r>
        <w:rPr>
          <w:rFonts w:hint="eastAsia" w:ascii="宋体" w:hAnsi="宋体"/>
          <w:color w:val="FF0000"/>
          <w:sz w:val="24"/>
        </w:rPr>
        <w:t xml:space="preserve">                                </w:t>
      </w:r>
      <w:r>
        <w:rPr>
          <w:rFonts w:hint="eastAsia" w:ascii="黑体" w:hAnsi="宋体" w:eastAsia="黑体"/>
          <w:szCs w:val="21"/>
        </w:rPr>
        <w:t>（2）</w:t>
      </w:r>
    </w:p>
    <w:p>
      <w:pPr>
        <w:spacing w:line="360" w:lineRule="auto"/>
        <w:ind w:firstLine="480" w:firstLineChars="200"/>
        <w:jc w:val="left"/>
        <w:rPr>
          <w:rFonts w:ascii="宋体" w:hAnsi="宋体"/>
          <w:color w:val="FF0000"/>
          <w:sz w:val="24"/>
        </w:rPr>
      </w:pPr>
      <w:r>
        <w:rPr>
          <w:rFonts w:hint="eastAsia" w:ascii="宋体" w:hAnsi="宋体"/>
          <w:color w:val="FF0000"/>
          <w:sz w:val="24"/>
        </w:rPr>
        <w:t xml:space="preserve"> </w:t>
      </w:r>
      <w:r>
        <w:rPr>
          <w:rFonts w:hint="eastAsia" w:ascii="宋体" w:hAnsi="宋体"/>
          <w:color w:val="FF0000"/>
          <w:sz w:val="24"/>
        </w:rPr>
        <w:drawing>
          <wp:inline distT="0" distB="0" distL="0" distR="0">
            <wp:extent cx="1943100" cy="1162050"/>
            <wp:effectExtent l="0" t="0" r="0" b="0"/>
            <wp:docPr id="49" name="图片 235" descr="17f47657b8292b5d7ef6613dbaa5475"/>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49" name="图片 235" descr="17f47657b8292b5d7ef6613dbaa5475"/>
                    <pic:cNvPicPr>
                      <a:picLocks noChangeAspect="true" noChangeArrowheads="true"/>
                    </pic:cNvPicPr>
                  </pic:nvPicPr>
                  <pic:blipFill>
                    <a:blip r:embed="rId89" cstate="print"/>
                    <a:srcRect/>
                    <a:stretch>
                      <a:fillRect/>
                    </a:stretch>
                  </pic:blipFill>
                  <pic:spPr>
                    <a:xfrm>
                      <a:off x="0" y="0"/>
                      <a:ext cx="1943100" cy="1162050"/>
                    </a:xfrm>
                    <a:prstGeom prst="rect">
                      <a:avLst/>
                    </a:prstGeom>
                    <a:noFill/>
                    <a:ln w="9525">
                      <a:noFill/>
                      <a:miter lim="800000"/>
                      <a:headEnd/>
                      <a:tailEnd/>
                    </a:ln>
                  </pic:spPr>
                </pic:pic>
              </a:graphicData>
            </a:graphic>
          </wp:inline>
        </w:drawing>
      </w:r>
      <w:r>
        <w:rPr>
          <w:rFonts w:hint="eastAsia" w:ascii="宋体" w:hAnsi="宋体"/>
          <w:color w:val="FF0000"/>
          <w:sz w:val="24"/>
        </w:rPr>
        <w:t xml:space="preserve">        </w:t>
      </w:r>
      <w:r>
        <w:rPr>
          <w:rFonts w:hint="eastAsia" w:ascii="宋体" w:hAnsi="宋体"/>
          <w:color w:val="FF0000"/>
          <w:sz w:val="24"/>
        </w:rPr>
        <w:drawing>
          <wp:inline distT="0" distB="0" distL="0" distR="0">
            <wp:extent cx="2305050" cy="1647825"/>
            <wp:effectExtent l="19050" t="0" r="0" b="0"/>
            <wp:docPr id="50" name="图片 232" descr="04ad9948583e282f36945f4bcb70dae"/>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50" name="图片 232" descr="04ad9948583e282f36945f4bcb70dae"/>
                    <pic:cNvPicPr>
                      <a:picLocks noChangeAspect="true" noChangeArrowheads="true"/>
                    </pic:cNvPicPr>
                  </pic:nvPicPr>
                  <pic:blipFill>
                    <a:blip r:embed="rId90" cstate="print"/>
                    <a:srcRect/>
                    <a:stretch>
                      <a:fillRect/>
                    </a:stretch>
                  </pic:blipFill>
                  <pic:spPr>
                    <a:xfrm>
                      <a:off x="0" y="0"/>
                      <a:ext cx="2305050" cy="1647825"/>
                    </a:xfrm>
                    <a:prstGeom prst="rect">
                      <a:avLst/>
                    </a:prstGeom>
                    <a:noFill/>
                    <a:ln w="9525">
                      <a:noFill/>
                      <a:miter lim="800000"/>
                      <a:headEnd/>
                      <a:tailEnd/>
                    </a:ln>
                  </pic:spPr>
                </pic:pic>
              </a:graphicData>
            </a:graphic>
          </wp:inline>
        </w:drawing>
      </w:r>
    </w:p>
    <w:p>
      <w:pPr>
        <w:spacing w:line="360" w:lineRule="auto"/>
        <w:ind w:firstLine="480" w:firstLineChars="200"/>
        <w:jc w:val="left"/>
        <w:rPr>
          <w:rFonts w:ascii="宋体" w:hAnsi="宋体"/>
          <w:color w:val="FF0000"/>
          <w:sz w:val="24"/>
        </w:rPr>
      </w:pPr>
      <w:r>
        <w:rPr>
          <w:rFonts w:ascii="宋体" w:hAnsi="宋体"/>
          <w:color w:val="FF0000"/>
          <w:sz w:val="24"/>
        </w:rPr>
        <w:t xml:space="preserve">        </w:t>
      </w:r>
      <w:r>
        <w:rPr>
          <w:rFonts w:hint="eastAsia" w:ascii="黑体" w:hAnsi="宋体" w:eastAsia="黑体"/>
          <w:szCs w:val="21"/>
        </w:rPr>
        <w:t xml:space="preserve">（3） </w:t>
      </w:r>
      <w:r>
        <w:rPr>
          <w:rFonts w:hint="eastAsia" w:ascii="宋体" w:hAnsi="宋体"/>
          <w:color w:val="FF0000"/>
          <w:sz w:val="24"/>
        </w:rPr>
        <w:t xml:space="preserve">                               </w:t>
      </w:r>
      <w:r>
        <w:rPr>
          <w:rFonts w:hint="eastAsia" w:ascii="黑体" w:hAnsi="宋体" w:eastAsia="黑体"/>
          <w:szCs w:val="21"/>
        </w:rPr>
        <w:t xml:space="preserve"> （4）</w:t>
      </w:r>
    </w:p>
    <w:p>
      <w:pPr>
        <w:spacing w:line="360" w:lineRule="auto"/>
        <w:jc w:val="center"/>
        <w:rPr>
          <w:rFonts w:ascii="宋体" w:hAnsi="宋体"/>
          <w:sz w:val="24"/>
        </w:rPr>
      </w:pPr>
      <w:r>
        <w:rPr>
          <w:rFonts w:hint="eastAsia" w:ascii="黑体" w:hAnsi="宋体" w:eastAsia="黑体"/>
          <w:color w:val="FF0000"/>
          <w:szCs w:val="21"/>
        </w:rPr>
        <w:t xml:space="preserve">      </w:t>
      </w:r>
      <w:r>
        <w:rPr>
          <w:rFonts w:hint="eastAsia" w:asciiTheme="minorEastAsia" w:hAnsiTheme="minorEastAsia" w:eastAsiaTheme="minorEastAsia" w:cstheme="minorEastAsia"/>
          <w:color w:val="000000"/>
          <w:szCs w:val="21"/>
        </w:rPr>
        <w:t>图A.2 在不同阻流件情况下标准表安装最低要求</w:t>
      </w:r>
      <w:r>
        <w:rPr>
          <w:rFonts w:hint="eastAsia" w:asciiTheme="minorEastAsia" w:hAnsiTheme="minorEastAsia" w:eastAsiaTheme="minorEastAsia" w:cstheme="minorEastAsia"/>
          <w:szCs w:val="21"/>
        </w:rPr>
        <w:t>示意</w:t>
      </w:r>
      <w:r>
        <w:rPr>
          <w:rFonts w:hint="eastAsia" w:asciiTheme="minorEastAsia" w:hAnsiTheme="minorEastAsia" w:eastAsiaTheme="minorEastAsia" w:cstheme="minorEastAsia"/>
          <w:color w:val="000000"/>
          <w:szCs w:val="21"/>
        </w:rPr>
        <w:t>图</w:t>
      </w:r>
    </w:p>
    <w:p>
      <w:pPr>
        <w:spacing w:line="480" w:lineRule="auto"/>
        <w:jc w:val="left"/>
        <w:rPr>
          <w:rFonts w:ascii="宋体" w:hAnsi="宋体"/>
          <w:sz w:val="24"/>
        </w:rPr>
      </w:pPr>
      <w:r>
        <w:rPr>
          <w:rFonts w:hint="eastAsia" w:ascii="宋体" w:hAnsi="宋体"/>
          <w:sz w:val="24"/>
        </w:rPr>
        <w:t>A.1.7  用于校准的所有电气设备应可靠接地。</w:t>
      </w:r>
    </w:p>
    <w:p>
      <w:pPr>
        <w:spacing w:line="360" w:lineRule="auto"/>
        <w:jc w:val="left"/>
        <w:rPr>
          <w:rFonts w:ascii="黑体" w:hAnsi="宋体" w:eastAsia="黑体"/>
          <w:sz w:val="24"/>
        </w:rPr>
      </w:pPr>
      <w:r>
        <w:rPr>
          <w:rFonts w:hint="eastAsia" w:ascii="黑体" w:hAnsi="宋体" w:eastAsia="黑体"/>
          <w:sz w:val="24"/>
        </w:rPr>
        <w:t>A.</w:t>
      </w:r>
      <w:r>
        <w:rPr>
          <w:rFonts w:ascii="黑体" w:hAnsi="宋体" w:eastAsia="黑体"/>
          <w:sz w:val="24"/>
        </w:rPr>
        <w:t>2</w:t>
      </w:r>
      <w:r>
        <w:rPr>
          <w:rFonts w:hint="eastAsia" w:ascii="黑体" w:hAnsi="宋体" w:eastAsia="黑体"/>
          <w:sz w:val="24"/>
        </w:rPr>
        <w:t xml:space="preserve">  标准管段内径的测量方法</w:t>
      </w:r>
    </w:p>
    <w:p>
      <w:pPr>
        <w:spacing w:line="360" w:lineRule="auto"/>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A.2.1  标准管段的外径测量</w:t>
      </w:r>
    </w:p>
    <w:p>
      <w:pPr>
        <w:spacing w:line="360" w:lineRule="auto"/>
        <w:ind w:firstLine="480" w:firstLineChars="200"/>
        <w:jc w:val="left"/>
        <w:rPr>
          <w:rFonts w:ascii="宋体" w:hAnsi="宋体"/>
          <w:sz w:val="24"/>
        </w:rPr>
      </w:pPr>
      <w:r>
        <w:rPr>
          <w:rFonts w:hint="eastAsia" w:ascii="宋体" w:hAnsi="宋体"/>
          <w:sz w:val="24"/>
        </w:rPr>
        <w:t>在已确定的安装地点及安装位置处，将管道表面处理干净，均匀选择4个点</w:t>
      </w:r>
      <w:r>
        <w:rPr>
          <w:sz w:val="24"/>
        </w:rPr>
        <w:t>L(L</w:t>
      </w:r>
      <w:r>
        <w:rPr>
          <w:sz w:val="24"/>
          <w:vertAlign w:val="subscript"/>
        </w:rPr>
        <w:t>1</w:t>
      </w:r>
      <w:r>
        <w:rPr>
          <w:sz w:val="24"/>
        </w:rPr>
        <w:t>、L</w:t>
      </w:r>
      <w:r>
        <w:rPr>
          <w:sz w:val="24"/>
          <w:vertAlign w:val="subscript"/>
        </w:rPr>
        <w:t>2</w:t>
      </w:r>
      <w:r>
        <w:rPr>
          <w:sz w:val="24"/>
        </w:rPr>
        <w:t>、L</w:t>
      </w:r>
      <w:r>
        <w:rPr>
          <w:sz w:val="24"/>
          <w:vertAlign w:val="subscript"/>
        </w:rPr>
        <w:t>3</w:t>
      </w:r>
      <w:r>
        <w:rPr>
          <w:sz w:val="24"/>
        </w:rPr>
        <w:t>、L</w:t>
      </w:r>
      <w:r>
        <w:rPr>
          <w:sz w:val="24"/>
          <w:vertAlign w:val="subscript"/>
        </w:rPr>
        <w:t>4</w:t>
      </w:r>
      <w:r>
        <w:rPr>
          <w:sz w:val="24"/>
        </w:rPr>
        <w:t>)</w:t>
      </w:r>
      <w:r>
        <w:rPr>
          <w:rFonts w:hint="eastAsia" w:ascii="宋体" w:hAnsi="宋体"/>
          <w:sz w:val="24"/>
        </w:rPr>
        <w:t>。每个点用卷尺测量管道周长并计算管道外径，在测量过程中应保持卷尺与被测管道表面均匀接触。各点直径测量误差小于</w:t>
      </w:r>
      <w:r>
        <w:rPr>
          <w:sz w:val="24"/>
        </w:rPr>
        <w:t>0.2</w:t>
      </w:r>
      <w:r>
        <w:rPr>
          <w:rFonts w:hint="eastAsia"/>
          <w:sz w:val="24"/>
        </w:rPr>
        <w:t xml:space="preserve"> </w:t>
      </w:r>
      <w:r>
        <w:rPr>
          <w:sz w:val="24"/>
        </w:rPr>
        <w:t>%</w:t>
      </w:r>
      <w:r>
        <w:rPr>
          <w:rFonts w:hint="eastAsia" w:ascii="宋体" w:hAnsi="宋体"/>
          <w:sz w:val="24"/>
        </w:rPr>
        <w:t>时，则各点直径的平均值为系统管道的外径，直径计算时应精确到</w:t>
      </w:r>
      <w:r>
        <w:rPr>
          <w:sz w:val="24"/>
        </w:rPr>
        <w:t>0.1</w:t>
      </w:r>
      <w:r>
        <w:rPr>
          <w:rFonts w:hint="eastAsia"/>
          <w:sz w:val="24"/>
        </w:rPr>
        <w:t xml:space="preserve"> </w:t>
      </w:r>
      <w:r>
        <w:rPr>
          <w:sz w:val="24"/>
        </w:rPr>
        <w:t>mm</w:t>
      </w:r>
      <w:r>
        <w:rPr>
          <w:rFonts w:hint="eastAsia" w:ascii="宋体" w:hAnsi="宋体"/>
          <w:sz w:val="24"/>
        </w:rPr>
        <w:t>。如果各L点直径误差超过</w:t>
      </w:r>
      <w:r>
        <w:rPr>
          <w:sz w:val="24"/>
        </w:rPr>
        <w:t>0.2</w:t>
      </w:r>
      <w:r>
        <w:rPr>
          <w:rFonts w:hint="eastAsia"/>
          <w:sz w:val="24"/>
        </w:rPr>
        <w:t xml:space="preserve"> </w:t>
      </w:r>
      <w:r>
        <w:rPr>
          <w:sz w:val="24"/>
        </w:rPr>
        <w:t>%</w:t>
      </w:r>
      <w:r>
        <w:rPr>
          <w:rFonts w:hint="eastAsia" w:ascii="宋体" w:hAnsi="宋体"/>
          <w:sz w:val="24"/>
        </w:rPr>
        <w:t>时，则应重新测量管道外径。示意如图A.3</w:t>
      </w:r>
    </w:p>
    <w:p>
      <w:pPr>
        <w:spacing w:line="360" w:lineRule="auto"/>
        <w:ind w:firstLine="420" w:firstLineChars="200"/>
        <w:jc w:val="left"/>
        <w:rPr>
          <w:rFonts w:ascii="黑体" w:hAnsi="宋体" w:eastAsia="黑体"/>
          <w:szCs w:val="21"/>
        </w:rPr>
      </w:pPr>
      <w:r>
        <w:rPr>
          <w:rFonts w:hint="eastAsia" w:ascii="黑体" w:hAnsi="宋体" w:eastAsia="黑体"/>
          <w:szCs w:val="21"/>
        </w:rPr>
        <w:t xml:space="preserve">          </w:t>
      </w:r>
      <w:r>
        <w:rPr>
          <w:rFonts w:hint="eastAsia" w:ascii="黑体" w:hAnsi="宋体" w:eastAsia="黑体"/>
          <w:szCs w:val="21"/>
        </w:rPr>
        <w:drawing>
          <wp:inline distT="0" distB="0" distL="0" distR="0">
            <wp:extent cx="3238500" cy="885825"/>
            <wp:effectExtent l="19050" t="0" r="0" b="0"/>
            <wp:docPr id="51" name="图片 278" descr="6e41e7dd0b9d28fb2de057759fc80d6"/>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51" name="图片 278" descr="6e41e7dd0b9d28fb2de057759fc80d6"/>
                    <pic:cNvPicPr>
                      <a:picLocks noChangeAspect="true" noChangeArrowheads="true"/>
                    </pic:cNvPicPr>
                  </pic:nvPicPr>
                  <pic:blipFill>
                    <a:blip r:embed="rId91" cstate="print"/>
                    <a:srcRect/>
                    <a:stretch>
                      <a:fillRect/>
                    </a:stretch>
                  </pic:blipFill>
                  <pic:spPr>
                    <a:xfrm>
                      <a:off x="0" y="0"/>
                      <a:ext cx="3238500" cy="885825"/>
                    </a:xfrm>
                    <a:prstGeom prst="rect">
                      <a:avLst/>
                    </a:prstGeom>
                    <a:noFill/>
                    <a:ln w="9525">
                      <a:noFill/>
                      <a:miter lim="800000"/>
                      <a:headEnd/>
                      <a:tailEnd/>
                    </a:ln>
                    <a:effectLst/>
                  </pic:spPr>
                </pic:pic>
              </a:graphicData>
            </a:graphic>
          </wp:inline>
        </w:drawing>
      </w:r>
    </w:p>
    <w:p>
      <w:pPr>
        <w:spacing w:line="360" w:lineRule="auto"/>
        <w:ind w:firstLine="3150" w:firstLineChars="1500"/>
        <w:jc w:val="left"/>
        <w:rPr>
          <w:rFonts w:ascii="宋体" w:hAnsi="宋体" w:eastAsia="黑体"/>
          <w:sz w:val="24"/>
        </w:rPr>
      </w:pPr>
      <w:r>
        <w:rPr>
          <w:rFonts w:hint="eastAsia" w:asciiTheme="minorEastAsia" w:hAnsiTheme="minorEastAsia" w:eastAsiaTheme="minorEastAsia" w:cstheme="minorEastAsia"/>
          <w:color w:val="000000"/>
          <w:szCs w:val="21"/>
        </w:rPr>
        <w:t>图A.3 外径测量</w:t>
      </w:r>
      <w:r>
        <w:rPr>
          <w:rFonts w:hint="eastAsia" w:asciiTheme="minorEastAsia" w:hAnsiTheme="minorEastAsia" w:eastAsiaTheme="minorEastAsia" w:cstheme="minorEastAsia"/>
          <w:szCs w:val="21"/>
        </w:rPr>
        <w:t>示意</w:t>
      </w:r>
      <w:r>
        <w:rPr>
          <w:rFonts w:hint="eastAsia" w:asciiTheme="minorEastAsia" w:hAnsiTheme="minorEastAsia" w:eastAsiaTheme="minorEastAsia" w:cstheme="minorEastAsia"/>
          <w:color w:val="000000"/>
          <w:szCs w:val="21"/>
        </w:rPr>
        <w:t>图</w:t>
      </w:r>
    </w:p>
    <w:p>
      <w:pPr>
        <w:spacing w:line="360" w:lineRule="auto"/>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A.2.2  标准管段的壁厚测量</w:t>
      </w:r>
    </w:p>
    <w:p>
      <w:pPr>
        <w:spacing w:line="360" w:lineRule="auto"/>
        <w:jc w:val="left"/>
        <w:rPr>
          <w:rFonts w:ascii="宋体" w:hAnsi="宋体"/>
          <w:sz w:val="24"/>
        </w:rPr>
      </w:pPr>
      <w:r>
        <w:rPr>
          <w:rFonts w:hint="eastAsia" w:ascii="宋体" w:hAnsi="宋体" w:cs="宋体"/>
          <w:sz w:val="24"/>
        </w:rPr>
        <w:t xml:space="preserve">A.2.2.1  </w:t>
      </w:r>
      <w:r>
        <w:rPr>
          <w:rFonts w:hint="eastAsia" w:ascii="宋体" w:hAnsi="宋体"/>
          <w:sz w:val="24"/>
        </w:rPr>
        <w:t>对选择的各点</w:t>
      </w:r>
      <w:r>
        <w:rPr>
          <w:sz w:val="24"/>
        </w:rPr>
        <w:t>L(L</w:t>
      </w:r>
      <w:r>
        <w:rPr>
          <w:sz w:val="24"/>
          <w:vertAlign w:val="subscript"/>
        </w:rPr>
        <w:t>1</w:t>
      </w:r>
      <w:r>
        <w:rPr>
          <w:sz w:val="24"/>
        </w:rPr>
        <w:t>、L</w:t>
      </w:r>
      <w:r>
        <w:rPr>
          <w:sz w:val="24"/>
          <w:vertAlign w:val="subscript"/>
        </w:rPr>
        <w:t>2</w:t>
      </w:r>
      <w:r>
        <w:rPr>
          <w:rFonts w:hint="eastAsia" w:ascii="宋体" w:hAnsi="宋体"/>
          <w:sz w:val="24"/>
        </w:rPr>
        <w:t>)用超声波测厚仪进行壁厚测量，每个点沿圆周均匀选择4个点</w:t>
      </w:r>
      <w:r>
        <w:rPr>
          <w:sz w:val="24"/>
        </w:rPr>
        <w:t>P(P</w:t>
      </w:r>
      <w:r>
        <w:rPr>
          <w:sz w:val="24"/>
          <w:vertAlign w:val="subscript"/>
        </w:rPr>
        <w:t>1</w:t>
      </w:r>
      <w:r>
        <w:rPr>
          <w:sz w:val="24"/>
        </w:rPr>
        <w:t>、P</w:t>
      </w:r>
      <w:r>
        <w:rPr>
          <w:sz w:val="24"/>
          <w:vertAlign w:val="subscript"/>
        </w:rPr>
        <w:t>2</w:t>
      </w:r>
      <w:r>
        <w:rPr>
          <w:sz w:val="24"/>
        </w:rPr>
        <w:t>、P</w:t>
      </w:r>
      <w:r>
        <w:rPr>
          <w:sz w:val="24"/>
          <w:vertAlign w:val="subscript"/>
        </w:rPr>
        <w:t>3</w:t>
      </w:r>
      <w:r>
        <w:rPr>
          <w:sz w:val="24"/>
        </w:rPr>
        <w:t>、P</w:t>
      </w:r>
      <w:r>
        <w:rPr>
          <w:sz w:val="24"/>
          <w:vertAlign w:val="subscript"/>
        </w:rPr>
        <w:t>4</w:t>
      </w:r>
      <w:r>
        <w:rPr>
          <w:sz w:val="24"/>
        </w:rPr>
        <w:t>，</w:t>
      </w:r>
      <w:r>
        <w:rPr>
          <w:rFonts w:hint="eastAsia"/>
          <w:sz w:val="24"/>
        </w:rPr>
        <w:t>间</w:t>
      </w:r>
      <w:r>
        <w:rPr>
          <w:sz w:val="24"/>
        </w:rPr>
        <w:t>隔90°)</w:t>
      </w:r>
      <w:r>
        <w:rPr>
          <w:rFonts w:hint="eastAsia" w:ascii="宋体" w:hAnsi="宋体"/>
          <w:sz w:val="24"/>
        </w:rPr>
        <w:t>，各</w:t>
      </w:r>
      <w:r>
        <w:rPr>
          <w:sz w:val="24"/>
        </w:rPr>
        <w:t>P</w:t>
      </w:r>
      <w:r>
        <w:rPr>
          <w:rFonts w:hint="eastAsia" w:ascii="宋体" w:hAnsi="宋体"/>
          <w:sz w:val="24"/>
        </w:rPr>
        <w:t>点的平均值为该圆周L点的管道壁厚值。示意如图A.4</w:t>
      </w:r>
    </w:p>
    <w:p>
      <w:pPr>
        <w:spacing w:line="360" w:lineRule="auto"/>
        <w:jc w:val="left"/>
        <w:rPr>
          <w:rFonts w:ascii="宋体" w:hAnsi="宋体"/>
          <w:sz w:val="24"/>
        </w:rPr>
      </w:pPr>
      <w:r>
        <w:rPr>
          <w:rFonts w:hint="eastAsia" w:ascii="宋体" w:hAnsi="宋体"/>
          <w:sz w:val="24"/>
        </w:rPr>
        <w:t xml:space="preserve">          </w:t>
      </w:r>
      <w:r>
        <w:rPr>
          <w:rFonts w:hint="eastAsia" w:ascii="宋体" w:hAnsi="宋体"/>
          <w:sz w:val="24"/>
        </w:rPr>
        <w:drawing>
          <wp:inline distT="0" distB="0" distL="0" distR="0">
            <wp:extent cx="3657600" cy="962025"/>
            <wp:effectExtent l="19050" t="0" r="0" b="0"/>
            <wp:docPr id="52" name="图片 237" descr="c1cce7d7cf4ca2c1e356c0fbb490438"/>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52" name="图片 237" descr="c1cce7d7cf4ca2c1e356c0fbb490438"/>
                    <pic:cNvPicPr>
                      <a:picLocks noChangeAspect="true" noChangeArrowheads="true"/>
                    </pic:cNvPicPr>
                  </pic:nvPicPr>
                  <pic:blipFill>
                    <a:blip r:embed="rId92" cstate="print"/>
                    <a:srcRect/>
                    <a:stretch>
                      <a:fillRect/>
                    </a:stretch>
                  </pic:blipFill>
                  <pic:spPr>
                    <a:xfrm>
                      <a:off x="0" y="0"/>
                      <a:ext cx="3657600" cy="962025"/>
                    </a:xfrm>
                    <a:prstGeom prst="rect">
                      <a:avLst/>
                    </a:prstGeom>
                    <a:noFill/>
                    <a:ln w="9525">
                      <a:noFill/>
                      <a:miter lim="800000"/>
                      <a:headEnd/>
                      <a:tailEnd/>
                    </a:ln>
                  </pic:spPr>
                </pic:pic>
              </a:graphicData>
            </a:graphic>
          </wp:inline>
        </w:drawing>
      </w:r>
    </w:p>
    <w:p>
      <w:pPr>
        <w:spacing w:line="360" w:lineRule="auto"/>
        <w:ind w:firstLine="2730" w:firstLineChars="13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图A.4 管道壁厚测量</w:t>
      </w:r>
      <w:r>
        <w:rPr>
          <w:rFonts w:hint="eastAsia" w:asciiTheme="minorEastAsia" w:hAnsiTheme="minorEastAsia" w:eastAsiaTheme="minorEastAsia" w:cstheme="minorEastAsia"/>
          <w:sz w:val="21"/>
          <w:szCs w:val="21"/>
        </w:rPr>
        <w:t>示意</w:t>
      </w:r>
      <w:r>
        <w:rPr>
          <w:rFonts w:hint="eastAsia" w:asciiTheme="minorEastAsia" w:hAnsiTheme="minorEastAsia" w:eastAsiaTheme="minorEastAsia" w:cstheme="minorEastAsia"/>
          <w:color w:val="000000"/>
          <w:sz w:val="21"/>
          <w:szCs w:val="21"/>
        </w:rPr>
        <w:t>图</w:t>
      </w:r>
    </w:p>
    <w:p>
      <w:pPr>
        <w:spacing w:line="360" w:lineRule="auto"/>
        <w:jc w:val="left"/>
        <w:rPr>
          <w:rFonts w:ascii="宋体" w:hAnsi="宋体"/>
          <w:sz w:val="24"/>
        </w:rPr>
      </w:pPr>
      <w:r>
        <w:rPr>
          <w:rFonts w:hint="eastAsia" w:ascii="宋体" w:hAnsi="宋体"/>
          <w:sz w:val="24"/>
        </w:rPr>
        <w:t xml:space="preserve">A.2.2.2  </w:t>
      </w:r>
      <w:r>
        <w:rPr>
          <w:color w:val="000000"/>
          <w:sz w:val="24"/>
        </w:rPr>
        <w:t>P</w:t>
      </w:r>
      <w:r>
        <w:rPr>
          <w:color w:val="000000"/>
          <w:sz w:val="24"/>
          <w:vertAlign w:val="subscript"/>
        </w:rPr>
        <w:t>1</w:t>
      </w:r>
      <w:r>
        <w:rPr>
          <w:color w:val="000000"/>
          <w:sz w:val="24"/>
        </w:rPr>
        <w:t>、P</w:t>
      </w:r>
      <w:r>
        <w:rPr>
          <w:color w:val="000000"/>
          <w:sz w:val="24"/>
          <w:vertAlign w:val="subscript"/>
        </w:rPr>
        <w:t>2</w:t>
      </w:r>
      <w:r>
        <w:rPr>
          <w:color w:val="000000"/>
          <w:sz w:val="24"/>
        </w:rPr>
        <w:t>、P</w:t>
      </w:r>
      <w:r>
        <w:rPr>
          <w:color w:val="000000"/>
          <w:sz w:val="24"/>
          <w:vertAlign w:val="subscript"/>
        </w:rPr>
        <w:t>3</w:t>
      </w:r>
      <w:r>
        <w:rPr>
          <w:color w:val="000000"/>
          <w:vertAlign w:val="subscript"/>
        </w:rPr>
        <w:t xml:space="preserve"> </w:t>
      </w:r>
      <w:r>
        <w:rPr>
          <w:color w:val="000000"/>
        </w:rPr>
        <w:t>、P</w:t>
      </w:r>
      <w:r>
        <w:rPr>
          <w:color w:val="000000"/>
          <w:sz w:val="24"/>
          <w:vertAlign w:val="subscript"/>
        </w:rPr>
        <w:t>4</w:t>
      </w:r>
      <w:r>
        <w:rPr>
          <w:rFonts w:hint="eastAsia" w:ascii="宋体" w:hAnsi="宋体"/>
          <w:sz w:val="24"/>
        </w:rPr>
        <w:t>各点的管道壁厚误差</w:t>
      </w:r>
      <w:r>
        <w:rPr>
          <w:rFonts w:hint="eastAsia" w:ascii="宋体" w:hAnsi="宋体" w:cs="宋体"/>
          <w:sz w:val="24"/>
        </w:rPr>
        <w:t>≤</w:t>
      </w:r>
      <w:r>
        <w:rPr>
          <w:sz w:val="24"/>
        </w:rPr>
        <w:t>0.3</w:t>
      </w:r>
      <w:r>
        <w:rPr>
          <w:rFonts w:hint="eastAsia"/>
          <w:sz w:val="24"/>
        </w:rPr>
        <w:t xml:space="preserve"> </w:t>
      </w:r>
      <w:r>
        <w:rPr>
          <w:sz w:val="24"/>
        </w:rPr>
        <w:t>mm</w:t>
      </w:r>
      <w:r>
        <w:rPr>
          <w:rFonts w:hint="eastAsia" w:ascii="宋体" w:hAnsi="宋体"/>
          <w:sz w:val="24"/>
        </w:rPr>
        <w:t>时，则各L点管道壁厚平均值为管道壁厚值；如果各L点的管道壁厚误差</w:t>
      </w:r>
      <w:r>
        <w:rPr>
          <w:sz w:val="24"/>
        </w:rPr>
        <w:t>＞0.3</w:t>
      </w:r>
      <w:r>
        <w:rPr>
          <w:rFonts w:hint="eastAsia"/>
          <w:sz w:val="24"/>
        </w:rPr>
        <w:t xml:space="preserve"> </w:t>
      </w:r>
      <w:r>
        <w:rPr>
          <w:sz w:val="24"/>
        </w:rPr>
        <w:t>mm</w:t>
      </w:r>
      <w:r>
        <w:rPr>
          <w:rFonts w:hint="eastAsia" w:ascii="宋体" w:hAnsi="宋体"/>
          <w:sz w:val="24"/>
        </w:rPr>
        <w:t>时， 则重新测量管道壁厚。</w:t>
      </w:r>
    </w:p>
    <w:p>
      <w:pPr>
        <w:spacing w:line="360" w:lineRule="auto"/>
        <w:jc w:val="left"/>
        <w:rPr>
          <w:rFonts w:ascii="宋体" w:hAnsi="宋体"/>
          <w:sz w:val="24"/>
        </w:rPr>
      </w:pPr>
      <w:r>
        <w:rPr>
          <w:rFonts w:hint="eastAsia" w:ascii="宋体" w:hAnsi="宋体"/>
          <w:sz w:val="24"/>
        </w:rPr>
        <w:t>A.2.2.3  如管道有外漆层，应考虑</w:t>
      </w:r>
      <w:r>
        <w:rPr>
          <w:sz w:val="24"/>
        </w:rPr>
        <w:t>0.2</w:t>
      </w:r>
      <w:r>
        <w:rPr>
          <w:rFonts w:hint="eastAsia"/>
          <w:sz w:val="24"/>
        </w:rPr>
        <w:t xml:space="preserve"> </w:t>
      </w:r>
      <w:r>
        <w:rPr>
          <w:sz w:val="24"/>
        </w:rPr>
        <w:t>mm～0.3</w:t>
      </w:r>
      <w:r>
        <w:rPr>
          <w:rFonts w:hint="eastAsia"/>
          <w:sz w:val="24"/>
        </w:rPr>
        <w:t xml:space="preserve"> </w:t>
      </w:r>
      <w:r>
        <w:rPr>
          <w:sz w:val="24"/>
        </w:rPr>
        <w:t>mm</w:t>
      </w:r>
      <w:r>
        <w:rPr>
          <w:rFonts w:hint="eastAsia"/>
          <w:sz w:val="24"/>
        </w:rPr>
        <w:t>的</w:t>
      </w:r>
      <w:r>
        <w:rPr>
          <w:rFonts w:hint="eastAsia" w:ascii="宋体" w:hAnsi="宋体"/>
          <w:sz w:val="24"/>
        </w:rPr>
        <w:t>厚度。</w:t>
      </w:r>
    </w:p>
    <w:p>
      <w:pPr>
        <w:spacing w:line="360" w:lineRule="auto"/>
        <w:jc w:val="left"/>
        <w:rPr>
          <w:rFonts w:ascii="黑体" w:hAnsi="宋体" w:eastAsia="黑体"/>
          <w:sz w:val="24"/>
        </w:rPr>
      </w:pPr>
      <w:r>
        <w:rPr>
          <w:rFonts w:hint="eastAsia" w:ascii="黑体" w:hAnsi="宋体" w:eastAsia="黑体"/>
          <w:sz w:val="24"/>
        </w:rPr>
        <w:t>A.2.3  标准管段内径的计算</w:t>
      </w:r>
    </w:p>
    <w:p>
      <w:pPr>
        <w:spacing w:line="360" w:lineRule="auto"/>
        <w:jc w:val="left"/>
        <w:rPr>
          <w:rFonts w:ascii="黑体" w:hAnsi="宋体" w:eastAsia="黑体"/>
          <w:sz w:val="24"/>
        </w:rPr>
      </w:pPr>
      <w:r>
        <w:rPr>
          <w:rFonts w:ascii="宋体" w:hAnsi="宋体"/>
          <w:sz w:val="24"/>
        </w:rPr>
        <w:tab/>
      </w:r>
      <w:r>
        <w:rPr>
          <w:rFonts w:hint="eastAsia" w:ascii="宋体" w:hAnsi="宋体"/>
          <w:sz w:val="24"/>
        </w:rPr>
        <w:t>标准管段内径=外径的平均值 - 2</w:t>
      </w:r>
      <w:r>
        <w:rPr>
          <w:rFonts w:ascii="Arial" w:hAnsi="Arial" w:cs="Arial"/>
          <w:sz w:val="24"/>
        </w:rPr>
        <w:t>×</w:t>
      </w:r>
      <w:r>
        <w:rPr>
          <w:rFonts w:hint="eastAsia" w:ascii="宋体" w:hAnsi="宋体"/>
          <w:sz w:val="24"/>
        </w:rPr>
        <w:t>（壁厚平均值+外漆层厚度）</w:t>
      </w:r>
    </w:p>
    <w:p>
      <w:pPr>
        <w:spacing w:line="360" w:lineRule="auto"/>
        <w:jc w:val="left"/>
        <w:rPr>
          <w:rFonts w:ascii="黑体" w:hAnsi="宋体" w:eastAsia="黑体"/>
          <w:sz w:val="24"/>
        </w:rPr>
      </w:pPr>
      <w:r>
        <w:rPr>
          <w:rFonts w:hint="eastAsia" w:ascii="黑体" w:hAnsi="宋体" w:eastAsia="黑体"/>
          <w:sz w:val="24"/>
        </w:rPr>
        <w:t>A</w:t>
      </w:r>
      <w:r>
        <w:rPr>
          <w:rFonts w:ascii="黑体" w:hAnsi="宋体" w:eastAsia="黑体"/>
          <w:sz w:val="24"/>
        </w:rPr>
        <w:t>.2.4</w:t>
      </w:r>
      <w:r>
        <w:rPr>
          <w:rFonts w:hint="eastAsia" w:ascii="黑体" w:hAnsi="宋体" w:eastAsia="黑体"/>
          <w:sz w:val="24"/>
        </w:rPr>
        <w:t xml:space="preserve">  标准管段内温度参数的测量</w:t>
      </w:r>
    </w:p>
    <w:p>
      <w:pPr>
        <w:spacing w:line="360" w:lineRule="auto"/>
        <w:ind w:firstLine="480"/>
        <w:jc w:val="left"/>
        <w:rPr>
          <w:rFonts w:ascii="宋体" w:hAnsi="宋体"/>
          <w:sz w:val="24"/>
        </w:rPr>
      </w:pPr>
      <w:r>
        <w:rPr>
          <w:rFonts w:hint="eastAsia" w:ascii="宋体" w:hAnsi="宋体"/>
          <w:sz w:val="24"/>
        </w:rPr>
        <w:t>用表面温度计紧贴在标准管段外侧，待温度示值稳定后，记录温度值。</w:t>
      </w:r>
    </w:p>
    <w:p>
      <w:pPr>
        <w:spacing w:line="360" w:lineRule="auto"/>
        <w:rPr>
          <w:rFonts w:ascii="黑体" w:hAnsi="宋体" w:eastAsia="黑体"/>
          <w:sz w:val="24"/>
        </w:rPr>
      </w:pPr>
      <w:r>
        <w:rPr>
          <w:rFonts w:hint="eastAsia" w:ascii="黑体" w:hAnsi="宋体" w:eastAsia="黑体"/>
          <w:sz w:val="24"/>
        </w:rPr>
        <w:t>A.2.5  标准表安装</w:t>
      </w:r>
    </w:p>
    <w:p>
      <w:pPr>
        <w:spacing w:line="360" w:lineRule="auto"/>
        <w:rPr>
          <w:rFonts w:ascii="宋体" w:hAnsi="宋体"/>
          <w:sz w:val="24"/>
        </w:rPr>
      </w:pPr>
      <w:r>
        <w:rPr>
          <w:rFonts w:hint="eastAsia" w:ascii="宋体" w:hAnsi="宋体"/>
          <w:sz w:val="24"/>
        </w:rPr>
        <w:t>A.2.5.1  安装距离的计算</w:t>
      </w:r>
    </w:p>
    <w:p>
      <w:pPr>
        <w:spacing w:line="360" w:lineRule="auto"/>
        <w:ind w:firstLine="570"/>
        <w:jc w:val="left"/>
        <w:rPr>
          <w:rFonts w:ascii="宋体" w:hAnsi="宋体"/>
          <w:sz w:val="24"/>
        </w:rPr>
      </w:pPr>
      <w:r>
        <w:rPr>
          <w:rFonts w:hint="eastAsia" w:ascii="宋体" w:hAnsi="宋体"/>
          <w:sz w:val="24"/>
        </w:rPr>
        <w:t>输入标准管段内径、管道材质、介质温度、安装方法等参数，使标准表处于正常工作状态，得到标准表换能器安装距离值。</w:t>
      </w:r>
    </w:p>
    <w:p>
      <w:pPr>
        <w:spacing w:line="360" w:lineRule="auto"/>
        <w:rPr>
          <w:rFonts w:ascii="宋体" w:hAnsi="宋体"/>
          <w:sz w:val="24"/>
        </w:rPr>
      </w:pPr>
      <w:r>
        <w:rPr>
          <w:rFonts w:hint="eastAsia" w:ascii="宋体" w:hAnsi="宋体"/>
          <w:sz w:val="24"/>
        </w:rPr>
        <w:t>A.2.5.2  换能器安装</w:t>
      </w:r>
    </w:p>
    <w:p>
      <w:pPr>
        <w:spacing w:line="360" w:lineRule="auto"/>
        <w:jc w:val="left"/>
        <w:rPr>
          <w:rFonts w:ascii="宋体" w:hAnsi="宋体"/>
          <w:sz w:val="24"/>
        </w:rPr>
      </w:pPr>
      <w:r>
        <w:rPr>
          <w:rFonts w:hint="eastAsia" w:ascii="宋体" w:hAnsi="宋体"/>
          <w:sz w:val="24"/>
        </w:rPr>
        <w:t>（1</w:t>
      </w:r>
      <w:r>
        <w:rPr>
          <w:rFonts w:ascii="宋体" w:hAnsi="宋体"/>
          <w:sz w:val="24"/>
        </w:rPr>
        <w:t>）</w:t>
      </w:r>
      <w:r>
        <w:rPr>
          <w:rFonts w:hint="eastAsia" w:ascii="宋体" w:hAnsi="宋体"/>
          <w:sz w:val="24"/>
        </w:rPr>
        <w:t>当液体流动的方向平行于管道轴线流动时，通常可用透过法(</w:t>
      </w:r>
      <w:r>
        <w:rPr>
          <w:sz w:val="24"/>
        </w:rPr>
        <w:t>Z</w:t>
      </w:r>
      <w:r>
        <w:rPr>
          <w:rFonts w:hint="eastAsia" w:ascii="宋体" w:hAnsi="宋体"/>
          <w:sz w:val="24"/>
        </w:rPr>
        <w:t>法)安装标准表；当液体流动方向与管轴不平，存在半径方向的速度成分时，应用反射法(</w:t>
      </w:r>
      <w:r>
        <w:rPr>
          <w:sz w:val="24"/>
        </w:rPr>
        <w:t>V</w:t>
      </w:r>
      <w:r>
        <w:rPr>
          <w:rFonts w:hint="eastAsia" w:ascii="宋体" w:hAnsi="宋体"/>
          <w:sz w:val="24"/>
        </w:rPr>
        <w:t>法)或交叉法(</w:t>
      </w:r>
      <w:r>
        <w:rPr>
          <w:sz w:val="24"/>
        </w:rPr>
        <w:t>X</w:t>
      </w:r>
      <w:r>
        <w:rPr>
          <w:rFonts w:hint="eastAsia" w:ascii="宋体" w:hAnsi="宋体"/>
          <w:sz w:val="24"/>
        </w:rPr>
        <w:t>法)安装。应该优先采用</w:t>
      </w:r>
      <w:r>
        <w:rPr>
          <w:sz w:val="24"/>
        </w:rPr>
        <w:t>V</w:t>
      </w:r>
      <w:r>
        <w:rPr>
          <w:rFonts w:hint="eastAsia" w:ascii="宋体" w:hAnsi="宋体"/>
          <w:sz w:val="24"/>
        </w:rPr>
        <w:t>法安装。</w:t>
      </w:r>
    </w:p>
    <w:p>
      <w:pPr>
        <w:spacing w:line="360" w:lineRule="auto"/>
        <w:jc w:val="left"/>
        <w:rPr>
          <w:rFonts w:ascii="宋体" w:hAnsi="宋体"/>
          <w:sz w:val="24"/>
        </w:rPr>
      </w:pPr>
      <w:r>
        <w:rPr>
          <w:rFonts w:hint="eastAsia" w:ascii="宋体" w:hAnsi="宋体"/>
          <w:sz w:val="24"/>
        </w:rPr>
        <w:t>（2）标准表采用</w:t>
      </w:r>
      <w:r>
        <w:rPr>
          <w:sz w:val="24"/>
        </w:rPr>
        <w:t>V</w:t>
      </w:r>
      <w:r>
        <w:rPr>
          <w:rFonts w:hint="eastAsia" w:ascii="宋体" w:hAnsi="宋体"/>
          <w:sz w:val="24"/>
        </w:rPr>
        <w:t>法安装时，如发射信号较弱，可采用</w:t>
      </w:r>
      <w:r>
        <w:rPr>
          <w:sz w:val="24"/>
        </w:rPr>
        <w:t>Z</w:t>
      </w:r>
      <w:r>
        <w:rPr>
          <w:rFonts w:hint="eastAsia" w:ascii="宋体" w:hAnsi="宋体"/>
          <w:sz w:val="24"/>
        </w:rPr>
        <w:t>法；直管段内径较小时，推荐使用</w:t>
      </w:r>
      <w:r>
        <w:rPr>
          <w:sz w:val="24"/>
        </w:rPr>
        <w:t>W</w:t>
      </w:r>
      <w:r>
        <w:rPr>
          <w:rFonts w:hint="eastAsia" w:ascii="宋体" w:hAnsi="宋体"/>
          <w:sz w:val="24"/>
        </w:rPr>
        <w:t>法计算安装距离，并确定安装距离。如图A.5。</w:t>
      </w:r>
    </w:p>
    <w:p>
      <w:pPr>
        <w:spacing w:line="360" w:lineRule="auto"/>
        <w:jc w:val="left"/>
        <w:rPr>
          <w:rFonts w:ascii="宋体" w:hAnsi="宋体"/>
          <w:sz w:val="24"/>
        </w:rPr>
      </w:pPr>
      <w:r>
        <w:rPr>
          <w:rFonts w:ascii="宋体" w:hAnsi="宋体"/>
          <w:sz w:val="24"/>
        </w:rPr>
        <w:drawing>
          <wp:inline distT="0" distB="0" distL="0" distR="0">
            <wp:extent cx="2600325" cy="1400175"/>
            <wp:effectExtent l="0" t="0" r="9525" b="9525"/>
            <wp:docPr id="53" name="图片 105" descr="a0ab65979b7de93d9260bb5f3be0ae7"/>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53" name="图片 105" descr="a0ab65979b7de93d9260bb5f3be0ae7"/>
                    <pic:cNvPicPr>
                      <a:picLocks noChangeAspect="true" noChangeArrowheads="true"/>
                    </pic:cNvPicPr>
                  </pic:nvPicPr>
                  <pic:blipFill>
                    <a:blip r:embed="rId93" cstate="print"/>
                    <a:srcRect/>
                    <a:stretch>
                      <a:fillRect/>
                    </a:stretch>
                  </pic:blipFill>
                  <pic:spPr>
                    <a:xfrm>
                      <a:off x="0" y="0"/>
                      <a:ext cx="2600325" cy="1400175"/>
                    </a:xfrm>
                    <a:prstGeom prst="rect">
                      <a:avLst/>
                    </a:prstGeom>
                    <a:noFill/>
                    <a:ln w="9525">
                      <a:noFill/>
                      <a:miter lim="800000"/>
                      <a:headEnd/>
                      <a:tailEnd/>
                    </a:ln>
                    <a:effectLst/>
                  </pic:spPr>
                </pic:pic>
              </a:graphicData>
            </a:graphic>
          </wp:inline>
        </w:drawing>
      </w:r>
      <w:r>
        <w:rPr>
          <w:rFonts w:hint="eastAsia" w:ascii="宋体" w:hAnsi="宋体"/>
          <w:sz w:val="24"/>
        </w:rPr>
        <w:drawing>
          <wp:inline distT="0" distB="0" distL="0" distR="0">
            <wp:extent cx="2657475" cy="1333500"/>
            <wp:effectExtent l="0" t="0" r="9525" b="0"/>
            <wp:docPr id="54" name="图片 109" descr="3e64601d7bbd7e74580d6c4db8f3012"/>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54" name="图片 109" descr="3e64601d7bbd7e74580d6c4db8f3012"/>
                    <pic:cNvPicPr>
                      <a:picLocks noChangeAspect="true" noChangeArrowheads="true"/>
                    </pic:cNvPicPr>
                  </pic:nvPicPr>
                  <pic:blipFill>
                    <a:blip r:embed="rId94" cstate="print"/>
                    <a:srcRect/>
                    <a:stretch>
                      <a:fillRect/>
                    </a:stretch>
                  </pic:blipFill>
                  <pic:spPr>
                    <a:xfrm>
                      <a:off x="0" y="0"/>
                      <a:ext cx="2657475" cy="1333500"/>
                    </a:xfrm>
                    <a:prstGeom prst="rect">
                      <a:avLst/>
                    </a:prstGeom>
                    <a:noFill/>
                    <a:ln w="9525">
                      <a:noFill/>
                      <a:miter lim="800000"/>
                      <a:headEnd/>
                      <a:tailEnd/>
                    </a:ln>
                    <a:effectLst/>
                  </pic:spPr>
                </pic:pic>
              </a:graphicData>
            </a:graphic>
          </wp:inline>
        </w:drawing>
      </w:r>
    </w:p>
    <w:p>
      <w:pPr>
        <w:spacing w:line="360" w:lineRule="auto"/>
        <w:jc w:val="left"/>
        <w:rPr>
          <w:rFonts w:ascii="宋体" w:hAnsi="宋体"/>
          <w:sz w:val="24"/>
        </w:rPr>
      </w:pPr>
      <w:r>
        <w:rPr>
          <w:rFonts w:hint="eastAsia" w:ascii="宋体" w:hAnsi="宋体"/>
          <w:sz w:val="24"/>
        </w:rPr>
        <w:drawing>
          <wp:inline distT="0" distB="0" distL="0" distR="0">
            <wp:extent cx="2524125" cy="1419225"/>
            <wp:effectExtent l="0" t="0" r="9525" b="9525"/>
            <wp:docPr id="55" name="图片 110" descr="5b953ebf8177a31cac5e975f5950452"/>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55" name="图片 110" descr="5b953ebf8177a31cac5e975f5950452"/>
                    <pic:cNvPicPr>
                      <a:picLocks noChangeAspect="true" noChangeArrowheads="true"/>
                    </pic:cNvPicPr>
                  </pic:nvPicPr>
                  <pic:blipFill>
                    <a:blip r:embed="rId95" cstate="print"/>
                    <a:srcRect/>
                    <a:stretch>
                      <a:fillRect/>
                    </a:stretch>
                  </pic:blipFill>
                  <pic:spPr>
                    <a:xfrm>
                      <a:off x="0" y="0"/>
                      <a:ext cx="2524125" cy="1419225"/>
                    </a:xfrm>
                    <a:prstGeom prst="rect">
                      <a:avLst/>
                    </a:prstGeom>
                    <a:noFill/>
                    <a:ln w="9525">
                      <a:noFill/>
                      <a:miter lim="800000"/>
                      <a:headEnd/>
                      <a:tailEnd/>
                    </a:ln>
                  </pic:spPr>
                </pic:pic>
              </a:graphicData>
            </a:graphic>
          </wp:inline>
        </w:drawing>
      </w:r>
      <w:r>
        <w:rPr>
          <w:rFonts w:hint="eastAsia" w:ascii="宋体" w:hAnsi="宋体"/>
          <w:sz w:val="24"/>
        </w:rPr>
        <w:drawing>
          <wp:inline distT="0" distB="0" distL="0" distR="0">
            <wp:extent cx="2714625" cy="1514475"/>
            <wp:effectExtent l="0" t="0" r="9525" b="9525"/>
            <wp:docPr id="56" name="图片 118" descr="27e6dcc7ef014bc788cfc14c7df09cd"/>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56" name="图片 118" descr="27e6dcc7ef014bc788cfc14c7df09cd"/>
                    <pic:cNvPicPr>
                      <a:picLocks noChangeAspect="true" noChangeArrowheads="true"/>
                    </pic:cNvPicPr>
                  </pic:nvPicPr>
                  <pic:blipFill>
                    <a:blip r:embed="rId96" cstate="print"/>
                    <a:srcRect/>
                    <a:stretch>
                      <a:fillRect/>
                    </a:stretch>
                  </pic:blipFill>
                  <pic:spPr>
                    <a:xfrm>
                      <a:off x="0" y="0"/>
                      <a:ext cx="2714625" cy="1514475"/>
                    </a:xfrm>
                    <a:prstGeom prst="rect">
                      <a:avLst/>
                    </a:prstGeom>
                    <a:noFill/>
                    <a:ln w="9525">
                      <a:noFill/>
                      <a:miter lim="800000"/>
                      <a:headEnd/>
                      <a:tailEnd/>
                    </a:ln>
                    <a:effectLst/>
                  </pic:spPr>
                </pic:pic>
              </a:graphicData>
            </a:graphic>
          </wp:inline>
        </w:drawing>
      </w:r>
    </w:p>
    <w:p>
      <w:pPr>
        <w:spacing w:line="360" w:lineRule="auto"/>
        <w:jc w:val="center"/>
        <w:rPr>
          <w:rFonts w:ascii="宋体" w:hAnsi="宋体"/>
          <w:color w:val="000000"/>
          <w:sz w:val="24"/>
        </w:rPr>
      </w:pPr>
      <w:r>
        <w:rPr>
          <w:rFonts w:hint="eastAsia" w:ascii="黑体" w:hAnsi="宋体" w:eastAsia="黑体"/>
          <w:color w:val="000000"/>
          <w:szCs w:val="21"/>
        </w:rPr>
        <w:t>图A.5 换能器安装示意图</w:t>
      </w:r>
    </w:p>
    <w:p>
      <w:pPr>
        <w:spacing w:line="360" w:lineRule="auto"/>
        <w:jc w:val="left"/>
        <w:rPr>
          <w:rFonts w:ascii="宋体" w:hAnsi="宋体"/>
          <w:sz w:val="24"/>
        </w:rPr>
      </w:pPr>
      <w:r>
        <w:rPr>
          <w:rFonts w:hint="eastAsia" w:ascii="宋体" w:hAnsi="宋体"/>
          <w:sz w:val="24"/>
        </w:rPr>
        <w:t>A.2.5.3  换能器的安装应避开标准管段的焊缝位置。</w:t>
      </w:r>
    </w:p>
    <w:p>
      <w:pPr>
        <w:spacing w:line="360" w:lineRule="auto"/>
        <w:jc w:val="left"/>
        <w:rPr>
          <w:rFonts w:ascii="宋体" w:hAnsi="宋体"/>
          <w:sz w:val="24"/>
        </w:rPr>
      </w:pPr>
      <w:r>
        <w:rPr>
          <w:rFonts w:hint="eastAsia" w:ascii="宋体" w:hAnsi="宋体"/>
          <w:sz w:val="24"/>
        </w:rPr>
        <w:t>A</w:t>
      </w:r>
      <w:r>
        <w:rPr>
          <w:rFonts w:ascii="宋体" w:hAnsi="宋体"/>
          <w:sz w:val="24"/>
        </w:rPr>
        <w:t>.</w:t>
      </w:r>
      <w:r>
        <w:rPr>
          <w:rFonts w:hint="eastAsia" w:ascii="宋体" w:hAnsi="宋体"/>
          <w:sz w:val="24"/>
        </w:rPr>
        <w:t>2</w:t>
      </w:r>
      <w:r>
        <w:rPr>
          <w:rFonts w:ascii="宋体" w:hAnsi="宋体"/>
          <w:sz w:val="24"/>
        </w:rPr>
        <w:t>.</w:t>
      </w:r>
      <w:r>
        <w:rPr>
          <w:rFonts w:hint="eastAsia" w:ascii="宋体" w:hAnsi="宋体"/>
          <w:sz w:val="24"/>
        </w:rPr>
        <w:t>5.</w:t>
      </w:r>
      <w:r>
        <w:rPr>
          <w:rFonts w:ascii="宋体" w:hAnsi="宋体"/>
          <w:sz w:val="24"/>
        </w:rPr>
        <w:t>4</w:t>
      </w:r>
      <w:r>
        <w:rPr>
          <w:rFonts w:hint="eastAsia" w:ascii="宋体" w:hAnsi="宋体"/>
          <w:sz w:val="24"/>
        </w:rPr>
        <w:t xml:space="preserve">  对于</w:t>
      </w:r>
      <w:r>
        <w:rPr>
          <w:sz w:val="24"/>
        </w:rPr>
        <w:t>V</w:t>
      </w:r>
      <w:r>
        <w:rPr>
          <w:rFonts w:hint="eastAsia" w:ascii="宋体" w:hAnsi="宋体"/>
          <w:sz w:val="24"/>
        </w:rPr>
        <w:t>法安装，应保证发射换能器与接收换能器在管道的同一半圆基面上，两换能器的</w:t>
      </w:r>
      <w:r>
        <w:rPr>
          <w:rFonts w:hint="eastAsia" w:ascii="宋体" w:hAnsi="宋体"/>
          <w:color w:val="000000"/>
          <w:sz w:val="24"/>
        </w:rPr>
        <w:t>之间距离</w:t>
      </w:r>
      <w:r>
        <w:rPr>
          <w:rFonts w:hint="eastAsia" w:ascii="宋体" w:hAnsi="宋体"/>
          <w:sz w:val="24"/>
        </w:rPr>
        <w:t>为标准表给出的安装距离值。如图A.6。</w:t>
      </w:r>
    </w:p>
    <w:tbl>
      <w:tblPr>
        <w:tblStyle w:val="25"/>
        <w:tblW w:w="9520" w:type="dxa"/>
        <w:tblInd w:w="-23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94"/>
        <w:gridCol w:w="2582"/>
        <w:gridCol w:w="35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3394" w:type="dxa"/>
            <w:vAlign w:val="center"/>
          </w:tcPr>
          <w:p>
            <w:pPr>
              <w:jc w:val="center"/>
              <w:rPr>
                <w:szCs w:val="21"/>
              </w:rPr>
            </w:pPr>
            <w:r>
              <w:rPr>
                <w:rFonts w:hint="eastAsia"/>
                <w:szCs w:val="21"/>
              </w:rPr>
              <w:t>侧视图</w:t>
            </w:r>
          </w:p>
        </w:tc>
        <w:tc>
          <w:tcPr>
            <w:tcW w:w="2582" w:type="dxa"/>
            <w:vAlign w:val="center"/>
          </w:tcPr>
          <w:p>
            <w:pPr>
              <w:jc w:val="center"/>
              <w:rPr>
                <w:szCs w:val="21"/>
              </w:rPr>
            </w:pPr>
            <w:r>
              <w:rPr>
                <w:rFonts w:hint="eastAsia"/>
                <w:szCs w:val="21"/>
              </w:rPr>
              <w:t>剖面图</w:t>
            </w:r>
          </w:p>
        </w:tc>
        <w:tc>
          <w:tcPr>
            <w:tcW w:w="3544" w:type="dxa"/>
            <w:vAlign w:val="center"/>
          </w:tcPr>
          <w:p>
            <w:pPr>
              <w:jc w:val="center"/>
              <w:rPr>
                <w:szCs w:val="21"/>
              </w:rPr>
            </w:pPr>
            <w:r>
              <w:rPr>
                <w:rFonts w:hint="eastAsia"/>
                <w:szCs w:val="21"/>
              </w:rPr>
              <w:t>俯视图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1" w:hRule="atLeast"/>
        </w:trPr>
        <w:tc>
          <w:tcPr>
            <w:tcW w:w="3394" w:type="dxa"/>
            <w:vAlign w:val="center"/>
          </w:tcPr>
          <w:p>
            <w:pPr>
              <w:jc w:val="center"/>
            </w:pPr>
            <w:r>
              <w:rPr>
                <w:rFonts w:hint="eastAsia"/>
              </w:rPr>
              <w:drawing>
                <wp:inline distT="0" distB="0" distL="0" distR="0">
                  <wp:extent cx="1990725" cy="1066800"/>
                  <wp:effectExtent l="19050" t="0" r="9525" b="0"/>
                  <wp:docPr id="57" name="图片 157" descr="C:\Users\HW\Desktop\1.jpg1"/>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57" name="图片 157" descr="C:\Users\HW\Desktop\1.jpg1"/>
                          <pic:cNvPicPr>
                            <a:picLocks noChangeAspect="true" noChangeArrowheads="true"/>
                          </pic:cNvPicPr>
                        </pic:nvPicPr>
                        <pic:blipFill>
                          <a:blip r:embed="rId97" cstate="print"/>
                          <a:srcRect/>
                          <a:stretch>
                            <a:fillRect/>
                          </a:stretch>
                        </pic:blipFill>
                        <pic:spPr>
                          <a:xfrm>
                            <a:off x="0" y="0"/>
                            <a:ext cx="1990725" cy="1066800"/>
                          </a:xfrm>
                          <a:prstGeom prst="rect">
                            <a:avLst/>
                          </a:prstGeom>
                          <a:noFill/>
                          <a:ln w="9525">
                            <a:noFill/>
                            <a:miter lim="800000"/>
                            <a:headEnd/>
                            <a:tailEnd/>
                          </a:ln>
                          <a:effectLst/>
                        </pic:spPr>
                      </pic:pic>
                    </a:graphicData>
                  </a:graphic>
                </wp:inline>
              </w:drawing>
            </w:r>
          </w:p>
        </w:tc>
        <w:tc>
          <w:tcPr>
            <w:tcW w:w="2582" w:type="dxa"/>
            <w:vAlign w:val="center"/>
          </w:tcPr>
          <w:p>
            <w:pPr>
              <w:jc w:val="center"/>
            </w:pPr>
            <w:r>
              <w:rPr>
                <w:rFonts w:hint="eastAsia"/>
              </w:rPr>
              <w:drawing>
                <wp:inline distT="0" distB="0" distL="0" distR="0">
                  <wp:extent cx="1514475" cy="876300"/>
                  <wp:effectExtent l="19050" t="0" r="9525" b="0"/>
                  <wp:docPr id="58" name="图片 156" descr="C:\Users\HW\Desktop\2.jpg2"/>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58" name="图片 156" descr="C:\Users\HW\Desktop\2.jpg2"/>
                          <pic:cNvPicPr>
                            <a:picLocks noChangeAspect="true" noChangeArrowheads="true"/>
                          </pic:cNvPicPr>
                        </pic:nvPicPr>
                        <pic:blipFill>
                          <a:blip r:embed="rId98" cstate="print"/>
                          <a:srcRect/>
                          <a:stretch>
                            <a:fillRect/>
                          </a:stretch>
                        </pic:blipFill>
                        <pic:spPr>
                          <a:xfrm>
                            <a:off x="0" y="0"/>
                            <a:ext cx="1514475" cy="876300"/>
                          </a:xfrm>
                          <a:prstGeom prst="rect">
                            <a:avLst/>
                          </a:prstGeom>
                          <a:noFill/>
                          <a:ln w="9525">
                            <a:noFill/>
                            <a:miter lim="800000"/>
                            <a:headEnd/>
                            <a:tailEnd/>
                          </a:ln>
                          <a:effectLst/>
                        </pic:spPr>
                      </pic:pic>
                    </a:graphicData>
                  </a:graphic>
                </wp:inline>
              </w:drawing>
            </w:r>
          </w:p>
        </w:tc>
        <w:tc>
          <w:tcPr>
            <w:tcW w:w="3544" w:type="dxa"/>
            <w:vAlign w:val="center"/>
          </w:tcPr>
          <w:p>
            <w:pPr>
              <w:jc w:val="center"/>
            </w:pPr>
            <w:r>
              <w:rPr>
                <w:rFonts w:hint="eastAsia"/>
              </w:rPr>
              <w:drawing>
                <wp:inline distT="0" distB="0" distL="0" distR="0">
                  <wp:extent cx="2057400" cy="1095375"/>
                  <wp:effectExtent l="19050" t="0" r="0" b="0"/>
                  <wp:docPr id="59" name="图片 159" descr="C:\Users\HW\Desktop\3.jpg3"/>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59" name="图片 159" descr="C:\Users\HW\Desktop\3.jpg3"/>
                          <pic:cNvPicPr>
                            <a:picLocks noChangeAspect="true" noChangeArrowheads="true"/>
                          </pic:cNvPicPr>
                        </pic:nvPicPr>
                        <pic:blipFill>
                          <a:blip r:embed="rId99" cstate="print"/>
                          <a:srcRect/>
                          <a:stretch>
                            <a:fillRect/>
                          </a:stretch>
                        </pic:blipFill>
                        <pic:spPr>
                          <a:xfrm>
                            <a:off x="0" y="0"/>
                            <a:ext cx="2057400" cy="1095375"/>
                          </a:xfrm>
                          <a:prstGeom prst="rect">
                            <a:avLst/>
                          </a:prstGeom>
                          <a:noFill/>
                          <a:ln w="9525">
                            <a:noFill/>
                            <a:miter lim="800000"/>
                            <a:headEnd/>
                            <a:tailEnd/>
                          </a:ln>
                          <a:effectLst/>
                        </pic:spPr>
                      </pic:pic>
                    </a:graphicData>
                  </a:graphic>
                </wp:inline>
              </w:drawing>
            </w:r>
          </w:p>
        </w:tc>
      </w:tr>
    </w:tbl>
    <w:p>
      <w:pPr>
        <w:spacing w:line="360" w:lineRule="auto"/>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 xml:space="preserve"> </w:t>
      </w:r>
      <w:r>
        <w:rPr>
          <w:rFonts w:hint="eastAsia" w:asciiTheme="minorEastAsia" w:hAnsiTheme="minorEastAsia" w:eastAsiaTheme="minorEastAsia" w:cstheme="minorEastAsia"/>
          <w:color w:val="000000"/>
          <w:sz w:val="21"/>
          <w:szCs w:val="21"/>
        </w:rPr>
        <w:t>图A.6 换能器V法安装示意图</w:t>
      </w:r>
    </w:p>
    <w:p>
      <w:pPr>
        <w:widowControl/>
        <w:spacing w:line="360" w:lineRule="auto"/>
        <w:jc w:val="left"/>
        <w:rPr>
          <w:rFonts w:ascii="黑体" w:hAnsi="宋体" w:eastAsia="黑体"/>
          <w:color w:val="000000"/>
          <w:szCs w:val="21"/>
        </w:rPr>
      </w:pPr>
      <w:r>
        <w:rPr>
          <w:rFonts w:hint="eastAsia" w:ascii="宋体" w:hAnsi="宋体"/>
          <w:color w:val="000000"/>
          <w:sz w:val="24"/>
        </w:rPr>
        <w:t>A</w:t>
      </w:r>
      <w:r>
        <w:rPr>
          <w:rFonts w:hint="eastAsia" w:ascii="宋体" w:hAnsi="宋体" w:cs="宋体"/>
          <w:color w:val="000000"/>
          <w:sz w:val="24"/>
        </w:rPr>
        <w:t>.2.5.5  对于</w:t>
      </w:r>
      <w:r>
        <w:rPr>
          <w:color w:val="000000"/>
          <w:sz w:val="24"/>
        </w:rPr>
        <w:t>Z</w:t>
      </w:r>
      <w:r>
        <w:rPr>
          <w:rFonts w:hint="eastAsia" w:ascii="宋体" w:hAnsi="宋体" w:cs="宋体"/>
          <w:color w:val="000000"/>
          <w:sz w:val="24"/>
        </w:rPr>
        <w:t xml:space="preserve">法安装，应保证发射换能器与接收换能器在管道的半圆平分线上。首先，在管道外壁找出相应的两条半圆基线。对垂直管道用铅垂线定半圆基线，对水平管道需用水平仪找出第一条半圆基线，然后用厚约0.5 </w:t>
      </w:r>
      <w:r>
        <w:rPr>
          <w:color w:val="000000"/>
          <w:sz w:val="24"/>
        </w:rPr>
        <w:t>mm</w:t>
      </w:r>
      <w:r>
        <w:rPr>
          <w:rFonts w:hint="eastAsia" w:ascii="宋体" w:hAnsi="宋体" w:cs="宋体"/>
          <w:color w:val="000000"/>
          <w:sz w:val="24"/>
        </w:rPr>
        <w:t>，宽度稍长于轴间距离的尼龙薄膜（轴间距离为标准表换能器之间安装距离值。），以第一条基线为准，紧包管壁并裁下，膜的边长为πD(D为管外径)。并对折(在πD／2处)裁开，再以第一条基线为准紧包半个管壁，即可找出第二条半圆基线，此时管道的半圆平分线已确定，可用画笔在管壁外标明。发射、接收换能器取正确的配合方向，借助于耦合剂(通常为硅脂黄油、耐温黄油或水玻璃等)，分别固定在两条直线上，并用管箍固定。</w:t>
      </w:r>
      <w:r>
        <w:rPr>
          <w:rFonts w:hint="eastAsia" w:ascii="宋体" w:hAnsi="宋体" w:cs="宋体"/>
          <w:color w:val="FF0000"/>
          <w:sz w:val="24"/>
        </w:rPr>
        <w:t xml:space="preserve"> </w:t>
      </w:r>
      <w:r>
        <w:rPr>
          <w:rFonts w:hint="eastAsia" w:ascii="宋体" w:hAnsi="宋体"/>
          <w:sz w:val="24"/>
        </w:rPr>
        <w:t>如图A.7</w:t>
      </w:r>
      <w:r>
        <w:rPr>
          <w:rFonts w:hint="eastAsia" w:ascii="宋体" w:hAnsi="宋体" w:cs="宋体"/>
          <w:color w:val="FF0000"/>
          <w:sz w:val="24"/>
        </w:rPr>
        <w:t xml:space="preserve">   </w:t>
      </w:r>
      <w:r>
        <w:rPr>
          <w:rFonts w:hint="eastAsia" w:ascii="宋体" w:hAnsi="宋体"/>
          <w:color w:val="FF0000"/>
          <w:sz w:val="24"/>
        </w:rPr>
        <w:t xml:space="preserve">                            </w:t>
      </w:r>
      <w:r>
        <w:rPr>
          <w:rFonts w:hint="eastAsia" w:ascii="宋体" w:hAnsi="宋体" w:cs="宋体"/>
          <w:color w:val="000000"/>
          <w:kern w:val="0"/>
          <w:sz w:val="24"/>
        </w:rPr>
        <w:t xml:space="preserve"> </w:t>
      </w:r>
    </w:p>
    <w:tbl>
      <w:tblPr>
        <w:tblStyle w:val="25"/>
        <w:tblW w:w="9510" w:type="dxa"/>
        <w:tblInd w:w="-23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90"/>
        <w:gridCol w:w="2580"/>
        <w:gridCol w:w="3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390" w:type="dxa"/>
            <w:vAlign w:val="center"/>
          </w:tcPr>
          <w:p>
            <w:pPr>
              <w:jc w:val="center"/>
              <w:rPr>
                <w:szCs w:val="21"/>
              </w:rPr>
            </w:pPr>
            <w:r>
              <w:rPr>
                <w:rFonts w:hint="eastAsia"/>
                <w:szCs w:val="21"/>
              </w:rPr>
              <w:t>侧视图</w:t>
            </w:r>
          </w:p>
        </w:tc>
        <w:tc>
          <w:tcPr>
            <w:tcW w:w="2580" w:type="dxa"/>
            <w:vAlign w:val="center"/>
          </w:tcPr>
          <w:p>
            <w:pPr>
              <w:jc w:val="center"/>
              <w:rPr>
                <w:szCs w:val="21"/>
              </w:rPr>
            </w:pPr>
            <w:r>
              <w:rPr>
                <w:rFonts w:hint="eastAsia"/>
                <w:szCs w:val="21"/>
              </w:rPr>
              <w:t>剖面图</w:t>
            </w:r>
          </w:p>
        </w:tc>
        <w:tc>
          <w:tcPr>
            <w:tcW w:w="3540" w:type="dxa"/>
            <w:vAlign w:val="center"/>
          </w:tcPr>
          <w:p>
            <w:pPr>
              <w:jc w:val="center"/>
              <w:rPr>
                <w:szCs w:val="21"/>
              </w:rPr>
            </w:pPr>
            <w:r>
              <w:rPr>
                <w:rFonts w:hint="eastAsia"/>
                <w:szCs w:val="21"/>
              </w:rPr>
              <w:t>俯视图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4" w:hRule="atLeast"/>
        </w:trPr>
        <w:tc>
          <w:tcPr>
            <w:tcW w:w="3390" w:type="dxa"/>
            <w:vAlign w:val="center"/>
          </w:tcPr>
          <w:p>
            <w:pPr>
              <w:jc w:val="center"/>
            </w:pPr>
            <w:r>
              <w:rPr>
                <w:rFonts w:hint="eastAsia"/>
              </w:rPr>
              <w:drawing>
                <wp:inline distT="0" distB="0" distL="0" distR="0">
                  <wp:extent cx="2095500" cy="981075"/>
                  <wp:effectExtent l="19050" t="0" r="0" b="0"/>
                  <wp:docPr id="60" name="图片 153" descr="C:\Users\HW\Desktop\6.jpg6"/>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60" name="图片 153" descr="C:\Users\HW\Desktop\6.jpg6"/>
                          <pic:cNvPicPr>
                            <a:picLocks noChangeAspect="true" noChangeArrowheads="true"/>
                          </pic:cNvPicPr>
                        </pic:nvPicPr>
                        <pic:blipFill>
                          <a:blip r:embed="rId100" cstate="print"/>
                          <a:srcRect/>
                          <a:stretch>
                            <a:fillRect/>
                          </a:stretch>
                        </pic:blipFill>
                        <pic:spPr>
                          <a:xfrm>
                            <a:off x="0" y="0"/>
                            <a:ext cx="2095500" cy="981075"/>
                          </a:xfrm>
                          <a:prstGeom prst="rect">
                            <a:avLst/>
                          </a:prstGeom>
                          <a:noFill/>
                          <a:ln w="9525">
                            <a:noFill/>
                            <a:miter lim="800000"/>
                            <a:headEnd/>
                            <a:tailEnd/>
                          </a:ln>
                        </pic:spPr>
                      </pic:pic>
                    </a:graphicData>
                  </a:graphic>
                </wp:inline>
              </w:drawing>
            </w:r>
          </w:p>
        </w:tc>
        <w:tc>
          <w:tcPr>
            <w:tcW w:w="2580" w:type="dxa"/>
            <w:vAlign w:val="center"/>
          </w:tcPr>
          <w:p>
            <w:pPr>
              <w:jc w:val="center"/>
            </w:pPr>
            <w:r>
              <w:rPr>
                <w:rFonts w:hint="eastAsia"/>
              </w:rPr>
              <w:drawing>
                <wp:inline distT="0" distB="0" distL="0" distR="0">
                  <wp:extent cx="1485900" cy="828675"/>
                  <wp:effectExtent l="19050" t="0" r="0" b="0"/>
                  <wp:docPr id="61" name="图片 154" descr="C:\Users\HW\Desktop\5.jpg5"/>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61" name="图片 154" descr="C:\Users\HW\Desktop\5.jpg5"/>
                          <pic:cNvPicPr>
                            <a:picLocks noChangeAspect="true" noChangeArrowheads="true"/>
                          </pic:cNvPicPr>
                        </pic:nvPicPr>
                        <pic:blipFill>
                          <a:blip r:embed="rId101" cstate="print"/>
                          <a:srcRect/>
                          <a:stretch>
                            <a:fillRect/>
                          </a:stretch>
                        </pic:blipFill>
                        <pic:spPr>
                          <a:xfrm>
                            <a:off x="0" y="0"/>
                            <a:ext cx="1485900" cy="828675"/>
                          </a:xfrm>
                          <a:prstGeom prst="rect">
                            <a:avLst/>
                          </a:prstGeom>
                          <a:noFill/>
                          <a:ln w="9525">
                            <a:noFill/>
                            <a:miter lim="800000"/>
                            <a:headEnd/>
                            <a:tailEnd/>
                          </a:ln>
                        </pic:spPr>
                      </pic:pic>
                    </a:graphicData>
                  </a:graphic>
                </wp:inline>
              </w:drawing>
            </w:r>
          </w:p>
        </w:tc>
        <w:tc>
          <w:tcPr>
            <w:tcW w:w="3540" w:type="dxa"/>
            <w:vAlign w:val="center"/>
          </w:tcPr>
          <w:p>
            <w:pPr>
              <w:jc w:val="center"/>
            </w:pPr>
            <w:r>
              <w:rPr>
                <w:rFonts w:hint="eastAsia"/>
              </w:rPr>
              <w:drawing>
                <wp:inline distT="0" distB="0" distL="0" distR="0">
                  <wp:extent cx="2190750" cy="1143000"/>
                  <wp:effectExtent l="19050" t="0" r="0" b="0"/>
                  <wp:docPr id="62" name="图片 155" descr="C:\Users\HW\Desktop\4.jpg4"/>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62" name="图片 155" descr="C:\Users\HW\Desktop\4.jpg4"/>
                          <pic:cNvPicPr>
                            <a:picLocks noChangeAspect="true" noChangeArrowheads="true"/>
                          </pic:cNvPicPr>
                        </pic:nvPicPr>
                        <pic:blipFill>
                          <a:blip r:embed="rId102" cstate="print"/>
                          <a:srcRect/>
                          <a:stretch>
                            <a:fillRect/>
                          </a:stretch>
                        </pic:blipFill>
                        <pic:spPr>
                          <a:xfrm>
                            <a:off x="0" y="0"/>
                            <a:ext cx="2190750" cy="1143000"/>
                          </a:xfrm>
                          <a:prstGeom prst="rect">
                            <a:avLst/>
                          </a:prstGeom>
                          <a:noFill/>
                          <a:ln w="9525">
                            <a:noFill/>
                            <a:miter lim="800000"/>
                            <a:headEnd/>
                            <a:tailEnd/>
                          </a:ln>
                        </pic:spPr>
                      </pic:pic>
                    </a:graphicData>
                  </a:graphic>
                </wp:inline>
              </w:drawing>
            </w:r>
          </w:p>
        </w:tc>
      </w:tr>
    </w:tbl>
    <w:p>
      <w:pPr>
        <w:widowControl/>
        <w:spacing w:line="360" w:lineRule="auto"/>
        <w:jc w:val="center"/>
        <w:rPr>
          <w:rFonts w:ascii="宋体" w:hAnsi="宋体" w:cs="宋体"/>
          <w:color w:val="000000"/>
          <w:kern w:val="0"/>
          <w:sz w:val="24"/>
        </w:rPr>
      </w:pPr>
      <w:r>
        <w:rPr>
          <w:rFonts w:hint="eastAsia" w:ascii="黑体" w:hAnsi="宋体" w:eastAsia="黑体"/>
          <w:color w:val="000000"/>
          <w:szCs w:val="21"/>
        </w:rPr>
        <w:t xml:space="preserve">      </w:t>
      </w:r>
      <w:r>
        <w:rPr>
          <w:rFonts w:hint="eastAsia" w:asciiTheme="minorEastAsia" w:hAnsiTheme="minorEastAsia" w:eastAsiaTheme="minorEastAsia" w:cstheme="minorEastAsia"/>
          <w:color w:val="000000"/>
          <w:szCs w:val="21"/>
        </w:rPr>
        <w:t xml:space="preserve"> 图A.7 换能器Z法安装示意图</w:t>
      </w:r>
    </w:p>
    <w:p>
      <w:pPr>
        <w:widowControl/>
        <w:jc w:val="left"/>
        <w:rPr>
          <w:rFonts w:ascii="黑体" w:hAnsi="宋体" w:eastAsia="黑体"/>
          <w:sz w:val="24"/>
        </w:rPr>
      </w:pPr>
      <w:r>
        <w:rPr>
          <w:rFonts w:hint="eastAsia" w:ascii="黑体" w:hAnsi="宋体" w:eastAsia="黑体"/>
          <w:sz w:val="24"/>
        </w:rPr>
        <w:t>A.2.6  标准表测量有效值的选取</w:t>
      </w:r>
    </w:p>
    <w:p>
      <w:pPr>
        <w:spacing w:line="360" w:lineRule="auto"/>
        <w:ind w:firstLine="480" w:firstLineChars="200"/>
        <w:jc w:val="left"/>
        <w:rPr>
          <w:rFonts w:ascii="宋体" w:hAnsi="宋体" w:cs="宋体"/>
          <w:sz w:val="24"/>
        </w:rPr>
      </w:pPr>
      <w:r>
        <w:rPr>
          <w:rFonts w:hint="eastAsia" w:ascii="宋体" w:hAnsi="宋体" w:cs="宋体"/>
          <w:sz w:val="24"/>
        </w:rPr>
        <w:t>应选取最强的反射信号点作为最终安装位置。</w:t>
      </w:r>
    </w:p>
    <w:p>
      <w:pPr>
        <w:spacing w:line="360" w:lineRule="auto"/>
        <w:ind w:firstLine="480" w:firstLineChars="200"/>
        <w:jc w:val="left"/>
        <w:rPr>
          <w:rFonts w:ascii="宋体" w:hAnsi="宋体" w:cs="宋体"/>
          <w:sz w:val="24"/>
        </w:rPr>
      </w:pPr>
      <w:r>
        <w:rPr>
          <w:rFonts w:hint="eastAsia" w:ascii="宋体" w:hAnsi="宋体" w:cs="宋体"/>
          <w:sz w:val="24"/>
        </w:rPr>
        <w:t>标准表的显示值应相对稳定。</w:t>
      </w:r>
    </w:p>
    <w:p>
      <w:pPr>
        <w:pStyle w:val="14"/>
        <w:spacing w:line="360" w:lineRule="auto"/>
        <w:ind w:left="1680" w:right="11" w:hanging="1680" w:hangingChars="600"/>
        <w:textAlignment w:val="center"/>
        <w:outlineLvl w:val="0"/>
        <w:rPr>
          <w:rFonts w:eastAsia="黑体"/>
          <w:sz w:val="28"/>
          <w:szCs w:val="28"/>
        </w:rPr>
      </w:pPr>
    </w:p>
    <w:p>
      <w:pPr>
        <w:pStyle w:val="14"/>
        <w:spacing w:line="360" w:lineRule="auto"/>
        <w:ind w:left="1680" w:right="11" w:hanging="1680" w:hangingChars="600"/>
        <w:textAlignment w:val="center"/>
        <w:outlineLvl w:val="0"/>
        <w:rPr>
          <w:rFonts w:eastAsia="黑体"/>
          <w:sz w:val="28"/>
          <w:szCs w:val="28"/>
        </w:rPr>
      </w:pPr>
    </w:p>
    <w:p>
      <w:pPr>
        <w:pStyle w:val="14"/>
        <w:spacing w:line="360" w:lineRule="auto"/>
        <w:ind w:left="1680" w:right="11" w:hanging="1680" w:hangingChars="600"/>
        <w:textAlignment w:val="center"/>
        <w:outlineLvl w:val="0"/>
        <w:rPr>
          <w:rFonts w:eastAsia="黑体"/>
          <w:sz w:val="28"/>
          <w:szCs w:val="28"/>
        </w:rPr>
      </w:pPr>
    </w:p>
    <w:p>
      <w:pPr>
        <w:pStyle w:val="14"/>
        <w:spacing w:line="360" w:lineRule="auto"/>
        <w:ind w:left="1680" w:right="11" w:hanging="1680" w:hangingChars="600"/>
        <w:textAlignment w:val="center"/>
        <w:outlineLvl w:val="0"/>
        <w:rPr>
          <w:rFonts w:eastAsia="黑体"/>
          <w:sz w:val="28"/>
          <w:szCs w:val="28"/>
        </w:rPr>
      </w:pPr>
    </w:p>
    <w:p>
      <w:pPr>
        <w:pStyle w:val="14"/>
        <w:spacing w:line="360" w:lineRule="auto"/>
        <w:ind w:left="1680" w:right="11" w:hanging="1680" w:hangingChars="600"/>
        <w:textAlignment w:val="center"/>
        <w:outlineLvl w:val="0"/>
        <w:rPr>
          <w:rFonts w:eastAsia="黑体"/>
          <w:sz w:val="28"/>
          <w:szCs w:val="28"/>
        </w:rPr>
      </w:pPr>
    </w:p>
    <w:p>
      <w:pPr>
        <w:pStyle w:val="14"/>
        <w:spacing w:line="360" w:lineRule="auto"/>
        <w:ind w:left="1680" w:right="11" w:hanging="1680" w:hangingChars="600"/>
        <w:textAlignment w:val="center"/>
        <w:outlineLvl w:val="0"/>
        <w:rPr>
          <w:rFonts w:eastAsia="黑体"/>
          <w:sz w:val="28"/>
          <w:szCs w:val="28"/>
        </w:rPr>
      </w:pPr>
    </w:p>
    <w:p>
      <w:pPr>
        <w:pStyle w:val="14"/>
        <w:spacing w:line="360" w:lineRule="auto"/>
        <w:ind w:left="1680" w:right="11" w:hanging="1680" w:hangingChars="600"/>
        <w:textAlignment w:val="center"/>
        <w:outlineLvl w:val="0"/>
        <w:rPr>
          <w:rFonts w:eastAsia="黑体"/>
          <w:sz w:val="28"/>
          <w:szCs w:val="28"/>
        </w:rPr>
      </w:pPr>
    </w:p>
    <w:p>
      <w:pPr>
        <w:pStyle w:val="14"/>
        <w:spacing w:line="360" w:lineRule="auto"/>
        <w:ind w:left="1680" w:right="11" w:hanging="1680" w:hangingChars="600"/>
        <w:textAlignment w:val="center"/>
        <w:outlineLvl w:val="0"/>
        <w:rPr>
          <w:rFonts w:eastAsia="黑体"/>
          <w:sz w:val="28"/>
          <w:szCs w:val="28"/>
        </w:rPr>
      </w:pPr>
    </w:p>
    <w:p>
      <w:pPr>
        <w:pStyle w:val="14"/>
        <w:spacing w:line="360" w:lineRule="auto"/>
        <w:ind w:left="1680" w:right="11" w:hanging="1680" w:hangingChars="600"/>
        <w:textAlignment w:val="center"/>
        <w:outlineLvl w:val="0"/>
        <w:rPr>
          <w:rFonts w:eastAsia="黑体"/>
          <w:sz w:val="28"/>
          <w:szCs w:val="28"/>
        </w:rPr>
      </w:pPr>
    </w:p>
    <w:p>
      <w:pPr>
        <w:pStyle w:val="2"/>
        <w:spacing w:line="360" w:lineRule="auto"/>
        <w:ind w:left="1680" w:hanging="1680" w:hangingChars="700"/>
        <w:jc w:val="both"/>
        <w:rPr>
          <w:rFonts w:ascii="宋体" w:hAnsi="宋体" w:eastAsia="黑体"/>
          <w:sz w:val="24"/>
          <w:szCs w:val="32"/>
        </w:rPr>
      </w:pPr>
      <w:bookmarkStart w:id="47" w:name="_Toc162338859"/>
      <w:r>
        <w:rPr>
          <w:rFonts w:eastAsia="黑体"/>
          <w:sz w:val="24"/>
          <w:szCs w:val="28"/>
        </w:rPr>
        <w:t xml:space="preserve">附录B </w:t>
      </w:r>
      <w:r>
        <w:rPr>
          <w:rFonts w:eastAsia="黑体"/>
          <w:sz w:val="24"/>
          <w:szCs w:val="28"/>
        </w:rPr>
        <w:br w:type="textWrapping"/>
      </w:r>
      <w:bookmarkEnd w:id="46"/>
      <w:bookmarkStart w:id="48" w:name="_Toc21802"/>
      <w:r>
        <w:rPr>
          <w:rFonts w:hint="eastAsia" w:eastAsia="黑体"/>
          <w:sz w:val="28"/>
          <w:szCs w:val="28"/>
        </w:rPr>
        <w:t>流量测量系统在线校准记录格式</w:t>
      </w:r>
      <w:bookmarkEnd w:id="47"/>
      <w:r>
        <w:rPr>
          <w:rFonts w:eastAsia="黑体"/>
          <w:sz w:val="28"/>
          <w:szCs w:val="28"/>
        </w:rPr>
        <w:t>（推荐性）</w:t>
      </w:r>
    </w:p>
    <w:p>
      <w:pPr>
        <w:spacing w:line="360" w:lineRule="auto"/>
        <w:ind w:firstLine="2240" w:firstLineChars="800"/>
        <w:jc w:val="left"/>
        <w:rPr>
          <w:rFonts w:ascii="仿宋" w:hAnsi="仿宋" w:eastAsia="仿宋" w:cs="仿宋"/>
          <w:szCs w:val="21"/>
        </w:rPr>
      </w:pPr>
      <w:r>
        <w:rPr>
          <w:rFonts w:hint="eastAsia" w:ascii="黑体" w:hAnsi="黑体" w:eastAsia="黑体" w:cs="黑体"/>
          <w:sz w:val="28"/>
          <w:szCs w:val="28"/>
        </w:rPr>
        <w:t xml:space="preserve">                               </w:t>
      </w:r>
      <w:r>
        <w:rPr>
          <w:rFonts w:hint="eastAsia" w:ascii="仿宋" w:hAnsi="仿宋" w:eastAsia="仿宋" w:cs="仿宋"/>
          <w:szCs w:val="21"/>
        </w:rPr>
        <w:t>第x页共x页</w:t>
      </w:r>
    </w:p>
    <w:p>
      <w:pPr>
        <w:spacing w:line="360" w:lineRule="auto"/>
        <w:ind w:firstLine="4320" w:firstLineChars="1800"/>
        <w:jc w:val="left"/>
        <w:rPr>
          <w:rFonts w:ascii="宋体" w:hAnsi="宋体"/>
          <w:b/>
          <w:sz w:val="24"/>
        </w:rPr>
      </w:pPr>
      <w:r>
        <w:rPr>
          <w:rFonts w:hint="eastAsia" w:ascii="宋体" w:hAnsi="宋体"/>
          <w:sz w:val="24"/>
        </w:rPr>
        <w:t xml:space="preserve">记录编号：      </w:t>
      </w:r>
    </w:p>
    <w:p>
      <w:pPr>
        <w:tabs>
          <w:tab w:val="left" w:pos="4964"/>
        </w:tabs>
        <w:spacing w:line="360" w:lineRule="auto"/>
        <w:jc w:val="left"/>
        <w:rPr>
          <w:rFonts w:ascii="宋体" w:hAnsi="宋体"/>
          <w:sz w:val="24"/>
        </w:rPr>
      </w:pPr>
      <w:r>
        <w:rPr>
          <w:rFonts w:hint="eastAsia" w:ascii="宋体" w:hAnsi="宋体"/>
          <w:sz w:val="24"/>
        </w:rPr>
        <w:t>用户名称：</w:t>
      </w:r>
      <w:r>
        <w:rPr>
          <w:rFonts w:hint="eastAsia" w:ascii="宋体" w:hAnsi="宋体"/>
          <w:sz w:val="24"/>
          <w:u w:val="single"/>
        </w:rPr>
        <w:t xml:space="preserve">                            </w:t>
      </w:r>
      <w:r>
        <w:rPr>
          <w:rFonts w:hint="eastAsia" w:ascii="宋体" w:hAnsi="宋体"/>
          <w:sz w:val="24"/>
        </w:rPr>
        <w:t>地址：</w:t>
      </w:r>
      <w:r>
        <w:rPr>
          <w:rFonts w:hint="eastAsia" w:ascii="宋体" w:hAnsi="宋体"/>
          <w:sz w:val="24"/>
          <w:u w:val="single"/>
        </w:rPr>
        <w:t xml:space="preserve">                        </w:t>
      </w:r>
    </w:p>
    <w:p>
      <w:pPr>
        <w:spacing w:line="360" w:lineRule="auto"/>
        <w:jc w:val="left"/>
        <w:rPr>
          <w:rFonts w:ascii="宋体" w:hAnsi="宋体"/>
          <w:sz w:val="24"/>
          <w:u w:val="single"/>
        </w:rPr>
      </w:pPr>
      <w:r>
        <w:rPr>
          <w:rFonts w:hint="eastAsia" w:ascii="宋体" w:hAnsi="宋体"/>
          <w:sz w:val="24"/>
        </w:rPr>
        <w:t>流量计名称：</w:t>
      </w:r>
      <w:r>
        <w:rPr>
          <w:rFonts w:hint="eastAsia" w:ascii="宋体" w:hAnsi="宋体"/>
          <w:sz w:val="24"/>
          <w:u w:val="single"/>
        </w:rPr>
        <w:t xml:space="preserve">                         </w:t>
      </w:r>
      <w:r>
        <w:rPr>
          <w:rFonts w:hint="eastAsia" w:ascii="宋体" w:hAnsi="宋体"/>
          <w:sz w:val="24"/>
        </w:rPr>
        <w:t>规格型号：</w:t>
      </w:r>
      <w:r>
        <w:rPr>
          <w:rFonts w:hint="eastAsia" w:ascii="宋体" w:hAnsi="宋体"/>
          <w:sz w:val="24"/>
          <w:u w:val="single"/>
        </w:rPr>
        <w:t xml:space="preserve">                     </w:t>
      </w:r>
    </w:p>
    <w:p>
      <w:pPr>
        <w:spacing w:line="360" w:lineRule="auto"/>
        <w:jc w:val="left"/>
        <w:rPr>
          <w:rFonts w:ascii="宋体" w:hAnsi="宋体"/>
          <w:sz w:val="24"/>
          <w:u w:val="single"/>
        </w:rPr>
      </w:pPr>
      <w:r>
        <w:rPr>
          <w:rFonts w:hint="eastAsia" w:ascii="宋体" w:hAnsi="宋体"/>
          <w:sz w:val="24"/>
        </w:rPr>
        <w:t>标称流量范围：</w:t>
      </w:r>
      <w:r>
        <w:rPr>
          <w:rFonts w:hint="eastAsia" w:ascii="宋体" w:hAnsi="宋体"/>
          <w:sz w:val="24"/>
          <w:u w:val="single"/>
        </w:rPr>
        <w:t xml:space="preserve">             </w:t>
      </w:r>
      <w:r>
        <w:rPr>
          <w:rFonts w:hint="eastAsia" w:ascii="宋体" w:hAnsi="宋体"/>
          <w:sz w:val="24"/>
        </w:rPr>
        <w:t xml:space="preserve">   准确度等级或不确定度</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 xml:space="preserve">  </w:t>
      </w:r>
    </w:p>
    <w:p>
      <w:pPr>
        <w:spacing w:line="360" w:lineRule="auto"/>
        <w:jc w:val="left"/>
        <w:rPr>
          <w:rFonts w:ascii="宋体" w:hAnsi="宋体"/>
          <w:sz w:val="24"/>
          <w:u w:val="single"/>
        </w:rPr>
      </w:pPr>
      <w:r>
        <w:rPr>
          <w:rFonts w:hint="eastAsia" w:ascii="宋体" w:hAnsi="宋体"/>
          <w:sz w:val="24"/>
        </w:rPr>
        <w:t>生产厂家：</w:t>
      </w:r>
      <w:r>
        <w:rPr>
          <w:rFonts w:hint="eastAsia" w:ascii="宋体" w:hAnsi="宋体"/>
          <w:sz w:val="24"/>
          <w:u w:val="single"/>
        </w:rPr>
        <w:t xml:space="preserve">                          </w:t>
      </w:r>
      <w:r>
        <w:rPr>
          <w:rFonts w:hint="eastAsia" w:ascii="宋体" w:hAnsi="宋体"/>
          <w:sz w:val="24"/>
        </w:rPr>
        <w:t>安装地点：</w:t>
      </w:r>
      <w:r>
        <w:rPr>
          <w:rFonts w:hint="eastAsia" w:ascii="宋体" w:hAnsi="宋体"/>
          <w:sz w:val="24"/>
          <w:u w:val="single"/>
        </w:rPr>
        <w:t xml:space="preserve">                   </w:t>
      </w:r>
    </w:p>
    <w:p>
      <w:pPr>
        <w:spacing w:line="360" w:lineRule="auto"/>
        <w:jc w:val="left"/>
        <w:rPr>
          <w:rFonts w:ascii="宋体" w:hAnsi="宋体"/>
          <w:sz w:val="24"/>
          <w:u w:val="single"/>
        </w:rPr>
      </w:pPr>
      <w:r>
        <w:rPr>
          <w:rFonts w:hint="eastAsia" w:ascii="宋体" w:hAnsi="宋体"/>
          <w:sz w:val="24"/>
        </w:rPr>
        <w:t>出厂编号：</w:t>
      </w:r>
      <w:r>
        <w:rPr>
          <w:rFonts w:hint="eastAsia" w:ascii="宋体" w:hAnsi="宋体"/>
          <w:sz w:val="24"/>
          <w:u w:val="single"/>
        </w:rPr>
        <w:t xml:space="preserve">           </w:t>
      </w:r>
      <w:r>
        <w:rPr>
          <w:rFonts w:hint="eastAsia" w:ascii="宋体" w:hAnsi="宋体"/>
          <w:sz w:val="24"/>
        </w:rPr>
        <w:t>分度值</w:t>
      </w:r>
      <w:r>
        <w:rPr>
          <w:rFonts w:hint="eastAsia" w:ascii="宋体" w:hAnsi="宋体"/>
          <w:sz w:val="24"/>
          <w:u w:val="single"/>
        </w:rPr>
        <w:t xml:space="preserve">：      </w:t>
      </w:r>
      <w:r>
        <w:rPr>
          <w:rFonts w:hint="eastAsia" w:ascii="宋体" w:hAnsi="宋体"/>
          <w:sz w:val="24"/>
        </w:rPr>
        <w:t xml:space="preserve">环境温度 </w:t>
      </w:r>
      <w:r>
        <w:rPr>
          <w:rFonts w:hint="eastAsia" w:ascii="宋体" w:hAnsi="宋体"/>
          <w:sz w:val="24"/>
          <w:u w:val="single"/>
        </w:rPr>
        <w:t xml:space="preserve">     </w:t>
      </w:r>
      <w:r>
        <w:rPr>
          <w:sz w:val="24"/>
        </w:rPr>
        <w:t>℃</w:t>
      </w:r>
      <w:r>
        <w:rPr>
          <w:rFonts w:hint="eastAsia" w:ascii="宋体" w:hAnsi="宋体"/>
          <w:sz w:val="24"/>
        </w:rPr>
        <w:t xml:space="preserve">  湿度：</w:t>
      </w:r>
      <w:r>
        <w:rPr>
          <w:rFonts w:hint="eastAsia" w:ascii="宋体" w:hAnsi="宋体"/>
          <w:sz w:val="24"/>
          <w:u w:val="single"/>
        </w:rPr>
        <w:t xml:space="preserve">    </w:t>
      </w:r>
      <w:r>
        <w:rPr>
          <w:sz w:val="24"/>
        </w:rPr>
        <w:t>%RH</w:t>
      </w:r>
      <w:r>
        <w:rPr>
          <w:rFonts w:hint="eastAsia" w:ascii="宋体" w:hAnsi="宋体"/>
          <w:sz w:val="24"/>
        </w:rPr>
        <w:t xml:space="preserve"> </w:t>
      </w:r>
    </w:p>
    <w:p>
      <w:pPr>
        <w:spacing w:line="360" w:lineRule="auto"/>
        <w:jc w:val="left"/>
        <w:rPr>
          <w:rFonts w:ascii="宋体" w:hAnsi="宋体"/>
          <w:sz w:val="24"/>
        </w:rPr>
      </w:pPr>
      <w:r>
        <w:rPr>
          <w:rFonts w:hint="eastAsia" w:ascii="宋体" w:hAnsi="宋体"/>
          <w:sz w:val="24"/>
        </w:rPr>
        <w:t>校准介质：</w:t>
      </w:r>
      <w:r>
        <w:rPr>
          <w:rFonts w:hint="eastAsia" w:ascii="宋体" w:hAnsi="宋体"/>
          <w:sz w:val="24"/>
          <w:u w:val="single"/>
        </w:rPr>
        <w:t xml:space="preserve">          </w:t>
      </w:r>
      <w:r>
        <w:rPr>
          <w:rFonts w:hint="eastAsia" w:ascii="宋体" w:hAnsi="宋体"/>
          <w:sz w:val="24"/>
        </w:rPr>
        <w:t>介质温度：</w:t>
      </w:r>
      <w:r>
        <w:rPr>
          <w:rFonts w:hint="eastAsia" w:ascii="宋体" w:hAnsi="宋体"/>
          <w:sz w:val="24"/>
          <w:u w:val="single"/>
        </w:rPr>
        <w:t xml:space="preserve">      </w:t>
      </w:r>
      <w:r>
        <w:rPr>
          <w:rFonts w:hint="eastAsia" w:ascii="宋体" w:hAnsi="宋体"/>
          <w:sz w:val="24"/>
        </w:rPr>
        <w:t>管道材质：</w:t>
      </w:r>
      <w:r>
        <w:rPr>
          <w:rFonts w:hint="eastAsia" w:ascii="宋体" w:hAnsi="宋体"/>
          <w:sz w:val="24"/>
          <w:u w:val="single"/>
        </w:rPr>
        <w:t xml:space="preserve">        </w:t>
      </w:r>
    </w:p>
    <w:p>
      <w:pPr>
        <w:spacing w:line="360" w:lineRule="auto"/>
        <w:jc w:val="left"/>
        <w:rPr>
          <w:rFonts w:ascii="宋体" w:hAnsi="宋体"/>
          <w:sz w:val="24"/>
        </w:rPr>
      </w:pPr>
      <w:r>
        <w:rPr>
          <w:rFonts w:hint="eastAsia" w:ascii="宋体" w:hAnsi="宋体"/>
          <w:sz w:val="24"/>
        </w:rPr>
        <w:t>校准日期：</w:t>
      </w:r>
      <w:r>
        <w:rPr>
          <w:rFonts w:hint="eastAsia" w:ascii="宋体" w:hAnsi="宋体"/>
          <w:sz w:val="24"/>
          <w:u w:val="single"/>
        </w:rPr>
        <w:t xml:space="preserve">        </w:t>
      </w:r>
      <w:r>
        <w:rPr>
          <w:rFonts w:hint="eastAsia" w:ascii="宋体" w:hAnsi="宋体"/>
          <w:sz w:val="24"/>
        </w:rPr>
        <w:t>校准依据：</w:t>
      </w:r>
      <w:r>
        <w:rPr>
          <w:rFonts w:hint="eastAsia" w:ascii="宋体" w:hAnsi="宋体"/>
          <w:sz w:val="24"/>
          <w:u w:val="single"/>
        </w:rPr>
        <w:t xml:space="preserve">                                </w:t>
      </w:r>
      <w:r>
        <w:rPr>
          <w:rFonts w:hint="eastAsia" w:ascii="宋体" w:hAnsi="宋体"/>
          <w:sz w:val="24"/>
        </w:rPr>
        <w:t xml:space="preserve"> </w:t>
      </w:r>
    </w:p>
    <w:p>
      <w:pPr>
        <w:spacing w:line="360" w:lineRule="auto"/>
        <w:jc w:val="left"/>
        <w:rPr>
          <w:rFonts w:ascii="宋体" w:hAnsi="宋体"/>
          <w:sz w:val="24"/>
        </w:rPr>
      </w:pPr>
      <w:r>
        <w:rPr>
          <w:rFonts w:hint="eastAsia" w:ascii="宋体" w:hAnsi="宋体"/>
          <w:sz w:val="24"/>
        </w:rPr>
        <w:t>标准表安装方式：</w:t>
      </w:r>
      <w:r>
        <w:rPr>
          <w:rFonts w:hint="eastAsia" w:ascii="宋体" w:hAnsi="宋体"/>
          <w:sz w:val="24"/>
          <w:u w:val="single"/>
        </w:rPr>
        <w:t xml:space="preserve">       </w:t>
      </w:r>
      <w:r>
        <w:rPr>
          <w:rFonts w:hint="eastAsia" w:ascii="宋体" w:hAnsi="宋体"/>
          <w:sz w:val="24"/>
        </w:rPr>
        <w:t>流量计特征系数：原系数</w:t>
      </w:r>
      <w:r>
        <w:rPr>
          <w:rFonts w:hint="eastAsia" w:ascii="宋体" w:hAnsi="宋体"/>
          <w:sz w:val="24"/>
          <w:u w:val="single"/>
        </w:rPr>
        <w:t xml:space="preserve">         </w:t>
      </w:r>
      <w:r>
        <w:rPr>
          <w:rFonts w:hint="eastAsia" w:ascii="宋体" w:hAnsi="宋体"/>
          <w:sz w:val="24"/>
        </w:rPr>
        <w:t>现系数</w:t>
      </w:r>
      <w:r>
        <w:rPr>
          <w:rFonts w:hint="eastAsia" w:ascii="宋体" w:hAnsi="宋体"/>
          <w:sz w:val="24"/>
          <w:u w:val="single"/>
        </w:rPr>
        <w:t xml:space="preserve">        </w:t>
      </w:r>
    </w:p>
    <w:p>
      <w:pPr>
        <w:spacing w:line="360" w:lineRule="auto"/>
        <w:jc w:val="left"/>
        <w:rPr>
          <w:rFonts w:ascii="宋体" w:hAnsi="宋体"/>
          <w:sz w:val="24"/>
        </w:rPr>
      </w:pPr>
      <w:r>
        <w:rPr>
          <w:rFonts w:hint="eastAsia" w:ascii="黑体" w:hAnsi="黑体" w:eastAsia="黑体" w:cs="黑体"/>
          <w:sz w:val="24"/>
        </w:rPr>
        <w:t>1  校准所使用的标准器：</w:t>
      </w:r>
    </w:p>
    <w:tbl>
      <w:tblPr>
        <w:tblStyle w:val="24"/>
        <w:tblW w:w="8660" w:type="dxa"/>
        <w:tblInd w:w="-8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8"/>
        <w:gridCol w:w="1412"/>
        <w:gridCol w:w="1430"/>
        <w:gridCol w:w="1790"/>
        <w:gridCol w:w="2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1678" w:type="dxa"/>
            <w:vAlign w:val="center"/>
          </w:tcPr>
          <w:p>
            <w:pPr>
              <w:spacing w:line="360" w:lineRule="auto"/>
              <w:jc w:val="center"/>
              <w:rPr>
                <w:rFonts w:ascii="宋体" w:hAnsi="宋体"/>
                <w:szCs w:val="21"/>
              </w:rPr>
            </w:pPr>
            <w:r>
              <w:rPr>
                <w:rFonts w:hint="eastAsia" w:ascii="宋体" w:hAnsi="宋体"/>
                <w:szCs w:val="21"/>
              </w:rPr>
              <w:t>标准器名称</w:t>
            </w:r>
          </w:p>
        </w:tc>
        <w:tc>
          <w:tcPr>
            <w:tcW w:w="1412" w:type="dxa"/>
            <w:vAlign w:val="center"/>
          </w:tcPr>
          <w:p>
            <w:pPr>
              <w:spacing w:line="360" w:lineRule="auto"/>
              <w:jc w:val="center"/>
              <w:rPr>
                <w:rFonts w:ascii="宋体" w:hAnsi="宋体"/>
                <w:szCs w:val="21"/>
              </w:rPr>
            </w:pPr>
            <w:r>
              <w:rPr>
                <w:rFonts w:hint="eastAsia" w:ascii="宋体" w:hAnsi="宋体"/>
                <w:szCs w:val="21"/>
              </w:rPr>
              <w:t>编号</w:t>
            </w:r>
          </w:p>
        </w:tc>
        <w:tc>
          <w:tcPr>
            <w:tcW w:w="1430" w:type="dxa"/>
            <w:vAlign w:val="center"/>
          </w:tcPr>
          <w:p>
            <w:pPr>
              <w:spacing w:line="360" w:lineRule="auto"/>
              <w:jc w:val="center"/>
              <w:rPr>
                <w:rFonts w:ascii="宋体" w:hAnsi="宋体"/>
                <w:szCs w:val="21"/>
              </w:rPr>
            </w:pPr>
            <w:r>
              <w:rPr>
                <w:rFonts w:hint="eastAsia" w:ascii="宋体" w:hAnsi="宋体"/>
                <w:szCs w:val="21"/>
              </w:rPr>
              <w:t>测量范围</w:t>
            </w:r>
          </w:p>
        </w:tc>
        <w:tc>
          <w:tcPr>
            <w:tcW w:w="1790" w:type="dxa"/>
            <w:vAlign w:val="center"/>
          </w:tcPr>
          <w:p>
            <w:pPr>
              <w:spacing w:line="360" w:lineRule="auto"/>
              <w:jc w:val="center"/>
              <w:rPr>
                <w:rFonts w:ascii="宋体" w:hAnsi="宋体"/>
                <w:szCs w:val="21"/>
              </w:rPr>
            </w:pPr>
            <w:r>
              <w:rPr>
                <w:rFonts w:hint="eastAsia" w:ascii="宋体" w:hAnsi="宋体"/>
                <w:szCs w:val="21"/>
              </w:rPr>
              <w:t>准确度等级/</w:t>
            </w:r>
          </w:p>
          <w:p>
            <w:pPr>
              <w:spacing w:line="360" w:lineRule="auto"/>
              <w:jc w:val="center"/>
              <w:rPr>
                <w:rFonts w:ascii="宋体" w:hAnsi="宋体"/>
                <w:szCs w:val="21"/>
              </w:rPr>
            </w:pPr>
            <w:r>
              <w:rPr>
                <w:rFonts w:hint="eastAsia" w:ascii="宋体" w:hAnsi="宋体"/>
                <w:szCs w:val="21"/>
              </w:rPr>
              <w:t>不确定度/</w:t>
            </w:r>
          </w:p>
          <w:p>
            <w:pPr>
              <w:spacing w:line="360" w:lineRule="auto"/>
              <w:jc w:val="center"/>
              <w:rPr>
                <w:rFonts w:ascii="宋体" w:hAnsi="宋体"/>
                <w:szCs w:val="21"/>
              </w:rPr>
            </w:pPr>
            <w:r>
              <w:rPr>
                <w:rFonts w:hint="eastAsia" w:ascii="宋体" w:hAnsi="宋体"/>
                <w:szCs w:val="21"/>
              </w:rPr>
              <w:t>最大允许误差</w:t>
            </w:r>
          </w:p>
        </w:tc>
        <w:tc>
          <w:tcPr>
            <w:tcW w:w="2350" w:type="dxa"/>
            <w:vAlign w:val="center"/>
          </w:tcPr>
          <w:p>
            <w:pPr>
              <w:spacing w:line="360" w:lineRule="auto"/>
              <w:jc w:val="center"/>
              <w:rPr>
                <w:rFonts w:ascii="宋体" w:hAnsi="宋体"/>
                <w:szCs w:val="21"/>
              </w:rPr>
            </w:pPr>
            <w:r>
              <w:rPr>
                <w:rFonts w:hint="eastAsia" w:ascii="宋体" w:hAnsi="宋体"/>
                <w:szCs w:val="21"/>
              </w:rPr>
              <w:t>溯源单位及</w:t>
            </w:r>
          </w:p>
          <w:p>
            <w:pPr>
              <w:spacing w:line="360" w:lineRule="auto"/>
              <w:jc w:val="center"/>
              <w:rPr>
                <w:rFonts w:ascii="宋体" w:hAnsi="宋体"/>
                <w:szCs w:val="21"/>
              </w:rPr>
            </w:pPr>
            <w:r>
              <w:rPr>
                <w:rFonts w:hint="eastAsia" w:ascii="宋体" w:hAnsi="宋体"/>
                <w:szCs w:val="21"/>
              </w:rPr>
              <w:t>溯源证书有效期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1678" w:type="dxa"/>
          </w:tcPr>
          <w:p>
            <w:pPr>
              <w:spacing w:line="360" w:lineRule="auto"/>
              <w:jc w:val="left"/>
              <w:rPr>
                <w:rFonts w:ascii="宋体" w:hAnsi="宋体"/>
                <w:szCs w:val="21"/>
              </w:rPr>
            </w:pPr>
          </w:p>
        </w:tc>
        <w:tc>
          <w:tcPr>
            <w:tcW w:w="1412" w:type="dxa"/>
          </w:tcPr>
          <w:p>
            <w:pPr>
              <w:spacing w:line="360" w:lineRule="auto"/>
              <w:jc w:val="left"/>
              <w:rPr>
                <w:rFonts w:ascii="宋体" w:hAnsi="宋体"/>
                <w:szCs w:val="21"/>
              </w:rPr>
            </w:pPr>
          </w:p>
        </w:tc>
        <w:tc>
          <w:tcPr>
            <w:tcW w:w="1430" w:type="dxa"/>
          </w:tcPr>
          <w:p>
            <w:pPr>
              <w:spacing w:line="360" w:lineRule="auto"/>
              <w:jc w:val="left"/>
              <w:rPr>
                <w:rFonts w:ascii="宋体" w:hAnsi="宋体"/>
                <w:szCs w:val="21"/>
              </w:rPr>
            </w:pPr>
          </w:p>
        </w:tc>
        <w:tc>
          <w:tcPr>
            <w:tcW w:w="1790" w:type="dxa"/>
          </w:tcPr>
          <w:p>
            <w:pPr>
              <w:spacing w:line="360" w:lineRule="auto"/>
              <w:jc w:val="left"/>
              <w:rPr>
                <w:rFonts w:ascii="宋体" w:hAnsi="宋体"/>
                <w:szCs w:val="21"/>
              </w:rPr>
            </w:pPr>
          </w:p>
        </w:tc>
        <w:tc>
          <w:tcPr>
            <w:tcW w:w="2350" w:type="dxa"/>
          </w:tcPr>
          <w:p>
            <w:pPr>
              <w:spacing w:line="360" w:lineRule="auto"/>
              <w:jc w:val="lef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1678" w:type="dxa"/>
          </w:tcPr>
          <w:p>
            <w:pPr>
              <w:spacing w:line="360" w:lineRule="auto"/>
              <w:jc w:val="left"/>
              <w:rPr>
                <w:rFonts w:ascii="宋体" w:hAnsi="宋体"/>
                <w:szCs w:val="21"/>
              </w:rPr>
            </w:pPr>
          </w:p>
        </w:tc>
        <w:tc>
          <w:tcPr>
            <w:tcW w:w="1412" w:type="dxa"/>
          </w:tcPr>
          <w:p>
            <w:pPr>
              <w:spacing w:line="360" w:lineRule="auto"/>
              <w:jc w:val="left"/>
              <w:rPr>
                <w:rFonts w:ascii="宋体" w:hAnsi="宋体"/>
                <w:szCs w:val="21"/>
              </w:rPr>
            </w:pPr>
          </w:p>
        </w:tc>
        <w:tc>
          <w:tcPr>
            <w:tcW w:w="1430" w:type="dxa"/>
          </w:tcPr>
          <w:p>
            <w:pPr>
              <w:spacing w:line="360" w:lineRule="auto"/>
              <w:jc w:val="left"/>
              <w:rPr>
                <w:rFonts w:ascii="宋体" w:hAnsi="宋体"/>
                <w:szCs w:val="21"/>
              </w:rPr>
            </w:pPr>
          </w:p>
        </w:tc>
        <w:tc>
          <w:tcPr>
            <w:tcW w:w="1790" w:type="dxa"/>
          </w:tcPr>
          <w:p>
            <w:pPr>
              <w:spacing w:line="360" w:lineRule="auto"/>
              <w:jc w:val="left"/>
              <w:rPr>
                <w:rFonts w:ascii="宋体" w:hAnsi="宋体"/>
                <w:szCs w:val="21"/>
              </w:rPr>
            </w:pPr>
          </w:p>
        </w:tc>
        <w:tc>
          <w:tcPr>
            <w:tcW w:w="2350" w:type="dxa"/>
          </w:tcPr>
          <w:p>
            <w:pPr>
              <w:spacing w:line="360" w:lineRule="auto"/>
              <w:jc w:val="lef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1678" w:type="dxa"/>
          </w:tcPr>
          <w:p>
            <w:pPr>
              <w:spacing w:line="360" w:lineRule="auto"/>
              <w:jc w:val="left"/>
              <w:rPr>
                <w:rFonts w:ascii="宋体" w:hAnsi="宋体"/>
                <w:szCs w:val="21"/>
              </w:rPr>
            </w:pPr>
          </w:p>
        </w:tc>
        <w:tc>
          <w:tcPr>
            <w:tcW w:w="1412" w:type="dxa"/>
          </w:tcPr>
          <w:p>
            <w:pPr>
              <w:spacing w:line="360" w:lineRule="auto"/>
              <w:jc w:val="left"/>
              <w:rPr>
                <w:rFonts w:ascii="宋体" w:hAnsi="宋体"/>
                <w:szCs w:val="21"/>
              </w:rPr>
            </w:pPr>
          </w:p>
        </w:tc>
        <w:tc>
          <w:tcPr>
            <w:tcW w:w="1430" w:type="dxa"/>
          </w:tcPr>
          <w:p>
            <w:pPr>
              <w:spacing w:line="360" w:lineRule="auto"/>
              <w:jc w:val="left"/>
              <w:rPr>
                <w:rFonts w:ascii="宋体" w:hAnsi="宋体"/>
                <w:szCs w:val="21"/>
              </w:rPr>
            </w:pPr>
          </w:p>
        </w:tc>
        <w:tc>
          <w:tcPr>
            <w:tcW w:w="1790" w:type="dxa"/>
          </w:tcPr>
          <w:p>
            <w:pPr>
              <w:spacing w:line="360" w:lineRule="auto"/>
              <w:jc w:val="left"/>
              <w:rPr>
                <w:rFonts w:ascii="宋体" w:hAnsi="宋体"/>
                <w:szCs w:val="21"/>
              </w:rPr>
            </w:pPr>
          </w:p>
        </w:tc>
        <w:tc>
          <w:tcPr>
            <w:tcW w:w="2350" w:type="dxa"/>
          </w:tcPr>
          <w:p>
            <w:pPr>
              <w:spacing w:line="360" w:lineRule="auto"/>
              <w:jc w:val="left"/>
              <w:rPr>
                <w:rFonts w:ascii="宋体" w:hAnsi="宋体"/>
                <w:szCs w:val="21"/>
              </w:rPr>
            </w:pPr>
          </w:p>
        </w:tc>
      </w:tr>
    </w:tbl>
    <w:p>
      <w:pPr>
        <w:spacing w:line="360" w:lineRule="auto"/>
        <w:jc w:val="left"/>
        <w:rPr>
          <w:rFonts w:ascii="黑体" w:hAnsi="黑体" w:eastAsia="黑体" w:cs="黑体"/>
          <w:sz w:val="24"/>
        </w:rPr>
      </w:pPr>
      <w:r>
        <w:rPr>
          <w:rFonts w:hint="eastAsia" w:ascii="黑体" w:hAnsi="黑体" w:eastAsia="黑体" w:cs="黑体"/>
          <w:sz w:val="24"/>
        </w:rPr>
        <w:t>2  管内径（</w:t>
      </w:r>
      <w:r>
        <w:rPr>
          <w:rFonts w:ascii="黑体" w:hAnsi="黑体" w:eastAsia="黑体" w:cs="黑体"/>
          <w:sz w:val="24"/>
        </w:rPr>
        <w:t>mm</w:t>
      </w:r>
      <w:r>
        <w:rPr>
          <w:rFonts w:hint="eastAsia" w:ascii="黑体" w:hAnsi="黑体" w:eastAsia="黑体" w:cs="黑体"/>
          <w:sz w:val="24"/>
        </w:rPr>
        <w:t>）</w:t>
      </w:r>
    </w:p>
    <w:tbl>
      <w:tblPr>
        <w:tblStyle w:val="24"/>
        <w:tblW w:w="8750" w:type="dxa"/>
        <w:tblInd w:w="-1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0"/>
        <w:gridCol w:w="1180"/>
        <w:gridCol w:w="196"/>
        <w:gridCol w:w="1014"/>
        <w:gridCol w:w="444"/>
        <w:gridCol w:w="772"/>
        <w:gridCol w:w="686"/>
        <w:gridCol w:w="589"/>
        <w:gridCol w:w="869"/>
        <w:gridCol w:w="14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1540" w:type="dxa"/>
            <w:vMerge w:val="restart"/>
            <w:vAlign w:val="center"/>
          </w:tcPr>
          <w:p>
            <w:pPr>
              <w:spacing w:line="360" w:lineRule="auto"/>
              <w:jc w:val="center"/>
              <w:rPr>
                <w:rFonts w:ascii="宋体" w:hAnsi="宋体"/>
                <w:szCs w:val="21"/>
              </w:rPr>
            </w:pPr>
            <w:r>
              <w:rPr>
                <w:rFonts w:hint="eastAsia" w:ascii="宋体" w:hAnsi="宋体"/>
                <w:szCs w:val="21"/>
              </w:rPr>
              <w:t>管段周长</w:t>
            </w:r>
          </w:p>
        </w:tc>
        <w:tc>
          <w:tcPr>
            <w:tcW w:w="1180" w:type="dxa"/>
          </w:tcPr>
          <w:p>
            <w:pPr>
              <w:spacing w:line="360" w:lineRule="auto"/>
              <w:jc w:val="center"/>
              <w:rPr>
                <w:rFonts w:ascii="宋体" w:hAnsi="宋体"/>
                <w:szCs w:val="21"/>
              </w:rPr>
            </w:pPr>
            <w:r>
              <w:rPr>
                <w:rFonts w:hint="eastAsia" w:ascii="宋体" w:hAnsi="宋体"/>
                <w:szCs w:val="21"/>
              </w:rPr>
              <w:t>L</w:t>
            </w:r>
            <w:r>
              <w:rPr>
                <w:rFonts w:hint="eastAsia" w:ascii="宋体" w:hAnsi="宋体"/>
                <w:szCs w:val="21"/>
                <w:vertAlign w:val="subscript"/>
              </w:rPr>
              <w:t>1</w:t>
            </w:r>
          </w:p>
        </w:tc>
        <w:tc>
          <w:tcPr>
            <w:tcW w:w="1210" w:type="dxa"/>
            <w:gridSpan w:val="2"/>
          </w:tcPr>
          <w:p>
            <w:pPr>
              <w:spacing w:line="360" w:lineRule="auto"/>
              <w:jc w:val="center"/>
              <w:rPr>
                <w:rFonts w:ascii="宋体" w:hAnsi="宋体"/>
                <w:szCs w:val="21"/>
              </w:rPr>
            </w:pPr>
            <w:r>
              <w:rPr>
                <w:rFonts w:ascii="宋体" w:hAnsi="宋体"/>
                <w:szCs w:val="21"/>
              </w:rPr>
              <w:t>L</w:t>
            </w:r>
            <w:r>
              <w:rPr>
                <w:rFonts w:hint="eastAsia" w:ascii="宋体" w:hAnsi="宋体"/>
                <w:szCs w:val="21"/>
                <w:vertAlign w:val="subscript"/>
              </w:rPr>
              <w:t>2</w:t>
            </w:r>
          </w:p>
        </w:tc>
        <w:tc>
          <w:tcPr>
            <w:tcW w:w="1216" w:type="dxa"/>
            <w:gridSpan w:val="2"/>
          </w:tcPr>
          <w:p>
            <w:pPr>
              <w:spacing w:line="360" w:lineRule="auto"/>
              <w:jc w:val="center"/>
              <w:rPr>
                <w:rFonts w:ascii="宋体" w:hAnsi="宋体"/>
                <w:szCs w:val="21"/>
              </w:rPr>
            </w:pPr>
            <w:r>
              <w:rPr>
                <w:rFonts w:ascii="宋体" w:hAnsi="宋体"/>
                <w:szCs w:val="21"/>
              </w:rPr>
              <w:t>L</w:t>
            </w:r>
            <w:r>
              <w:rPr>
                <w:rFonts w:hint="eastAsia" w:ascii="宋体" w:hAnsi="宋体"/>
                <w:szCs w:val="21"/>
                <w:vertAlign w:val="subscript"/>
              </w:rPr>
              <w:t>3</w:t>
            </w:r>
          </w:p>
        </w:tc>
        <w:tc>
          <w:tcPr>
            <w:tcW w:w="1275" w:type="dxa"/>
            <w:gridSpan w:val="2"/>
          </w:tcPr>
          <w:p>
            <w:pPr>
              <w:spacing w:line="360" w:lineRule="auto"/>
              <w:jc w:val="center"/>
              <w:rPr>
                <w:rFonts w:ascii="宋体" w:hAnsi="宋体"/>
                <w:szCs w:val="21"/>
              </w:rPr>
            </w:pPr>
            <w:r>
              <w:rPr>
                <w:rFonts w:ascii="宋体" w:hAnsi="宋体"/>
                <w:szCs w:val="21"/>
              </w:rPr>
              <w:t>L</w:t>
            </w:r>
            <w:r>
              <w:rPr>
                <w:rFonts w:hint="eastAsia" w:ascii="宋体" w:hAnsi="宋体"/>
                <w:szCs w:val="21"/>
                <w:vertAlign w:val="subscript"/>
              </w:rPr>
              <w:t>4</w:t>
            </w:r>
          </w:p>
        </w:tc>
        <w:tc>
          <w:tcPr>
            <w:tcW w:w="2329" w:type="dxa"/>
            <w:gridSpan w:val="2"/>
          </w:tcPr>
          <w:p>
            <w:pPr>
              <w:spacing w:line="360" w:lineRule="auto"/>
              <w:jc w:val="center"/>
              <w:rPr>
                <w:rFonts w:ascii="宋体" w:hAnsi="宋体"/>
                <w:szCs w:val="21"/>
              </w:rPr>
            </w:pPr>
            <w:r>
              <w:rPr>
                <w:rFonts w:hint="eastAsia" w:ascii="宋体" w:hAnsi="宋体"/>
                <w:szCs w:val="21"/>
              </w:rPr>
              <w:t>管段周长平均值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1540" w:type="dxa"/>
            <w:vMerge w:val="continue"/>
          </w:tcPr>
          <w:p>
            <w:pPr>
              <w:spacing w:line="360" w:lineRule="auto"/>
              <w:jc w:val="center"/>
              <w:rPr>
                <w:rFonts w:ascii="宋体" w:hAnsi="宋体"/>
                <w:szCs w:val="21"/>
              </w:rPr>
            </w:pPr>
          </w:p>
        </w:tc>
        <w:tc>
          <w:tcPr>
            <w:tcW w:w="1180" w:type="dxa"/>
          </w:tcPr>
          <w:p>
            <w:pPr>
              <w:spacing w:line="360" w:lineRule="auto"/>
              <w:jc w:val="center"/>
              <w:rPr>
                <w:rFonts w:ascii="宋体" w:hAnsi="宋体"/>
                <w:szCs w:val="21"/>
              </w:rPr>
            </w:pPr>
          </w:p>
        </w:tc>
        <w:tc>
          <w:tcPr>
            <w:tcW w:w="1210" w:type="dxa"/>
            <w:gridSpan w:val="2"/>
          </w:tcPr>
          <w:p>
            <w:pPr>
              <w:spacing w:line="360" w:lineRule="auto"/>
              <w:jc w:val="center"/>
              <w:rPr>
                <w:rFonts w:ascii="宋体" w:hAnsi="宋体"/>
                <w:szCs w:val="21"/>
              </w:rPr>
            </w:pPr>
          </w:p>
        </w:tc>
        <w:tc>
          <w:tcPr>
            <w:tcW w:w="1216" w:type="dxa"/>
            <w:gridSpan w:val="2"/>
          </w:tcPr>
          <w:p>
            <w:pPr>
              <w:spacing w:line="360" w:lineRule="auto"/>
              <w:jc w:val="center"/>
              <w:rPr>
                <w:rFonts w:ascii="宋体" w:hAnsi="宋体"/>
                <w:szCs w:val="21"/>
              </w:rPr>
            </w:pPr>
          </w:p>
        </w:tc>
        <w:tc>
          <w:tcPr>
            <w:tcW w:w="1275" w:type="dxa"/>
            <w:gridSpan w:val="2"/>
          </w:tcPr>
          <w:p>
            <w:pPr>
              <w:spacing w:line="360" w:lineRule="auto"/>
              <w:jc w:val="center"/>
              <w:rPr>
                <w:rFonts w:ascii="宋体" w:hAnsi="宋体"/>
                <w:szCs w:val="21"/>
              </w:rPr>
            </w:pPr>
          </w:p>
        </w:tc>
        <w:tc>
          <w:tcPr>
            <w:tcW w:w="2329" w:type="dxa"/>
            <w:gridSpan w:val="2"/>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540" w:type="dxa"/>
            <w:vMerge w:val="restart"/>
          </w:tcPr>
          <w:p>
            <w:pPr>
              <w:spacing w:line="360" w:lineRule="auto"/>
              <w:jc w:val="center"/>
              <w:rPr>
                <w:rFonts w:ascii="宋体" w:hAnsi="宋体"/>
                <w:szCs w:val="21"/>
              </w:rPr>
            </w:pPr>
            <w:r>
              <w:rPr>
                <w:rFonts w:hint="eastAsia" w:ascii="宋体" w:hAnsi="宋体"/>
                <w:szCs w:val="21"/>
              </w:rPr>
              <w:t>管段壁厚</w:t>
            </w:r>
          </w:p>
          <w:p>
            <w:pPr>
              <w:spacing w:line="360" w:lineRule="auto"/>
              <w:jc w:val="center"/>
              <w:rPr>
                <w:rFonts w:ascii="宋体" w:hAnsi="宋体"/>
                <w:szCs w:val="21"/>
              </w:rPr>
            </w:pPr>
            <w:r>
              <w:rPr>
                <w:rFonts w:hint="eastAsia" w:ascii="宋体" w:hAnsi="宋体"/>
                <w:szCs w:val="21"/>
              </w:rPr>
              <w:t>（L</w:t>
            </w:r>
            <w:r>
              <w:rPr>
                <w:rFonts w:hint="eastAsia" w:ascii="宋体" w:hAnsi="宋体"/>
                <w:szCs w:val="21"/>
                <w:vertAlign w:val="subscript"/>
              </w:rPr>
              <w:t>1</w:t>
            </w:r>
            <w:r>
              <w:rPr>
                <w:rFonts w:hint="eastAsia" w:ascii="宋体" w:hAnsi="宋体"/>
                <w:szCs w:val="21"/>
              </w:rPr>
              <w:t>处）</w:t>
            </w:r>
          </w:p>
        </w:tc>
        <w:tc>
          <w:tcPr>
            <w:tcW w:w="1180" w:type="dxa"/>
          </w:tcPr>
          <w:p>
            <w:pPr>
              <w:spacing w:line="360" w:lineRule="auto"/>
              <w:jc w:val="center"/>
              <w:rPr>
                <w:rFonts w:ascii="宋体" w:hAnsi="宋体"/>
                <w:szCs w:val="21"/>
              </w:rPr>
            </w:pPr>
            <w:r>
              <w:rPr>
                <w:rFonts w:hint="eastAsia" w:ascii="宋体" w:hAnsi="宋体"/>
                <w:szCs w:val="21"/>
              </w:rPr>
              <w:t>P</w:t>
            </w:r>
            <w:r>
              <w:rPr>
                <w:rFonts w:ascii="宋体" w:hAnsi="宋体"/>
                <w:szCs w:val="21"/>
                <w:vertAlign w:val="subscript"/>
              </w:rPr>
              <w:t>1</w:t>
            </w:r>
          </w:p>
        </w:tc>
        <w:tc>
          <w:tcPr>
            <w:tcW w:w="1210" w:type="dxa"/>
            <w:gridSpan w:val="2"/>
          </w:tcPr>
          <w:p>
            <w:pPr>
              <w:spacing w:line="360" w:lineRule="auto"/>
              <w:jc w:val="center"/>
              <w:rPr>
                <w:rFonts w:ascii="宋体" w:hAnsi="宋体"/>
                <w:szCs w:val="21"/>
              </w:rPr>
            </w:pPr>
            <w:r>
              <w:rPr>
                <w:rFonts w:ascii="宋体" w:hAnsi="宋体"/>
                <w:szCs w:val="21"/>
              </w:rPr>
              <w:t>P</w:t>
            </w:r>
            <w:r>
              <w:rPr>
                <w:rFonts w:ascii="宋体" w:hAnsi="宋体"/>
                <w:szCs w:val="21"/>
                <w:vertAlign w:val="subscript"/>
              </w:rPr>
              <w:t>2</w:t>
            </w:r>
          </w:p>
        </w:tc>
        <w:tc>
          <w:tcPr>
            <w:tcW w:w="1216" w:type="dxa"/>
            <w:gridSpan w:val="2"/>
          </w:tcPr>
          <w:p>
            <w:pPr>
              <w:spacing w:line="360" w:lineRule="auto"/>
              <w:jc w:val="center"/>
              <w:rPr>
                <w:rFonts w:ascii="宋体" w:hAnsi="宋体"/>
                <w:szCs w:val="21"/>
              </w:rPr>
            </w:pPr>
            <w:r>
              <w:rPr>
                <w:rFonts w:ascii="宋体" w:hAnsi="宋体"/>
                <w:szCs w:val="21"/>
              </w:rPr>
              <w:t>P</w:t>
            </w:r>
            <w:r>
              <w:rPr>
                <w:rFonts w:ascii="宋体" w:hAnsi="宋体"/>
                <w:szCs w:val="21"/>
                <w:vertAlign w:val="subscript"/>
              </w:rPr>
              <w:t>3</w:t>
            </w:r>
          </w:p>
        </w:tc>
        <w:tc>
          <w:tcPr>
            <w:tcW w:w="1275" w:type="dxa"/>
            <w:gridSpan w:val="2"/>
          </w:tcPr>
          <w:p>
            <w:pPr>
              <w:spacing w:line="360" w:lineRule="auto"/>
              <w:jc w:val="center"/>
              <w:rPr>
                <w:rFonts w:ascii="宋体" w:hAnsi="宋体"/>
                <w:szCs w:val="21"/>
              </w:rPr>
            </w:pPr>
            <w:r>
              <w:rPr>
                <w:rFonts w:ascii="宋体" w:hAnsi="宋体"/>
                <w:szCs w:val="21"/>
              </w:rPr>
              <w:t>P</w:t>
            </w:r>
            <w:r>
              <w:rPr>
                <w:rFonts w:ascii="宋体" w:hAnsi="宋体"/>
                <w:szCs w:val="21"/>
                <w:vertAlign w:val="subscript"/>
              </w:rPr>
              <w:t>4</w:t>
            </w:r>
          </w:p>
        </w:tc>
        <w:tc>
          <w:tcPr>
            <w:tcW w:w="2329" w:type="dxa"/>
            <w:gridSpan w:val="2"/>
          </w:tcPr>
          <w:p>
            <w:pPr>
              <w:spacing w:line="360" w:lineRule="auto"/>
              <w:jc w:val="center"/>
              <w:rPr>
                <w:rFonts w:ascii="宋体" w:hAnsi="宋体"/>
                <w:szCs w:val="21"/>
              </w:rPr>
            </w:pPr>
            <w:r>
              <w:rPr>
                <w:rFonts w:hint="eastAsia" w:ascii="宋体" w:hAnsi="宋体"/>
                <w:szCs w:val="21"/>
              </w:rPr>
              <w:t>管段壁厚平均值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540" w:type="dxa"/>
            <w:vMerge w:val="continue"/>
          </w:tcPr>
          <w:p>
            <w:pPr>
              <w:spacing w:line="360" w:lineRule="auto"/>
              <w:jc w:val="center"/>
              <w:rPr>
                <w:rFonts w:ascii="宋体" w:hAnsi="宋体"/>
                <w:szCs w:val="21"/>
              </w:rPr>
            </w:pPr>
          </w:p>
        </w:tc>
        <w:tc>
          <w:tcPr>
            <w:tcW w:w="1180" w:type="dxa"/>
          </w:tcPr>
          <w:p>
            <w:pPr>
              <w:spacing w:line="360" w:lineRule="auto"/>
              <w:jc w:val="center"/>
              <w:rPr>
                <w:rFonts w:ascii="宋体" w:hAnsi="宋体"/>
                <w:szCs w:val="21"/>
              </w:rPr>
            </w:pPr>
          </w:p>
        </w:tc>
        <w:tc>
          <w:tcPr>
            <w:tcW w:w="1210" w:type="dxa"/>
            <w:gridSpan w:val="2"/>
          </w:tcPr>
          <w:p>
            <w:pPr>
              <w:spacing w:line="360" w:lineRule="auto"/>
              <w:jc w:val="center"/>
              <w:rPr>
                <w:rFonts w:ascii="宋体" w:hAnsi="宋体"/>
                <w:szCs w:val="21"/>
              </w:rPr>
            </w:pPr>
          </w:p>
        </w:tc>
        <w:tc>
          <w:tcPr>
            <w:tcW w:w="1216" w:type="dxa"/>
            <w:gridSpan w:val="2"/>
          </w:tcPr>
          <w:p>
            <w:pPr>
              <w:spacing w:line="360" w:lineRule="auto"/>
              <w:jc w:val="center"/>
              <w:rPr>
                <w:rFonts w:ascii="宋体" w:hAnsi="宋体"/>
                <w:szCs w:val="21"/>
              </w:rPr>
            </w:pPr>
          </w:p>
        </w:tc>
        <w:tc>
          <w:tcPr>
            <w:tcW w:w="1275" w:type="dxa"/>
            <w:gridSpan w:val="2"/>
          </w:tcPr>
          <w:p>
            <w:pPr>
              <w:spacing w:line="360" w:lineRule="auto"/>
              <w:jc w:val="center"/>
              <w:rPr>
                <w:rFonts w:ascii="宋体" w:hAnsi="宋体"/>
                <w:szCs w:val="21"/>
              </w:rPr>
            </w:pPr>
          </w:p>
        </w:tc>
        <w:tc>
          <w:tcPr>
            <w:tcW w:w="2329" w:type="dxa"/>
            <w:gridSpan w:val="2"/>
            <w:vMerge w:val="restart"/>
          </w:tcPr>
          <w:p>
            <w:pPr>
              <w:spacing w:line="360" w:lineRule="auto"/>
              <w:jc w:val="lef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540" w:type="dxa"/>
            <w:vMerge w:val="restart"/>
          </w:tcPr>
          <w:p>
            <w:pPr>
              <w:spacing w:line="360" w:lineRule="auto"/>
              <w:jc w:val="center"/>
              <w:rPr>
                <w:rFonts w:ascii="宋体" w:hAnsi="宋体"/>
                <w:szCs w:val="21"/>
              </w:rPr>
            </w:pPr>
            <w:r>
              <w:rPr>
                <w:rFonts w:hint="eastAsia" w:ascii="宋体" w:hAnsi="宋体"/>
                <w:szCs w:val="21"/>
              </w:rPr>
              <w:t>管段壁厚</w:t>
            </w:r>
          </w:p>
          <w:p>
            <w:pPr>
              <w:spacing w:line="360" w:lineRule="auto"/>
              <w:jc w:val="center"/>
              <w:rPr>
                <w:rFonts w:ascii="宋体" w:hAnsi="宋体"/>
                <w:szCs w:val="21"/>
              </w:rPr>
            </w:pPr>
            <w:r>
              <w:rPr>
                <w:rFonts w:hint="eastAsia" w:ascii="宋体" w:hAnsi="宋体"/>
                <w:szCs w:val="21"/>
              </w:rPr>
              <w:t>（L</w:t>
            </w:r>
            <w:r>
              <w:rPr>
                <w:rFonts w:hint="eastAsia" w:ascii="宋体" w:hAnsi="宋体"/>
                <w:szCs w:val="21"/>
                <w:vertAlign w:val="subscript"/>
              </w:rPr>
              <w:t>2</w:t>
            </w:r>
            <w:r>
              <w:rPr>
                <w:rFonts w:hint="eastAsia" w:ascii="宋体" w:hAnsi="宋体"/>
                <w:szCs w:val="21"/>
              </w:rPr>
              <w:t>处）</w:t>
            </w:r>
          </w:p>
        </w:tc>
        <w:tc>
          <w:tcPr>
            <w:tcW w:w="1180" w:type="dxa"/>
          </w:tcPr>
          <w:p>
            <w:pPr>
              <w:spacing w:line="360" w:lineRule="auto"/>
              <w:jc w:val="center"/>
              <w:rPr>
                <w:rFonts w:ascii="宋体" w:hAnsi="宋体"/>
                <w:szCs w:val="21"/>
              </w:rPr>
            </w:pPr>
            <w:r>
              <w:rPr>
                <w:rFonts w:hint="eastAsia" w:ascii="宋体" w:hAnsi="宋体"/>
                <w:szCs w:val="21"/>
              </w:rPr>
              <w:t>P</w:t>
            </w:r>
            <w:r>
              <w:rPr>
                <w:rFonts w:hint="eastAsia" w:ascii="宋体" w:hAnsi="宋体"/>
                <w:szCs w:val="21"/>
                <w:vertAlign w:val="subscript"/>
              </w:rPr>
              <w:t>5</w:t>
            </w:r>
          </w:p>
        </w:tc>
        <w:tc>
          <w:tcPr>
            <w:tcW w:w="1210" w:type="dxa"/>
            <w:gridSpan w:val="2"/>
          </w:tcPr>
          <w:p>
            <w:pPr>
              <w:spacing w:line="360" w:lineRule="auto"/>
              <w:jc w:val="center"/>
              <w:rPr>
                <w:rFonts w:ascii="宋体" w:hAnsi="宋体"/>
                <w:szCs w:val="21"/>
              </w:rPr>
            </w:pPr>
            <w:r>
              <w:rPr>
                <w:rFonts w:ascii="宋体" w:hAnsi="宋体"/>
                <w:szCs w:val="21"/>
              </w:rPr>
              <w:t>P</w:t>
            </w:r>
            <w:r>
              <w:rPr>
                <w:rFonts w:hint="eastAsia" w:ascii="宋体" w:hAnsi="宋体"/>
                <w:szCs w:val="21"/>
                <w:vertAlign w:val="subscript"/>
              </w:rPr>
              <w:t>6</w:t>
            </w:r>
          </w:p>
        </w:tc>
        <w:tc>
          <w:tcPr>
            <w:tcW w:w="1216" w:type="dxa"/>
            <w:gridSpan w:val="2"/>
          </w:tcPr>
          <w:p>
            <w:pPr>
              <w:spacing w:line="360" w:lineRule="auto"/>
              <w:jc w:val="center"/>
              <w:rPr>
                <w:rFonts w:ascii="宋体" w:hAnsi="宋体"/>
                <w:szCs w:val="21"/>
              </w:rPr>
            </w:pPr>
            <w:r>
              <w:rPr>
                <w:rFonts w:ascii="宋体" w:hAnsi="宋体"/>
                <w:szCs w:val="21"/>
              </w:rPr>
              <w:t>P</w:t>
            </w:r>
            <w:r>
              <w:rPr>
                <w:rFonts w:hint="eastAsia" w:ascii="宋体" w:hAnsi="宋体"/>
                <w:szCs w:val="21"/>
                <w:vertAlign w:val="subscript"/>
              </w:rPr>
              <w:t>7</w:t>
            </w:r>
          </w:p>
        </w:tc>
        <w:tc>
          <w:tcPr>
            <w:tcW w:w="1275" w:type="dxa"/>
            <w:gridSpan w:val="2"/>
          </w:tcPr>
          <w:p>
            <w:pPr>
              <w:spacing w:line="360" w:lineRule="auto"/>
              <w:jc w:val="center"/>
              <w:rPr>
                <w:rFonts w:ascii="宋体" w:hAnsi="宋体"/>
                <w:szCs w:val="21"/>
              </w:rPr>
            </w:pPr>
            <w:r>
              <w:rPr>
                <w:rFonts w:ascii="宋体" w:hAnsi="宋体"/>
                <w:szCs w:val="21"/>
              </w:rPr>
              <w:t>P</w:t>
            </w:r>
            <w:r>
              <w:rPr>
                <w:rFonts w:hint="eastAsia" w:ascii="宋体" w:hAnsi="宋体"/>
                <w:szCs w:val="21"/>
                <w:vertAlign w:val="subscript"/>
              </w:rPr>
              <w:t>8</w:t>
            </w:r>
          </w:p>
        </w:tc>
        <w:tc>
          <w:tcPr>
            <w:tcW w:w="2329" w:type="dxa"/>
            <w:gridSpan w:val="2"/>
            <w:vMerge w:val="continue"/>
          </w:tcPr>
          <w:p>
            <w:pPr>
              <w:spacing w:line="360" w:lineRule="auto"/>
              <w:jc w:val="lef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540" w:type="dxa"/>
            <w:vMerge w:val="continue"/>
          </w:tcPr>
          <w:p>
            <w:pPr>
              <w:spacing w:line="360" w:lineRule="auto"/>
              <w:jc w:val="center"/>
              <w:rPr>
                <w:rFonts w:ascii="宋体" w:hAnsi="宋体"/>
                <w:szCs w:val="21"/>
              </w:rPr>
            </w:pPr>
          </w:p>
        </w:tc>
        <w:tc>
          <w:tcPr>
            <w:tcW w:w="1180" w:type="dxa"/>
          </w:tcPr>
          <w:p>
            <w:pPr>
              <w:spacing w:line="360" w:lineRule="auto"/>
              <w:jc w:val="center"/>
              <w:rPr>
                <w:rFonts w:ascii="宋体" w:hAnsi="宋体"/>
                <w:szCs w:val="21"/>
              </w:rPr>
            </w:pPr>
          </w:p>
        </w:tc>
        <w:tc>
          <w:tcPr>
            <w:tcW w:w="1210" w:type="dxa"/>
            <w:gridSpan w:val="2"/>
          </w:tcPr>
          <w:p>
            <w:pPr>
              <w:spacing w:line="360" w:lineRule="auto"/>
              <w:jc w:val="center"/>
              <w:rPr>
                <w:rFonts w:ascii="宋体" w:hAnsi="宋体"/>
                <w:szCs w:val="21"/>
              </w:rPr>
            </w:pPr>
          </w:p>
        </w:tc>
        <w:tc>
          <w:tcPr>
            <w:tcW w:w="1216" w:type="dxa"/>
            <w:gridSpan w:val="2"/>
          </w:tcPr>
          <w:p>
            <w:pPr>
              <w:spacing w:line="360" w:lineRule="auto"/>
              <w:jc w:val="center"/>
              <w:rPr>
                <w:rFonts w:ascii="宋体" w:hAnsi="宋体"/>
                <w:szCs w:val="21"/>
              </w:rPr>
            </w:pPr>
          </w:p>
        </w:tc>
        <w:tc>
          <w:tcPr>
            <w:tcW w:w="1275" w:type="dxa"/>
            <w:gridSpan w:val="2"/>
          </w:tcPr>
          <w:p>
            <w:pPr>
              <w:spacing w:line="360" w:lineRule="auto"/>
              <w:jc w:val="center"/>
              <w:rPr>
                <w:rFonts w:ascii="宋体" w:hAnsi="宋体"/>
                <w:szCs w:val="21"/>
              </w:rPr>
            </w:pPr>
          </w:p>
        </w:tc>
        <w:tc>
          <w:tcPr>
            <w:tcW w:w="2329" w:type="dxa"/>
            <w:gridSpan w:val="2"/>
            <w:vMerge w:val="continue"/>
          </w:tcPr>
          <w:p>
            <w:pPr>
              <w:spacing w:line="360" w:lineRule="auto"/>
              <w:jc w:val="lef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1540" w:type="dxa"/>
          </w:tcPr>
          <w:p>
            <w:pPr>
              <w:spacing w:line="360" w:lineRule="auto"/>
              <w:jc w:val="center"/>
              <w:rPr>
                <w:rFonts w:ascii="宋体" w:hAnsi="宋体"/>
                <w:szCs w:val="21"/>
              </w:rPr>
            </w:pPr>
            <w:r>
              <w:rPr>
                <w:rFonts w:hint="eastAsia" w:ascii="宋体" w:hAnsi="宋体"/>
                <w:szCs w:val="21"/>
              </w:rPr>
              <w:t>管段外径</w:t>
            </w:r>
          </w:p>
        </w:tc>
        <w:tc>
          <w:tcPr>
            <w:tcW w:w="1376" w:type="dxa"/>
            <w:gridSpan w:val="2"/>
          </w:tcPr>
          <w:p>
            <w:pPr>
              <w:spacing w:line="360" w:lineRule="auto"/>
              <w:jc w:val="center"/>
              <w:rPr>
                <w:rFonts w:ascii="宋体" w:hAnsi="宋体"/>
                <w:szCs w:val="21"/>
              </w:rPr>
            </w:pPr>
          </w:p>
        </w:tc>
        <w:tc>
          <w:tcPr>
            <w:tcW w:w="1458" w:type="dxa"/>
            <w:gridSpan w:val="2"/>
          </w:tcPr>
          <w:p>
            <w:pPr>
              <w:spacing w:line="360" w:lineRule="auto"/>
              <w:jc w:val="center"/>
              <w:rPr>
                <w:rFonts w:ascii="宋体" w:hAnsi="宋体"/>
                <w:szCs w:val="21"/>
              </w:rPr>
            </w:pPr>
            <w:r>
              <w:rPr>
                <w:rFonts w:hint="eastAsia" w:ascii="宋体" w:hAnsi="宋体"/>
                <w:szCs w:val="21"/>
              </w:rPr>
              <w:t>管段壁厚</w:t>
            </w:r>
          </w:p>
        </w:tc>
        <w:tc>
          <w:tcPr>
            <w:tcW w:w="1458" w:type="dxa"/>
            <w:gridSpan w:val="2"/>
          </w:tcPr>
          <w:p>
            <w:pPr>
              <w:spacing w:line="360" w:lineRule="auto"/>
              <w:jc w:val="center"/>
              <w:rPr>
                <w:rFonts w:ascii="宋体" w:hAnsi="宋体"/>
                <w:szCs w:val="21"/>
              </w:rPr>
            </w:pPr>
          </w:p>
        </w:tc>
        <w:tc>
          <w:tcPr>
            <w:tcW w:w="1458" w:type="dxa"/>
            <w:gridSpan w:val="2"/>
          </w:tcPr>
          <w:p>
            <w:pPr>
              <w:spacing w:line="360" w:lineRule="auto"/>
              <w:jc w:val="center"/>
              <w:rPr>
                <w:rFonts w:ascii="宋体" w:hAnsi="宋体"/>
                <w:szCs w:val="21"/>
              </w:rPr>
            </w:pPr>
            <w:r>
              <w:rPr>
                <w:rFonts w:hint="eastAsia" w:ascii="宋体" w:hAnsi="宋体"/>
                <w:szCs w:val="21"/>
              </w:rPr>
              <w:t>内管段径</w:t>
            </w:r>
          </w:p>
        </w:tc>
        <w:tc>
          <w:tcPr>
            <w:tcW w:w="1460" w:type="dxa"/>
          </w:tcPr>
          <w:p>
            <w:pPr>
              <w:spacing w:line="360" w:lineRule="auto"/>
              <w:jc w:val="center"/>
              <w:rPr>
                <w:rFonts w:ascii="宋体" w:hAnsi="宋体"/>
                <w:szCs w:val="21"/>
              </w:rPr>
            </w:pPr>
          </w:p>
        </w:tc>
      </w:tr>
    </w:tbl>
    <w:p>
      <w:pPr>
        <w:jc w:val="left"/>
        <w:outlineLvl w:val="0"/>
        <w:rPr>
          <w:rFonts w:ascii="黑体" w:hAnsi="黑体" w:eastAsia="黑体" w:cs="黑体"/>
          <w:sz w:val="24"/>
        </w:rPr>
      </w:pPr>
    </w:p>
    <w:p>
      <w:pPr>
        <w:jc w:val="left"/>
        <w:outlineLvl w:val="0"/>
        <w:rPr>
          <w:rFonts w:ascii="黑体" w:hAnsi="黑体" w:eastAsia="黑体" w:cs="黑体"/>
          <w:sz w:val="24"/>
        </w:rPr>
      </w:pPr>
    </w:p>
    <w:p>
      <w:pPr>
        <w:jc w:val="left"/>
        <w:outlineLvl w:val="0"/>
        <w:rPr>
          <w:rFonts w:ascii="黑体" w:hAnsi="黑体" w:eastAsia="黑体" w:cs="黑体"/>
          <w:sz w:val="24"/>
        </w:rPr>
      </w:pPr>
    </w:p>
    <w:p>
      <w:pPr>
        <w:spacing w:line="360" w:lineRule="auto"/>
        <w:jc w:val="left"/>
        <w:rPr>
          <w:rFonts w:ascii="黑体" w:hAnsi="黑体" w:eastAsia="黑体" w:cs="黑体"/>
          <w:sz w:val="24"/>
        </w:rPr>
      </w:pPr>
      <w:r>
        <w:rPr>
          <w:rFonts w:hint="eastAsia" w:ascii="黑体" w:hAnsi="黑体" w:eastAsia="黑体" w:cs="黑体"/>
          <w:sz w:val="24"/>
        </w:rPr>
        <w:t>3  测量系统的示值误差及重复性 (瞬时流量法）</w:t>
      </w:r>
    </w:p>
    <w:p>
      <w:pPr>
        <w:rPr>
          <w:rFonts w:ascii="黑体" w:hAnsi="黑体" w:eastAsia="黑体" w:cs="黑体"/>
          <w:sz w:val="24"/>
        </w:rPr>
      </w:pPr>
      <w:r>
        <w:rPr>
          <w:rFonts w:hint="eastAsia" w:ascii="黑体" w:hAnsi="黑体" w:eastAsia="黑体" w:cs="黑体"/>
          <w:sz w:val="24"/>
        </w:rPr>
        <w:t xml:space="preserve"> </w:t>
      </w:r>
      <w:bookmarkStart w:id="49" w:name="_Toc162337971"/>
      <w:r>
        <w:rPr>
          <w:rFonts w:hint="eastAsia"/>
        </w:rPr>
        <w:t xml:space="preserve">测量系统现场校准范围：                         </w:t>
      </w:r>
      <w:r>
        <w:rPr>
          <w:rFonts w:hint="eastAsia"/>
          <w:sz w:val="24"/>
        </w:rPr>
        <w:t>直接校准</w:t>
      </w:r>
      <w:r>
        <w:rPr>
          <w:rFonts w:hint="eastAsia"/>
          <w:sz w:val="24"/>
        </w:rPr>
        <w:sym w:font="Wingdings" w:char="00A8"/>
      </w:r>
      <w:r>
        <w:rPr>
          <w:rFonts w:hint="eastAsia"/>
          <w:sz w:val="24"/>
        </w:rPr>
        <w:t xml:space="preserve">    调试后校准</w:t>
      </w:r>
      <w:r>
        <w:rPr>
          <w:rFonts w:hint="eastAsia"/>
          <w:sz w:val="24"/>
        </w:rPr>
        <w:sym w:font="Wingdings" w:char="00A8"/>
      </w:r>
      <w:bookmarkEnd w:id="49"/>
    </w:p>
    <w:tbl>
      <w:tblPr>
        <w:tblStyle w:val="24"/>
        <w:tblW w:w="83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7"/>
        <w:gridCol w:w="1207"/>
        <w:gridCol w:w="450"/>
        <w:gridCol w:w="757"/>
        <w:gridCol w:w="1207"/>
        <w:gridCol w:w="830"/>
        <w:gridCol w:w="377"/>
        <w:gridCol w:w="1207"/>
        <w:gridCol w:w="12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jc w:val="center"/>
        </w:trPr>
        <w:tc>
          <w:tcPr>
            <w:tcW w:w="1137" w:type="dxa"/>
            <w:vAlign w:val="center"/>
          </w:tcPr>
          <w:p>
            <w:pPr>
              <w:jc w:val="center"/>
            </w:pPr>
            <w:bookmarkStart w:id="50" w:name="_Toc162337972"/>
            <w:r>
              <w:rPr>
                <w:rFonts w:hint="eastAsia"/>
              </w:rPr>
              <w:t>序 号</w:t>
            </w:r>
            <w:bookmarkEnd w:id="50"/>
          </w:p>
        </w:tc>
        <w:tc>
          <w:tcPr>
            <w:tcW w:w="1207" w:type="dxa"/>
          </w:tcPr>
          <w:p>
            <w:pPr>
              <w:jc w:val="center"/>
            </w:pPr>
            <w:bookmarkStart w:id="51" w:name="_Toc162337973"/>
            <w:r>
              <w:t>标准</w:t>
            </w:r>
            <w:r>
              <w:rPr>
                <w:rFonts w:hint="eastAsia"/>
              </w:rPr>
              <w:t>值</w:t>
            </w:r>
            <w:r>
              <w:t>（m</w:t>
            </w:r>
            <w:r>
              <w:rPr>
                <w:vertAlign w:val="superscript"/>
              </w:rPr>
              <w:t>3</w:t>
            </w:r>
            <w:r>
              <w:t>/h）</w:t>
            </w:r>
            <w:bookmarkEnd w:id="51"/>
          </w:p>
        </w:tc>
        <w:tc>
          <w:tcPr>
            <w:tcW w:w="1207" w:type="dxa"/>
            <w:gridSpan w:val="2"/>
          </w:tcPr>
          <w:p>
            <w:pPr>
              <w:jc w:val="center"/>
            </w:pPr>
            <w:bookmarkStart w:id="52" w:name="_Toc162337974"/>
            <w:r>
              <w:rPr>
                <w:rFonts w:hint="eastAsia"/>
              </w:rPr>
              <w:t>测量值</w:t>
            </w:r>
            <w:r>
              <w:t>（m</w:t>
            </w:r>
            <w:r>
              <w:rPr>
                <w:vertAlign w:val="superscript"/>
              </w:rPr>
              <w:t>3</w:t>
            </w:r>
            <w:r>
              <w:t>/h）</w:t>
            </w:r>
            <w:bookmarkEnd w:id="52"/>
          </w:p>
        </w:tc>
        <w:tc>
          <w:tcPr>
            <w:tcW w:w="1207" w:type="dxa"/>
          </w:tcPr>
          <w:p>
            <w:pPr>
              <w:jc w:val="center"/>
            </w:pPr>
            <w:bookmarkStart w:id="53" w:name="_Toc162337975"/>
            <w:r>
              <w:t>标准</w:t>
            </w:r>
            <w:r>
              <w:rPr>
                <w:rFonts w:hint="eastAsia"/>
              </w:rPr>
              <w:t>值</w:t>
            </w:r>
            <w:r>
              <w:t>（m</w:t>
            </w:r>
            <w:r>
              <w:rPr>
                <w:vertAlign w:val="superscript"/>
              </w:rPr>
              <w:t>3</w:t>
            </w:r>
            <w:r>
              <w:t>/h）</w:t>
            </w:r>
            <w:bookmarkEnd w:id="53"/>
          </w:p>
        </w:tc>
        <w:tc>
          <w:tcPr>
            <w:tcW w:w="1207" w:type="dxa"/>
            <w:gridSpan w:val="2"/>
          </w:tcPr>
          <w:p>
            <w:pPr>
              <w:jc w:val="center"/>
            </w:pPr>
            <w:bookmarkStart w:id="54" w:name="_Toc162337976"/>
            <w:r>
              <w:rPr>
                <w:rFonts w:hint="eastAsia"/>
              </w:rPr>
              <w:t>测量值</w:t>
            </w:r>
            <w:r>
              <w:t>（m</w:t>
            </w:r>
            <w:r>
              <w:rPr>
                <w:vertAlign w:val="superscript"/>
              </w:rPr>
              <w:t>3</w:t>
            </w:r>
            <w:r>
              <w:t>/h）</w:t>
            </w:r>
            <w:bookmarkEnd w:id="54"/>
          </w:p>
        </w:tc>
        <w:tc>
          <w:tcPr>
            <w:tcW w:w="1207" w:type="dxa"/>
          </w:tcPr>
          <w:p>
            <w:pPr>
              <w:jc w:val="center"/>
            </w:pPr>
            <w:bookmarkStart w:id="55" w:name="_Toc162337977"/>
            <w:r>
              <w:t>标准</w:t>
            </w:r>
            <w:r>
              <w:rPr>
                <w:rFonts w:hint="eastAsia"/>
              </w:rPr>
              <w:t>值</w:t>
            </w:r>
            <w:r>
              <w:t>（m</w:t>
            </w:r>
            <w:r>
              <w:rPr>
                <w:vertAlign w:val="superscript"/>
              </w:rPr>
              <w:t>3</w:t>
            </w:r>
            <w:r>
              <w:t>/h）</w:t>
            </w:r>
            <w:bookmarkEnd w:id="55"/>
          </w:p>
        </w:tc>
        <w:tc>
          <w:tcPr>
            <w:tcW w:w="1210" w:type="dxa"/>
          </w:tcPr>
          <w:p>
            <w:pPr>
              <w:jc w:val="center"/>
            </w:pPr>
            <w:bookmarkStart w:id="56" w:name="_Toc162337978"/>
            <w:r>
              <w:rPr>
                <w:rFonts w:hint="eastAsia"/>
              </w:rPr>
              <w:t>测量值</w:t>
            </w:r>
            <w:r>
              <w:t>（m</w:t>
            </w:r>
            <w:r>
              <w:rPr>
                <w:vertAlign w:val="superscript"/>
              </w:rPr>
              <w:t>3</w:t>
            </w:r>
            <w:r>
              <w:t>/h）</w:t>
            </w:r>
            <w:bookmarkEnd w:id="5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37" w:type="dxa"/>
          </w:tcPr>
          <w:p>
            <w:pPr>
              <w:jc w:val="center"/>
            </w:pPr>
            <w:bookmarkStart w:id="57" w:name="_Toc162337979"/>
            <w:r>
              <w:rPr>
                <w:rFonts w:hint="eastAsia"/>
              </w:rPr>
              <w:t>1</w:t>
            </w:r>
            <w:bookmarkEnd w:id="57"/>
          </w:p>
        </w:tc>
        <w:tc>
          <w:tcPr>
            <w:tcW w:w="1207" w:type="dxa"/>
          </w:tcPr>
          <w:p/>
        </w:tc>
        <w:tc>
          <w:tcPr>
            <w:tcW w:w="1207" w:type="dxa"/>
            <w:gridSpan w:val="2"/>
          </w:tcPr>
          <w:p/>
        </w:tc>
        <w:tc>
          <w:tcPr>
            <w:tcW w:w="1207" w:type="dxa"/>
          </w:tcPr>
          <w:p/>
        </w:tc>
        <w:tc>
          <w:tcPr>
            <w:tcW w:w="1207" w:type="dxa"/>
            <w:gridSpan w:val="2"/>
          </w:tcPr>
          <w:p/>
        </w:tc>
        <w:tc>
          <w:tcPr>
            <w:tcW w:w="1207" w:type="dxa"/>
          </w:tcPr>
          <w:p/>
        </w:tc>
        <w:tc>
          <w:tcPr>
            <w:tcW w:w="121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37" w:type="dxa"/>
          </w:tcPr>
          <w:p>
            <w:pPr>
              <w:jc w:val="center"/>
            </w:pPr>
            <w:bookmarkStart w:id="58" w:name="_Toc162337980"/>
            <w:r>
              <w:rPr>
                <w:rFonts w:hint="eastAsia"/>
              </w:rPr>
              <w:t>2</w:t>
            </w:r>
            <w:bookmarkEnd w:id="58"/>
          </w:p>
        </w:tc>
        <w:tc>
          <w:tcPr>
            <w:tcW w:w="1207" w:type="dxa"/>
          </w:tcPr>
          <w:p/>
        </w:tc>
        <w:tc>
          <w:tcPr>
            <w:tcW w:w="1207" w:type="dxa"/>
            <w:gridSpan w:val="2"/>
          </w:tcPr>
          <w:p/>
        </w:tc>
        <w:tc>
          <w:tcPr>
            <w:tcW w:w="1207" w:type="dxa"/>
          </w:tcPr>
          <w:p/>
        </w:tc>
        <w:tc>
          <w:tcPr>
            <w:tcW w:w="1207" w:type="dxa"/>
            <w:gridSpan w:val="2"/>
          </w:tcPr>
          <w:p/>
        </w:tc>
        <w:tc>
          <w:tcPr>
            <w:tcW w:w="1207" w:type="dxa"/>
          </w:tcPr>
          <w:p/>
        </w:tc>
        <w:tc>
          <w:tcPr>
            <w:tcW w:w="121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37" w:type="dxa"/>
          </w:tcPr>
          <w:p>
            <w:pPr>
              <w:jc w:val="center"/>
            </w:pPr>
            <w:bookmarkStart w:id="59" w:name="_Toc162337981"/>
            <w:r>
              <w:rPr>
                <w:rFonts w:hint="eastAsia"/>
              </w:rPr>
              <w:t>3</w:t>
            </w:r>
            <w:bookmarkEnd w:id="59"/>
          </w:p>
        </w:tc>
        <w:tc>
          <w:tcPr>
            <w:tcW w:w="1207" w:type="dxa"/>
          </w:tcPr>
          <w:p/>
        </w:tc>
        <w:tc>
          <w:tcPr>
            <w:tcW w:w="1207" w:type="dxa"/>
            <w:gridSpan w:val="2"/>
          </w:tcPr>
          <w:p/>
        </w:tc>
        <w:tc>
          <w:tcPr>
            <w:tcW w:w="1207" w:type="dxa"/>
          </w:tcPr>
          <w:p/>
        </w:tc>
        <w:tc>
          <w:tcPr>
            <w:tcW w:w="1207" w:type="dxa"/>
            <w:gridSpan w:val="2"/>
          </w:tcPr>
          <w:p/>
        </w:tc>
        <w:tc>
          <w:tcPr>
            <w:tcW w:w="1207" w:type="dxa"/>
          </w:tcPr>
          <w:p/>
        </w:tc>
        <w:tc>
          <w:tcPr>
            <w:tcW w:w="121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37" w:type="dxa"/>
          </w:tcPr>
          <w:p>
            <w:pPr>
              <w:jc w:val="center"/>
            </w:pPr>
            <w:bookmarkStart w:id="60" w:name="_Toc162337982"/>
            <w:r>
              <w:rPr>
                <w:rFonts w:hint="eastAsia"/>
              </w:rPr>
              <w:t>4</w:t>
            </w:r>
            <w:bookmarkEnd w:id="60"/>
          </w:p>
        </w:tc>
        <w:tc>
          <w:tcPr>
            <w:tcW w:w="1207" w:type="dxa"/>
          </w:tcPr>
          <w:p/>
        </w:tc>
        <w:tc>
          <w:tcPr>
            <w:tcW w:w="1207" w:type="dxa"/>
            <w:gridSpan w:val="2"/>
          </w:tcPr>
          <w:p/>
        </w:tc>
        <w:tc>
          <w:tcPr>
            <w:tcW w:w="1207" w:type="dxa"/>
          </w:tcPr>
          <w:p/>
        </w:tc>
        <w:tc>
          <w:tcPr>
            <w:tcW w:w="1207" w:type="dxa"/>
            <w:gridSpan w:val="2"/>
          </w:tcPr>
          <w:p/>
        </w:tc>
        <w:tc>
          <w:tcPr>
            <w:tcW w:w="1207" w:type="dxa"/>
          </w:tcPr>
          <w:p/>
        </w:tc>
        <w:tc>
          <w:tcPr>
            <w:tcW w:w="121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37" w:type="dxa"/>
          </w:tcPr>
          <w:p>
            <w:pPr>
              <w:jc w:val="center"/>
            </w:pPr>
            <w:bookmarkStart w:id="61" w:name="_Toc162337983"/>
            <w:r>
              <w:rPr>
                <w:rFonts w:hint="eastAsia"/>
              </w:rPr>
              <w:t>5</w:t>
            </w:r>
            <w:bookmarkEnd w:id="61"/>
          </w:p>
        </w:tc>
        <w:tc>
          <w:tcPr>
            <w:tcW w:w="1207" w:type="dxa"/>
          </w:tcPr>
          <w:p/>
        </w:tc>
        <w:tc>
          <w:tcPr>
            <w:tcW w:w="1207" w:type="dxa"/>
            <w:gridSpan w:val="2"/>
          </w:tcPr>
          <w:p/>
        </w:tc>
        <w:tc>
          <w:tcPr>
            <w:tcW w:w="1207" w:type="dxa"/>
          </w:tcPr>
          <w:p/>
        </w:tc>
        <w:tc>
          <w:tcPr>
            <w:tcW w:w="1207" w:type="dxa"/>
            <w:gridSpan w:val="2"/>
          </w:tcPr>
          <w:p/>
        </w:tc>
        <w:tc>
          <w:tcPr>
            <w:tcW w:w="1207" w:type="dxa"/>
          </w:tcPr>
          <w:p/>
        </w:tc>
        <w:tc>
          <w:tcPr>
            <w:tcW w:w="121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37" w:type="dxa"/>
          </w:tcPr>
          <w:p>
            <w:pPr>
              <w:jc w:val="center"/>
            </w:pPr>
            <w:bookmarkStart w:id="62" w:name="_Toc162337984"/>
            <w:r>
              <w:rPr>
                <w:rFonts w:hint="eastAsia"/>
              </w:rPr>
              <w:t>6</w:t>
            </w:r>
            <w:bookmarkEnd w:id="62"/>
          </w:p>
        </w:tc>
        <w:tc>
          <w:tcPr>
            <w:tcW w:w="1207" w:type="dxa"/>
          </w:tcPr>
          <w:p/>
        </w:tc>
        <w:tc>
          <w:tcPr>
            <w:tcW w:w="1207" w:type="dxa"/>
            <w:gridSpan w:val="2"/>
          </w:tcPr>
          <w:p/>
        </w:tc>
        <w:tc>
          <w:tcPr>
            <w:tcW w:w="1207" w:type="dxa"/>
          </w:tcPr>
          <w:p/>
        </w:tc>
        <w:tc>
          <w:tcPr>
            <w:tcW w:w="1207" w:type="dxa"/>
            <w:gridSpan w:val="2"/>
          </w:tcPr>
          <w:p/>
        </w:tc>
        <w:tc>
          <w:tcPr>
            <w:tcW w:w="1207" w:type="dxa"/>
          </w:tcPr>
          <w:p/>
        </w:tc>
        <w:tc>
          <w:tcPr>
            <w:tcW w:w="121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37" w:type="dxa"/>
          </w:tcPr>
          <w:p>
            <w:pPr>
              <w:jc w:val="center"/>
            </w:pPr>
            <w:bookmarkStart w:id="63" w:name="_Toc162337985"/>
            <w:r>
              <w:rPr>
                <w:rFonts w:hint="eastAsia"/>
              </w:rPr>
              <w:t>7</w:t>
            </w:r>
            <w:bookmarkEnd w:id="63"/>
          </w:p>
        </w:tc>
        <w:tc>
          <w:tcPr>
            <w:tcW w:w="1207" w:type="dxa"/>
          </w:tcPr>
          <w:p/>
        </w:tc>
        <w:tc>
          <w:tcPr>
            <w:tcW w:w="1207" w:type="dxa"/>
            <w:gridSpan w:val="2"/>
          </w:tcPr>
          <w:p/>
        </w:tc>
        <w:tc>
          <w:tcPr>
            <w:tcW w:w="1207" w:type="dxa"/>
          </w:tcPr>
          <w:p/>
        </w:tc>
        <w:tc>
          <w:tcPr>
            <w:tcW w:w="1207" w:type="dxa"/>
            <w:gridSpan w:val="2"/>
          </w:tcPr>
          <w:p/>
        </w:tc>
        <w:tc>
          <w:tcPr>
            <w:tcW w:w="1207" w:type="dxa"/>
          </w:tcPr>
          <w:p/>
        </w:tc>
        <w:tc>
          <w:tcPr>
            <w:tcW w:w="121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37" w:type="dxa"/>
          </w:tcPr>
          <w:p>
            <w:pPr>
              <w:jc w:val="center"/>
            </w:pPr>
            <w:bookmarkStart w:id="64" w:name="_Toc162337986"/>
            <w:r>
              <w:rPr>
                <w:rFonts w:hint="eastAsia"/>
              </w:rPr>
              <w:t>8</w:t>
            </w:r>
            <w:bookmarkEnd w:id="64"/>
          </w:p>
        </w:tc>
        <w:tc>
          <w:tcPr>
            <w:tcW w:w="1207" w:type="dxa"/>
          </w:tcPr>
          <w:p/>
        </w:tc>
        <w:tc>
          <w:tcPr>
            <w:tcW w:w="1207" w:type="dxa"/>
            <w:gridSpan w:val="2"/>
          </w:tcPr>
          <w:p/>
        </w:tc>
        <w:tc>
          <w:tcPr>
            <w:tcW w:w="1207" w:type="dxa"/>
          </w:tcPr>
          <w:p/>
        </w:tc>
        <w:tc>
          <w:tcPr>
            <w:tcW w:w="1207" w:type="dxa"/>
            <w:gridSpan w:val="2"/>
          </w:tcPr>
          <w:p/>
        </w:tc>
        <w:tc>
          <w:tcPr>
            <w:tcW w:w="1207" w:type="dxa"/>
          </w:tcPr>
          <w:p/>
        </w:tc>
        <w:tc>
          <w:tcPr>
            <w:tcW w:w="121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37" w:type="dxa"/>
          </w:tcPr>
          <w:p>
            <w:pPr>
              <w:jc w:val="center"/>
            </w:pPr>
            <w:bookmarkStart w:id="65" w:name="_Toc162337987"/>
            <w:r>
              <w:rPr>
                <w:rFonts w:hint="eastAsia"/>
              </w:rPr>
              <w:t>9</w:t>
            </w:r>
            <w:bookmarkEnd w:id="65"/>
          </w:p>
        </w:tc>
        <w:tc>
          <w:tcPr>
            <w:tcW w:w="1207" w:type="dxa"/>
          </w:tcPr>
          <w:p/>
        </w:tc>
        <w:tc>
          <w:tcPr>
            <w:tcW w:w="1207" w:type="dxa"/>
            <w:gridSpan w:val="2"/>
          </w:tcPr>
          <w:p/>
        </w:tc>
        <w:tc>
          <w:tcPr>
            <w:tcW w:w="1207" w:type="dxa"/>
          </w:tcPr>
          <w:p/>
        </w:tc>
        <w:tc>
          <w:tcPr>
            <w:tcW w:w="1207" w:type="dxa"/>
            <w:gridSpan w:val="2"/>
          </w:tcPr>
          <w:p/>
        </w:tc>
        <w:tc>
          <w:tcPr>
            <w:tcW w:w="1207" w:type="dxa"/>
          </w:tcPr>
          <w:p/>
        </w:tc>
        <w:tc>
          <w:tcPr>
            <w:tcW w:w="121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37" w:type="dxa"/>
          </w:tcPr>
          <w:p>
            <w:pPr>
              <w:jc w:val="center"/>
            </w:pPr>
            <w:bookmarkStart w:id="66" w:name="_Toc162337988"/>
            <w:r>
              <w:rPr>
                <w:rFonts w:hint="eastAsia"/>
              </w:rPr>
              <w:t>10</w:t>
            </w:r>
            <w:bookmarkEnd w:id="66"/>
          </w:p>
        </w:tc>
        <w:tc>
          <w:tcPr>
            <w:tcW w:w="1207" w:type="dxa"/>
          </w:tcPr>
          <w:p/>
        </w:tc>
        <w:tc>
          <w:tcPr>
            <w:tcW w:w="1207" w:type="dxa"/>
            <w:gridSpan w:val="2"/>
          </w:tcPr>
          <w:p/>
        </w:tc>
        <w:tc>
          <w:tcPr>
            <w:tcW w:w="1207" w:type="dxa"/>
          </w:tcPr>
          <w:p/>
        </w:tc>
        <w:tc>
          <w:tcPr>
            <w:tcW w:w="1207" w:type="dxa"/>
            <w:gridSpan w:val="2"/>
          </w:tcPr>
          <w:p/>
        </w:tc>
        <w:tc>
          <w:tcPr>
            <w:tcW w:w="1207" w:type="dxa"/>
          </w:tcPr>
          <w:p/>
        </w:tc>
        <w:tc>
          <w:tcPr>
            <w:tcW w:w="121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37" w:type="dxa"/>
          </w:tcPr>
          <w:p>
            <w:pPr>
              <w:jc w:val="center"/>
            </w:pPr>
            <w:bookmarkStart w:id="67" w:name="_Toc162337989"/>
            <w:r>
              <w:rPr>
                <w:rFonts w:hint="eastAsia"/>
              </w:rPr>
              <w:t>平均值</w:t>
            </w:r>
            <w:bookmarkEnd w:id="67"/>
          </w:p>
        </w:tc>
        <w:tc>
          <w:tcPr>
            <w:tcW w:w="1207" w:type="dxa"/>
          </w:tcPr>
          <w:p>
            <w:pPr>
              <w:spacing w:line="360" w:lineRule="auto"/>
              <w:jc w:val="left"/>
              <w:outlineLvl w:val="0"/>
            </w:pPr>
          </w:p>
        </w:tc>
        <w:tc>
          <w:tcPr>
            <w:tcW w:w="1207" w:type="dxa"/>
            <w:gridSpan w:val="2"/>
          </w:tcPr>
          <w:p>
            <w:pPr>
              <w:spacing w:line="360" w:lineRule="auto"/>
              <w:jc w:val="left"/>
              <w:outlineLvl w:val="0"/>
            </w:pPr>
          </w:p>
        </w:tc>
        <w:tc>
          <w:tcPr>
            <w:tcW w:w="1207" w:type="dxa"/>
          </w:tcPr>
          <w:p>
            <w:pPr>
              <w:spacing w:line="360" w:lineRule="auto"/>
              <w:jc w:val="left"/>
              <w:outlineLvl w:val="0"/>
            </w:pPr>
          </w:p>
        </w:tc>
        <w:tc>
          <w:tcPr>
            <w:tcW w:w="1207" w:type="dxa"/>
            <w:gridSpan w:val="2"/>
          </w:tcPr>
          <w:p>
            <w:pPr>
              <w:spacing w:line="360" w:lineRule="auto"/>
              <w:jc w:val="left"/>
              <w:outlineLvl w:val="0"/>
            </w:pPr>
          </w:p>
        </w:tc>
        <w:tc>
          <w:tcPr>
            <w:tcW w:w="1207" w:type="dxa"/>
          </w:tcPr>
          <w:p>
            <w:pPr>
              <w:spacing w:line="360" w:lineRule="auto"/>
              <w:jc w:val="left"/>
              <w:outlineLvl w:val="0"/>
            </w:pPr>
          </w:p>
        </w:tc>
        <w:tc>
          <w:tcPr>
            <w:tcW w:w="1210" w:type="dxa"/>
          </w:tcPr>
          <w:p>
            <w:pPr>
              <w:spacing w:line="360" w:lineRule="auto"/>
              <w:jc w:val="left"/>
              <w:outlineLvl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7" w:type="dxa"/>
          </w:tcPr>
          <w:p>
            <w:pPr>
              <w:jc w:val="center"/>
            </w:pPr>
            <w:bookmarkStart w:id="68" w:name="_Toc162337990"/>
            <w:r>
              <w:rPr>
                <w:rFonts w:hint="eastAsia"/>
              </w:rPr>
              <w:t>示值误差</w:t>
            </w:r>
            <w:r>
              <w:t>(%)</w:t>
            </w:r>
            <w:bookmarkEnd w:id="68"/>
          </w:p>
        </w:tc>
        <w:tc>
          <w:tcPr>
            <w:tcW w:w="2414" w:type="dxa"/>
            <w:gridSpan w:val="3"/>
          </w:tcPr>
          <w:p>
            <w:pPr>
              <w:spacing w:line="360" w:lineRule="auto"/>
              <w:jc w:val="left"/>
              <w:outlineLvl w:val="0"/>
              <w:rPr>
                <w:rFonts w:ascii="黑体" w:hAnsi="黑体" w:eastAsia="黑体" w:cs="黑体"/>
                <w:sz w:val="24"/>
              </w:rPr>
            </w:pPr>
          </w:p>
        </w:tc>
        <w:tc>
          <w:tcPr>
            <w:tcW w:w="2414" w:type="dxa"/>
            <w:gridSpan w:val="3"/>
          </w:tcPr>
          <w:p>
            <w:pPr>
              <w:spacing w:line="360" w:lineRule="auto"/>
              <w:jc w:val="left"/>
              <w:outlineLvl w:val="0"/>
              <w:rPr>
                <w:rFonts w:ascii="黑体" w:hAnsi="黑体" w:eastAsia="黑体" w:cs="黑体"/>
                <w:sz w:val="24"/>
              </w:rPr>
            </w:pPr>
          </w:p>
        </w:tc>
        <w:tc>
          <w:tcPr>
            <w:tcW w:w="2417" w:type="dxa"/>
            <w:gridSpan w:val="2"/>
          </w:tcPr>
          <w:p>
            <w:pPr>
              <w:spacing w:line="360" w:lineRule="auto"/>
              <w:jc w:val="left"/>
              <w:outlineLvl w:val="0"/>
              <w:rPr>
                <w:rFonts w:ascii="黑体" w:hAnsi="黑体" w:eastAsia="黑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7" w:type="dxa"/>
          </w:tcPr>
          <w:p>
            <w:pPr>
              <w:jc w:val="center"/>
            </w:pPr>
            <w:bookmarkStart w:id="69" w:name="_Toc162337991"/>
            <w:r>
              <w:rPr>
                <w:rFonts w:hint="eastAsia"/>
              </w:rPr>
              <w:t>重复性（</w:t>
            </w:r>
            <w:r>
              <w:t>%</w:t>
            </w:r>
            <w:r>
              <w:rPr>
                <w:rFonts w:hint="eastAsia"/>
              </w:rPr>
              <w:t>）</w:t>
            </w:r>
            <w:bookmarkEnd w:id="69"/>
          </w:p>
        </w:tc>
        <w:tc>
          <w:tcPr>
            <w:tcW w:w="2414" w:type="dxa"/>
            <w:gridSpan w:val="3"/>
          </w:tcPr>
          <w:p>
            <w:pPr>
              <w:spacing w:line="360" w:lineRule="auto"/>
              <w:rPr>
                <w:rFonts w:ascii="黑体" w:hAnsi="黑体" w:eastAsia="黑体" w:cs="黑体"/>
                <w:sz w:val="24"/>
              </w:rPr>
            </w:pPr>
          </w:p>
        </w:tc>
        <w:tc>
          <w:tcPr>
            <w:tcW w:w="2414" w:type="dxa"/>
            <w:gridSpan w:val="3"/>
          </w:tcPr>
          <w:p>
            <w:pPr>
              <w:spacing w:line="360" w:lineRule="auto"/>
              <w:jc w:val="left"/>
              <w:outlineLvl w:val="0"/>
              <w:rPr>
                <w:rFonts w:ascii="黑体" w:hAnsi="黑体" w:eastAsia="黑体" w:cs="黑体"/>
                <w:sz w:val="24"/>
              </w:rPr>
            </w:pPr>
          </w:p>
        </w:tc>
        <w:tc>
          <w:tcPr>
            <w:tcW w:w="2417" w:type="dxa"/>
            <w:gridSpan w:val="2"/>
          </w:tcPr>
          <w:p>
            <w:pPr>
              <w:spacing w:line="360"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7" w:type="dxa"/>
          </w:tcPr>
          <w:p>
            <w:pPr>
              <w:jc w:val="center"/>
            </w:pPr>
            <w:bookmarkStart w:id="70" w:name="_Toc162337992"/>
            <w:r>
              <w:rPr>
                <w:rFonts w:hint="eastAsia"/>
              </w:rPr>
              <w:t>测量不确定（</w:t>
            </w:r>
            <w:r>
              <w:t>%</w:t>
            </w:r>
            <w:r>
              <w:rPr>
                <w:rFonts w:hint="eastAsia"/>
              </w:rPr>
              <w:t>）</w:t>
            </w:r>
            <w:r>
              <w:rPr>
                <w:i/>
              </w:rPr>
              <w:t>k</w:t>
            </w:r>
            <w:r>
              <w:rPr>
                <w:rFonts w:hint="eastAsia"/>
                <w:iCs/>
              </w:rPr>
              <w:t>=2</w:t>
            </w:r>
            <w:bookmarkEnd w:id="70"/>
          </w:p>
        </w:tc>
        <w:tc>
          <w:tcPr>
            <w:tcW w:w="2414" w:type="dxa"/>
            <w:gridSpan w:val="3"/>
          </w:tcPr>
          <w:p>
            <w:pPr>
              <w:spacing w:line="360" w:lineRule="auto"/>
              <w:jc w:val="left"/>
              <w:outlineLvl w:val="0"/>
              <w:rPr>
                <w:rFonts w:ascii="宋体" w:hAnsi="宋体" w:cs="宋体"/>
                <w:szCs w:val="21"/>
              </w:rPr>
            </w:pPr>
          </w:p>
        </w:tc>
        <w:tc>
          <w:tcPr>
            <w:tcW w:w="2414" w:type="dxa"/>
            <w:gridSpan w:val="3"/>
          </w:tcPr>
          <w:p>
            <w:pPr>
              <w:spacing w:line="360" w:lineRule="auto"/>
              <w:jc w:val="left"/>
              <w:outlineLvl w:val="0"/>
              <w:rPr>
                <w:rFonts w:ascii="宋体" w:hAnsi="宋体" w:cs="宋体"/>
                <w:szCs w:val="21"/>
              </w:rPr>
            </w:pPr>
          </w:p>
        </w:tc>
        <w:tc>
          <w:tcPr>
            <w:tcW w:w="2417" w:type="dxa"/>
            <w:gridSpan w:val="2"/>
          </w:tcPr>
          <w:p>
            <w:pPr>
              <w:spacing w:line="360"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794" w:type="dxa"/>
            <w:gridSpan w:val="3"/>
            <w:vAlign w:val="center"/>
          </w:tcPr>
          <w:p>
            <w:r>
              <w:rPr>
                <w:rFonts w:hint="eastAsia"/>
              </w:rPr>
              <w:t>示值误差：</w:t>
            </w:r>
            <w:r>
              <w:t>（%）</w:t>
            </w:r>
          </w:p>
        </w:tc>
        <w:tc>
          <w:tcPr>
            <w:tcW w:w="2794" w:type="dxa"/>
            <w:gridSpan w:val="3"/>
            <w:vAlign w:val="center"/>
          </w:tcPr>
          <w:p>
            <w:r>
              <w:rPr>
                <w:rFonts w:hint="eastAsia"/>
              </w:rPr>
              <w:t>重复性：</w:t>
            </w:r>
            <w:r>
              <w:t>（%）</w:t>
            </w:r>
          </w:p>
        </w:tc>
        <w:tc>
          <w:tcPr>
            <w:tcW w:w="2794" w:type="dxa"/>
            <w:gridSpan w:val="3"/>
          </w:tcPr>
          <w:p>
            <w:r>
              <w:rPr>
                <w:rFonts w:hint="eastAsia"/>
              </w:rPr>
              <w:t>校准结果的测量不确定度：</w:t>
            </w:r>
            <w:r>
              <w:t>（%）</w:t>
            </w:r>
            <w:r>
              <w:rPr>
                <w:rFonts w:hint="eastAsia"/>
              </w:rPr>
              <w:t xml:space="preserve">  （</w:t>
            </w:r>
            <w:r>
              <w:rPr>
                <w:rFonts w:hint="eastAsia"/>
                <w:i/>
              </w:rPr>
              <w:t>k</w:t>
            </w:r>
            <w:r>
              <w:rPr>
                <w:rFonts w:hint="eastAsia"/>
                <w:iCs/>
              </w:rPr>
              <w:t>=2</w:t>
            </w:r>
            <w:r>
              <w:rPr>
                <w:rFonts w:hint="eastAsia"/>
              </w:rPr>
              <w:t>）</w:t>
            </w:r>
          </w:p>
        </w:tc>
      </w:tr>
    </w:tbl>
    <w:p>
      <w:pPr>
        <w:spacing w:line="360" w:lineRule="auto"/>
        <w:ind w:firstLine="480" w:firstLineChars="200"/>
        <w:rPr>
          <w:rFonts w:ascii="宋体" w:hAnsi="宋体"/>
          <w:bCs/>
          <w:sz w:val="24"/>
        </w:rPr>
      </w:pPr>
      <w:r>
        <w:rPr>
          <w:rFonts w:hint="eastAsia" w:ascii="宋体" w:hAnsi="宋体"/>
          <w:bCs/>
          <w:sz w:val="24"/>
        </w:rPr>
        <w:t>校准员：           核验员：               校准时间：</w:t>
      </w:r>
    </w:p>
    <w:p>
      <w:pPr>
        <w:spacing w:line="360" w:lineRule="auto"/>
        <w:jc w:val="left"/>
        <w:outlineLvl w:val="0"/>
        <w:rPr>
          <w:rFonts w:ascii="黑体" w:hAnsi="黑体" w:eastAsia="黑体" w:cs="黑体"/>
          <w:sz w:val="24"/>
        </w:rPr>
      </w:pPr>
    </w:p>
    <w:p>
      <w:pPr>
        <w:spacing w:line="360" w:lineRule="auto"/>
        <w:jc w:val="left"/>
        <w:outlineLvl w:val="0"/>
        <w:rPr>
          <w:rFonts w:ascii="黑体" w:hAnsi="黑体" w:eastAsia="黑体" w:cs="黑体"/>
          <w:sz w:val="24"/>
        </w:rPr>
      </w:pPr>
    </w:p>
    <w:p>
      <w:pPr>
        <w:spacing w:line="360" w:lineRule="auto"/>
        <w:jc w:val="left"/>
        <w:outlineLvl w:val="0"/>
        <w:rPr>
          <w:rFonts w:ascii="黑体" w:hAnsi="黑体" w:eastAsia="黑体" w:cs="黑体"/>
          <w:sz w:val="24"/>
        </w:rPr>
      </w:pPr>
    </w:p>
    <w:p>
      <w:pPr>
        <w:spacing w:line="360" w:lineRule="auto"/>
        <w:jc w:val="left"/>
        <w:outlineLvl w:val="0"/>
        <w:rPr>
          <w:rFonts w:ascii="黑体" w:hAnsi="黑体" w:eastAsia="黑体" w:cs="黑体"/>
          <w:sz w:val="24"/>
        </w:rPr>
      </w:pPr>
    </w:p>
    <w:p>
      <w:pPr>
        <w:spacing w:line="360" w:lineRule="auto"/>
        <w:jc w:val="left"/>
        <w:outlineLvl w:val="0"/>
        <w:rPr>
          <w:rFonts w:ascii="黑体" w:hAnsi="黑体" w:eastAsia="黑体" w:cs="黑体"/>
          <w:sz w:val="24"/>
        </w:rPr>
      </w:pPr>
    </w:p>
    <w:p>
      <w:pPr>
        <w:jc w:val="left"/>
        <w:outlineLvl w:val="0"/>
        <w:rPr>
          <w:rFonts w:ascii="黑体" w:hAnsi="黑体" w:eastAsia="黑体" w:cs="黑体"/>
          <w:sz w:val="24"/>
        </w:rPr>
      </w:pPr>
    </w:p>
    <w:p>
      <w:pPr>
        <w:spacing w:line="360" w:lineRule="auto"/>
        <w:jc w:val="left"/>
        <w:rPr>
          <w:rFonts w:ascii="黑体" w:hAnsi="黑体" w:eastAsia="黑体" w:cs="黑体"/>
          <w:sz w:val="24"/>
        </w:rPr>
      </w:pPr>
      <w:r>
        <w:rPr>
          <w:rFonts w:hint="eastAsia" w:ascii="黑体" w:hAnsi="黑体" w:eastAsia="黑体" w:cs="黑体"/>
          <w:sz w:val="24"/>
        </w:rPr>
        <w:t>4  测量系统的示值误差及重复性 (累积流量法）</w:t>
      </w:r>
    </w:p>
    <w:p>
      <w:pPr>
        <w:rPr>
          <w:rFonts w:ascii="黑体" w:hAnsi="黑体" w:eastAsia="黑体" w:cs="黑体"/>
          <w:sz w:val="24"/>
        </w:rPr>
      </w:pPr>
      <w:bookmarkStart w:id="71" w:name="_Toc162337993"/>
      <w:r>
        <w:rPr>
          <w:rFonts w:hint="eastAsia"/>
        </w:rPr>
        <w:t xml:space="preserve">测量系统现场校准范围：                         </w:t>
      </w:r>
      <w:r>
        <w:rPr>
          <w:rFonts w:hint="eastAsia"/>
          <w:sz w:val="24"/>
        </w:rPr>
        <w:t>直接校准</w:t>
      </w:r>
      <w:r>
        <w:rPr>
          <w:rFonts w:hint="eastAsia"/>
          <w:sz w:val="24"/>
        </w:rPr>
        <w:sym w:font="Wingdings" w:char="00A8"/>
      </w:r>
      <w:r>
        <w:rPr>
          <w:rFonts w:hint="eastAsia"/>
          <w:sz w:val="24"/>
        </w:rPr>
        <w:t xml:space="preserve">     调试后校准</w:t>
      </w:r>
      <w:r>
        <w:rPr>
          <w:rFonts w:hint="eastAsia"/>
          <w:sz w:val="24"/>
        </w:rPr>
        <w:sym w:font="Wingdings" w:char="00A8"/>
      </w:r>
      <w:bookmarkEnd w:id="71"/>
    </w:p>
    <w:tbl>
      <w:tblPr>
        <w:tblStyle w:val="24"/>
        <w:tblW w:w="8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3"/>
        <w:gridCol w:w="583"/>
        <w:gridCol w:w="572"/>
        <w:gridCol w:w="428"/>
        <w:gridCol w:w="1000"/>
        <w:gridCol w:w="417"/>
        <w:gridCol w:w="584"/>
        <w:gridCol w:w="1373"/>
        <w:gridCol w:w="593"/>
        <w:gridCol w:w="780"/>
        <w:gridCol w:w="13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4" w:hRule="atLeast"/>
        </w:trPr>
        <w:tc>
          <w:tcPr>
            <w:tcW w:w="903" w:type="dxa"/>
            <w:vAlign w:val="center"/>
          </w:tcPr>
          <w:p>
            <w:pPr>
              <w:spacing w:line="360" w:lineRule="auto"/>
              <w:jc w:val="center"/>
              <w:rPr>
                <w:rFonts w:ascii="宋体" w:hAnsi="宋体" w:cs="宋体"/>
                <w:szCs w:val="21"/>
              </w:rPr>
            </w:pPr>
            <w:r>
              <w:rPr>
                <w:rFonts w:hint="eastAsia" w:ascii="宋体" w:hAnsi="宋体" w:cs="宋体"/>
                <w:szCs w:val="21"/>
              </w:rPr>
              <w:t>测量点</w:t>
            </w:r>
          </w:p>
          <w:p>
            <w:pPr>
              <w:spacing w:line="360" w:lineRule="auto"/>
              <w:jc w:val="center"/>
              <w:rPr>
                <w:rFonts w:ascii="宋体" w:hAnsi="宋体" w:cs="宋体"/>
                <w:szCs w:val="21"/>
              </w:rPr>
            </w:pPr>
            <w:r>
              <w:rPr>
                <w:rFonts w:hint="eastAsia" w:ascii="宋体" w:hAnsi="宋体" w:cs="宋体"/>
                <w:szCs w:val="21"/>
              </w:rPr>
              <w:t>（ ）</w:t>
            </w:r>
          </w:p>
        </w:tc>
        <w:tc>
          <w:tcPr>
            <w:tcW w:w="583" w:type="dxa"/>
            <w:vAlign w:val="center"/>
          </w:tcPr>
          <w:p>
            <w:pPr>
              <w:spacing w:line="360" w:lineRule="auto"/>
              <w:jc w:val="center"/>
              <w:rPr>
                <w:rFonts w:ascii="宋体" w:hAnsi="宋体" w:cs="宋体"/>
                <w:szCs w:val="21"/>
              </w:rPr>
            </w:pPr>
            <w:r>
              <w:rPr>
                <w:rFonts w:hint="eastAsia" w:ascii="宋体" w:hAnsi="宋体" w:cs="宋体"/>
                <w:szCs w:val="21"/>
              </w:rPr>
              <w:t>次</w:t>
            </w:r>
          </w:p>
          <w:p>
            <w:pPr>
              <w:spacing w:line="360" w:lineRule="auto"/>
              <w:jc w:val="center"/>
              <w:rPr>
                <w:rFonts w:ascii="宋体" w:hAnsi="宋体" w:cs="宋体"/>
                <w:szCs w:val="21"/>
              </w:rPr>
            </w:pPr>
            <w:r>
              <w:rPr>
                <w:rFonts w:hint="eastAsia" w:ascii="宋体" w:hAnsi="宋体" w:cs="宋体"/>
                <w:szCs w:val="21"/>
              </w:rPr>
              <w:t>数</w:t>
            </w:r>
          </w:p>
        </w:tc>
        <w:tc>
          <w:tcPr>
            <w:tcW w:w="1000" w:type="dxa"/>
            <w:gridSpan w:val="2"/>
            <w:vAlign w:val="center"/>
          </w:tcPr>
          <w:p>
            <w:pPr>
              <w:spacing w:line="360" w:lineRule="auto"/>
              <w:jc w:val="center"/>
              <w:rPr>
                <w:rFonts w:ascii="宋体" w:hAnsi="宋体" w:cs="宋体"/>
                <w:szCs w:val="21"/>
              </w:rPr>
            </w:pPr>
            <w:r>
              <w:rPr>
                <w:rFonts w:hint="eastAsia" w:ascii="宋体" w:hAnsi="宋体" w:cs="宋体"/>
                <w:szCs w:val="21"/>
              </w:rPr>
              <w:t>标准值</w:t>
            </w:r>
          </w:p>
          <w:p>
            <w:pPr>
              <w:spacing w:line="360" w:lineRule="auto"/>
              <w:jc w:val="center"/>
              <w:rPr>
                <w:rFonts w:ascii="宋体" w:hAnsi="宋体" w:cs="宋体"/>
                <w:szCs w:val="21"/>
              </w:rPr>
            </w:pPr>
            <w:r>
              <w:rPr>
                <w:rFonts w:hint="eastAsia" w:ascii="宋体" w:hAnsi="宋体" w:cs="宋体"/>
                <w:szCs w:val="21"/>
              </w:rPr>
              <w:t>（  ）</w:t>
            </w:r>
          </w:p>
        </w:tc>
        <w:tc>
          <w:tcPr>
            <w:tcW w:w="1000" w:type="dxa"/>
            <w:vAlign w:val="center"/>
          </w:tcPr>
          <w:p>
            <w:pPr>
              <w:spacing w:line="360" w:lineRule="auto"/>
              <w:jc w:val="center"/>
              <w:rPr>
                <w:rFonts w:ascii="宋体" w:hAnsi="宋体" w:cs="宋体"/>
                <w:szCs w:val="21"/>
              </w:rPr>
            </w:pPr>
            <w:r>
              <w:rPr>
                <w:rFonts w:hint="eastAsia" w:ascii="宋体" w:hAnsi="宋体" w:cs="宋体"/>
                <w:szCs w:val="21"/>
              </w:rPr>
              <w:t>测量值</w:t>
            </w:r>
          </w:p>
          <w:p>
            <w:pPr>
              <w:spacing w:line="360" w:lineRule="auto"/>
              <w:jc w:val="center"/>
              <w:rPr>
                <w:rFonts w:ascii="宋体" w:hAnsi="宋体" w:cs="宋体"/>
                <w:szCs w:val="21"/>
              </w:rPr>
            </w:pPr>
            <w:r>
              <w:rPr>
                <w:rFonts w:hint="eastAsia" w:ascii="宋体" w:hAnsi="宋体" w:cs="宋体"/>
                <w:szCs w:val="21"/>
              </w:rPr>
              <w:t>（  ）</w:t>
            </w:r>
          </w:p>
        </w:tc>
        <w:tc>
          <w:tcPr>
            <w:tcW w:w="1001" w:type="dxa"/>
            <w:gridSpan w:val="2"/>
            <w:vAlign w:val="center"/>
          </w:tcPr>
          <w:p>
            <w:pPr>
              <w:spacing w:line="360" w:lineRule="auto"/>
              <w:jc w:val="center"/>
              <w:rPr>
                <w:rFonts w:ascii="宋体" w:hAnsi="宋体" w:cs="宋体"/>
                <w:szCs w:val="21"/>
              </w:rPr>
            </w:pPr>
            <w:r>
              <w:rPr>
                <w:rFonts w:hint="eastAsia" w:ascii="宋体" w:hAnsi="宋体" w:cs="宋体"/>
                <w:szCs w:val="21"/>
              </w:rPr>
              <w:t>示值</w:t>
            </w:r>
          </w:p>
          <w:p>
            <w:pPr>
              <w:spacing w:line="360" w:lineRule="auto"/>
              <w:jc w:val="center"/>
              <w:rPr>
                <w:rFonts w:ascii="宋体" w:hAnsi="宋体" w:cs="宋体"/>
                <w:szCs w:val="21"/>
              </w:rPr>
            </w:pPr>
            <w:r>
              <w:rPr>
                <w:rFonts w:hint="eastAsia" w:ascii="宋体" w:hAnsi="宋体" w:cs="宋体"/>
                <w:szCs w:val="21"/>
              </w:rPr>
              <w:t>误差（</w:t>
            </w:r>
            <w:r>
              <w:rPr>
                <w:szCs w:val="21"/>
              </w:rPr>
              <w:t>%</w:t>
            </w:r>
            <w:r>
              <w:rPr>
                <w:rFonts w:hint="eastAsia" w:ascii="宋体" w:hAnsi="宋体" w:cs="宋体"/>
                <w:szCs w:val="21"/>
              </w:rPr>
              <w:t>）</w:t>
            </w:r>
          </w:p>
        </w:tc>
        <w:tc>
          <w:tcPr>
            <w:tcW w:w="1373" w:type="dxa"/>
            <w:vAlign w:val="center"/>
          </w:tcPr>
          <w:p>
            <w:pPr>
              <w:spacing w:line="360" w:lineRule="auto"/>
              <w:jc w:val="center"/>
              <w:rPr>
                <w:rFonts w:ascii="宋体" w:hAnsi="宋体" w:cs="宋体"/>
                <w:szCs w:val="21"/>
              </w:rPr>
            </w:pPr>
            <w:r>
              <w:rPr>
                <w:rFonts w:hint="eastAsia" w:ascii="宋体" w:hAnsi="宋体" w:cs="宋体"/>
                <w:szCs w:val="21"/>
              </w:rPr>
              <w:t>示值误差</w:t>
            </w:r>
          </w:p>
          <w:p>
            <w:pPr>
              <w:spacing w:line="360" w:lineRule="auto"/>
              <w:jc w:val="center"/>
              <w:rPr>
                <w:rFonts w:ascii="宋体" w:hAnsi="宋体" w:cs="宋体"/>
                <w:szCs w:val="21"/>
              </w:rPr>
            </w:pPr>
            <w:r>
              <w:rPr>
                <w:rFonts w:hint="eastAsia" w:ascii="宋体" w:hAnsi="宋体" w:cs="宋体"/>
                <w:szCs w:val="21"/>
              </w:rPr>
              <w:t>平均值（</w:t>
            </w:r>
            <w:r>
              <w:rPr>
                <w:szCs w:val="21"/>
              </w:rPr>
              <w:t>%</w:t>
            </w:r>
            <w:r>
              <w:rPr>
                <w:rFonts w:hint="eastAsia" w:ascii="宋体" w:hAnsi="宋体" w:cs="宋体"/>
                <w:szCs w:val="21"/>
              </w:rPr>
              <w:t>）</w:t>
            </w:r>
          </w:p>
        </w:tc>
        <w:tc>
          <w:tcPr>
            <w:tcW w:w="1373" w:type="dxa"/>
            <w:gridSpan w:val="2"/>
            <w:vAlign w:val="center"/>
          </w:tcPr>
          <w:p>
            <w:pPr>
              <w:spacing w:line="360" w:lineRule="auto"/>
              <w:jc w:val="center"/>
              <w:rPr>
                <w:rFonts w:ascii="宋体" w:hAnsi="宋体" w:cs="宋体"/>
                <w:szCs w:val="21"/>
              </w:rPr>
            </w:pPr>
            <w:r>
              <w:rPr>
                <w:rFonts w:hint="eastAsia" w:ascii="宋体" w:hAnsi="宋体" w:cs="宋体"/>
                <w:szCs w:val="21"/>
              </w:rPr>
              <w:t>重复性</w:t>
            </w:r>
          </w:p>
          <w:p>
            <w:pPr>
              <w:spacing w:line="360" w:lineRule="auto"/>
              <w:jc w:val="center"/>
              <w:rPr>
                <w:rFonts w:ascii="宋体" w:hAnsi="宋体" w:cs="宋体"/>
                <w:szCs w:val="21"/>
              </w:rPr>
            </w:pPr>
            <w:r>
              <w:rPr>
                <w:szCs w:val="21"/>
              </w:rPr>
              <w:t>（%）</w:t>
            </w:r>
          </w:p>
        </w:tc>
        <w:tc>
          <w:tcPr>
            <w:tcW w:w="1373" w:type="dxa"/>
            <w:vAlign w:val="center"/>
          </w:tcPr>
          <w:p>
            <w:pPr>
              <w:spacing w:line="360" w:lineRule="auto"/>
              <w:jc w:val="center"/>
              <w:rPr>
                <w:rFonts w:ascii="宋体" w:hAnsi="宋体" w:cs="宋体"/>
                <w:szCs w:val="21"/>
              </w:rPr>
            </w:pPr>
            <w:r>
              <w:rPr>
                <w:rFonts w:hint="eastAsia" w:ascii="宋体" w:hAnsi="宋体" w:cs="宋体"/>
                <w:szCs w:val="21"/>
              </w:rPr>
              <w:t>测量结果</w:t>
            </w:r>
          </w:p>
          <w:p>
            <w:pPr>
              <w:spacing w:line="360" w:lineRule="auto"/>
              <w:jc w:val="center"/>
              <w:rPr>
                <w:rFonts w:ascii="宋体" w:hAnsi="宋体" w:cs="宋体"/>
                <w:szCs w:val="21"/>
              </w:rPr>
            </w:pPr>
            <w:r>
              <w:rPr>
                <w:rFonts w:hint="eastAsia" w:ascii="宋体" w:hAnsi="宋体" w:cs="宋体"/>
                <w:szCs w:val="21"/>
              </w:rPr>
              <w:t>不确定度（</w:t>
            </w:r>
            <w:r>
              <w:rPr>
                <w:szCs w:val="21"/>
              </w:rPr>
              <w:t>%</w:t>
            </w:r>
            <w:r>
              <w:rPr>
                <w:rFonts w:hint="eastAsia" w:ascii="宋体" w:hAnsi="宋体" w:cs="宋体"/>
                <w:szCs w:val="21"/>
              </w:rPr>
              <w:t>）</w:t>
            </w:r>
            <w:r>
              <w:rPr>
                <w:i/>
                <w:szCs w:val="21"/>
              </w:rPr>
              <w:t>k</w:t>
            </w:r>
            <w:r>
              <w:rPr>
                <w:rFonts w:hint="eastAsia" w:ascii="宋体" w:hAnsi="宋体" w:cs="宋体"/>
                <w:iCs/>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903" w:type="dxa"/>
            <w:vMerge w:val="restart"/>
          </w:tcPr>
          <w:p>
            <w:pPr>
              <w:spacing w:line="360" w:lineRule="auto"/>
              <w:jc w:val="center"/>
              <w:rPr>
                <w:rFonts w:ascii="宋体" w:hAnsi="宋体" w:cs="宋体"/>
                <w:szCs w:val="21"/>
              </w:rPr>
            </w:pPr>
          </w:p>
        </w:tc>
        <w:tc>
          <w:tcPr>
            <w:tcW w:w="583" w:type="dxa"/>
          </w:tcPr>
          <w:p>
            <w:pPr>
              <w:spacing w:line="360" w:lineRule="auto"/>
              <w:jc w:val="center"/>
              <w:rPr>
                <w:szCs w:val="21"/>
              </w:rPr>
            </w:pPr>
            <w:r>
              <w:rPr>
                <w:szCs w:val="21"/>
              </w:rPr>
              <w:t>1</w:t>
            </w:r>
          </w:p>
        </w:tc>
        <w:tc>
          <w:tcPr>
            <w:tcW w:w="1000" w:type="dxa"/>
            <w:gridSpan w:val="2"/>
          </w:tcPr>
          <w:p>
            <w:pPr>
              <w:spacing w:line="360" w:lineRule="auto"/>
              <w:jc w:val="left"/>
              <w:rPr>
                <w:rFonts w:ascii="宋体" w:hAnsi="宋体" w:cs="宋体"/>
                <w:szCs w:val="21"/>
              </w:rPr>
            </w:pPr>
          </w:p>
        </w:tc>
        <w:tc>
          <w:tcPr>
            <w:tcW w:w="1000" w:type="dxa"/>
          </w:tcPr>
          <w:p>
            <w:pPr>
              <w:spacing w:line="360" w:lineRule="auto"/>
              <w:jc w:val="left"/>
              <w:rPr>
                <w:rFonts w:ascii="宋体" w:hAnsi="宋体" w:cs="宋体"/>
                <w:szCs w:val="21"/>
              </w:rPr>
            </w:pPr>
          </w:p>
        </w:tc>
        <w:tc>
          <w:tcPr>
            <w:tcW w:w="1001" w:type="dxa"/>
            <w:gridSpan w:val="2"/>
          </w:tcPr>
          <w:p>
            <w:pPr>
              <w:spacing w:line="360" w:lineRule="auto"/>
              <w:jc w:val="left"/>
              <w:rPr>
                <w:rFonts w:ascii="宋体" w:hAnsi="宋体" w:cs="宋体"/>
                <w:szCs w:val="21"/>
              </w:rPr>
            </w:pPr>
          </w:p>
        </w:tc>
        <w:tc>
          <w:tcPr>
            <w:tcW w:w="1373" w:type="dxa"/>
            <w:vMerge w:val="restart"/>
          </w:tcPr>
          <w:p>
            <w:pPr>
              <w:spacing w:line="360" w:lineRule="auto"/>
              <w:jc w:val="center"/>
              <w:rPr>
                <w:rFonts w:ascii="宋体" w:hAnsi="宋体" w:cs="宋体"/>
                <w:szCs w:val="21"/>
              </w:rPr>
            </w:pPr>
          </w:p>
        </w:tc>
        <w:tc>
          <w:tcPr>
            <w:tcW w:w="1373" w:type="dxa"/>
            <w:gridSpan w:val="2"/>
            <w:vMerge w:val="restart"/>
          </w:tcPr>
          <w:p>
            <w:pPr>
              <w:spacing w:line="360" w:lineRule="auto"/>
              <w:jc w:val="center"/>
              <w:rPr>
                <w:rFonts w:ascii="宋体" w:hAnsi="宋体" w:cs="宋体"/>
                <w:szCs w:val="21"/>
              </w:rPr>
            </w:pPr>
          </w:p>
        </w:tc>
        <w:tc>
          <w:tcPr>
            <w:tcW w:w="1373" w:type="dxa"/>
            <w:vMerge w:val="restart"/>
          </w:tcPr>
          <w:p>
            <w:pPr>
              <w:spacing w:line="360"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903" w:type="dxa"/>
            <w:vMerge w:val="continue"/>
          </w:tcPr>
          <w:p>
            <w:pPr>
              <w:spacing w:line="360" w:lineRule="auto"/>
              <w:jc w:val="center"/>
              <w:rPr>
                <w:rFonts w:ascii="宋体" w:hAnsi="宋体" w:cs="宋体"/>
                <w:szCs w:val="21"/>
              </w:rPr>
            </w:pPr>
          </w:p>
        </w:tc>
        <w:tc>
          <w:tcPr>
            <w:tcW w:w="583" w:type="dxa"/>
          </w:tcPr>
          <w:p>
            <w:pPr>
              <w:spacing w:line="360" w:lineRule="auto"/>
              <w:jc w:val="center"/>
              <w:rPr>
                <w:szCs w:val="21"/>
              </w:rPr>
            </w:pPr>
            <w:r>
              <w:rPr>
                <w:szCs w:val="21"/>
              </w:rPr>
              <w:t>2</w:t>
            </w:r>
          </w:p>
        </w:tc>
        <w:tc>
          <w:tcPr>
            <w:tcW w:w="1000" w:type="dxa"/>
            <w:gridSpan w:val="2"/>
          </w:tcPr>
          <w:p>
            <w:pPr>
              <w:spacing w:line="360" w:lineRule="auto"/>
              <w:jc w:val="left"/>
              <w:rPr>
                <w:rFonts w:ascii="宋体" w:hAnsi="宋体" w:cs="宋体"/>
                <w:szCs w:val="21"/>
              </w:rPr>
            </w:pPr>
          </w:p>
        </w:tc>
        <w:tc>
          <w:tcPr>
            <w:tcW w:w="1000" w:type="dxa"/>
          </w:tcPr>
          <w:p>
            <w:pPr>
              <w:spacing w:line="360" w:lineRule="auto"/>
              <w:jc w:val="left"/>
              <w:rPr>
                <w:rFonts w:ascii="宋体" w:hAnsi="宋体" w:cs="宋体"/>
                <w:szCs w:val="21"/>
              </w:rPr>
            </w:pPr>
          </w:p>
        </w:tc>
        <w:tc>
          <w:tcPr>
            <w:tcW w:w="1001" w:type="dxa"/>
            <w:gridSpan w:val="2"/>
          </w:tcPr>
          <w:p>
            <w:pPr>
              <w:spacing w:line="360" w:lineRule="auto"/>
              <w:jc w:val="left"/>
              <w:rPr>
                <w:rFonts w:ascii="宋体" w:hAnsi="宋体" w:cs="宋体"/>
                <w:szCs w:val="21"/>
              </w:rPr>
            </w:pPr>
          </w:p>
        </w:tc>
        <w:tc>
          <w:tcPr>
            <w:tcW w:w="1373" w:type="dxa"/>
            <w:vMerge w:val="continue"/>
          </w:tcPr>
          <w:p>
            <w:pPr>
              <w:spacing w:line="360" w:lineRule="auto"/>
              <w:jc w:val="center"/>
              <w:rPr>
                <w:rFonts w:ascii="宋体" w:hAnsi="宋体" w:cs="宋体"/>
                <w:szCs w:val="21"/>
              </w:rPr>
            </w:pPr>
          </w:p>
        </w:tc>
        <w:tc>
          <w:tcPr>
            <w:tcW w:w="1373" w:type="dxa"/>
            <w:gridSpan w:val="2"/>
            <w:vMerge w:val="continue"/>
          </w:tcPr>
          <w:p>
            <w:pPr>
              <w:spacing w:line="360" w:lineRule="auto"/>
              <w:jc w:val="center"/>
              <w:rPr>
                <w:rFonts w:ascii="宋体" w:hAnsi="宋体" w:cs="宋体"/>
                <w:szCs w:val="21"/>
              </w:rPr>
            </w:pPr>
          </w:p>
        </w:tc>
        <w:tc>
          <w:tcPr>
            <w:tcW w:w="1373" w:type="dxa"/>
            <w:vMerge w:val="continue"/>
          </w:tcPr>
          <w:p>
            <w:pPr>
              <w:spacing w:line="360"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903" w:type="dxa"/>
            <w:vMerge w:val="continue"/>
          </w:tcPr>
          <w:p>
            <w:pPr>
              <w:spacing w:line="360" w:lineRule="auto"/>
              <w:jc w:val="center"/>
              <w:rPr>
                <w:rFonts w:ascii="宋体" w:hAnsi="宋体" w:cs="宋体"/>
                <w:szCs w:val="21"/>
              </w:rPr>
            </w:pPr>
          </w:p>
        </w:tc>
        <w:tc>
          <w:tcPr>
            <w:tcW w:w="583" w:type="dxa"/>
          </w:tcPr>
          <w:p>
            <w:pPr>
              <w:spacing w:line="360" w:lineRule="auto"/>
              <w:jc w:val="center"/>
              <w:rPr>
                <w:szCs w:val="21"/>
              </w:rPr>
            </w:pPr>
            <w:r>
              <w:rPr>
                <w:szCs w:val="21"/>
              </w:rPr>
              <w:t>3</w:t>
            </w:r>
          </w:p>
        </w:tc>
        <w:tc>
          <w:tcPr>
            <w:tcW w:w="1000" w:type="dxa"/>
            <w:gridSpan w:val="2"/>
          </w:tcPr>
          <w:p>
            <w:pPr>
              <w:spacing w:line="360" w:lineRule="auto"/>
              <w:jc w:val="left"/>
              <w:rPr>
                <w:rFonts w:ascii="宋体" w:hAnsi="宋体" w:cs="宋体"/>
                <w:szCs w:val="21"/>
              </w:rPr>
            </w:pPr>
          </w:p>
        </w:tc>
        <w:tc>
          <w:tcPr>
            <w:tcW w:w="1000" w:type="dxa"/>
          </w:tcPr>
          <w:p>
            <w:pPr>
              <w:spacing w:line="360" w:lineRule="auto"/>
              <w:jc w:val="left"/>
              <w:rPr>
                <w:rFonts w:ascii="宋体" w:hAnsi="宋体" w:cs="宋体"/>
                <w:szCs w:val="21"/>
              </w:rPr>
            </w:pPr>
          </w:p>
        </w:tc>
        <w:tc>
          <w:tcPr>
            <w:tcW w:w="1001" w:type="dxa"/>
            <w:gridSpan w:val="2"/>
          </w:tcPr>
          <w:p>
            <w:pPr>
              <w:spacing w:line="360" w:lineRule="auto"/>
              <w:jc w:val="left"/>
              <w:rPr>
                <w:rFonts w:ascii="宋体" w:hAnsi="宋体" w:cs="宋体"/>
                <w:szCs w:val="21"/>
              </w:rPr>
            </w:pPr>
          </w:p>
        </w:tc>
        <w:tc>
          <w:tcPr>
            <w:tcW w:w="1373" w:type="dxa"/>
            <w:vMerge w:val="continue"/>
          </w:tcPr>
          <w:p>
            <w:pPr>
              <w:spacing w:line="360" w:lineRule="auto"/>
              <w:jc w:val="center"/>
              <w:rPr>
                <w:rFonts w:ascii="宋体" w:hAnsi="宋体" w:cs="宋体"/>
                <w:szCs w:val="21"/>
              </w:rPr>
            </w:pPr>
          </w:p>
        </w:tc>
        <w:tc>
          <w:tcPr>
            <w:tcW w:w="1373" w:type="dxa"/>
            <w:gridSpan w:val="2"/>
            <w:vMerge w:val="continue"/>
          </w:tcPr>
          <w:p>
            <w:pPr>
              <w:spacing w:line="360" w:lineRule="auto"/>
              <w:jc w:val="center"/>
              <w:rPr>
                <w:rFonts w:ascii="宋体" w:hAnsi="宋体" w:cs="宋体"/>
                <w:szCs w:val="21"/>
              </w:rPr>
            </w:pPr>
          </w:p>
        </w:tc>
        <w:tc>
          <w:tcPr>
            <w:tcW w:w="1373" w:type="dxa"/>
            <w:vMerge w:val="continue"/>
          </w:tcPr>
          <w:p>
            <w:pPr>
              <w:spacing w:line="360"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903" w:type="dxa"/>
            <w:vMerge w:val="restart"/>
          </w:tcPr>
          <w:p>
            <w:pPr>
              <w:spacing w:line="360" w:lineRule="auto"/>
              <w:jc w:val="center"/>
              <w:rPr>
                <w:rFonts w:ascii="宋体" w:hAnsi="宋体" w:cs="宋体"/>
                <w:szCs w:val="21"/>
              </w:rPr>
            </w:pPr>
          </w:p>
        </w:tc>
        <w:tc>
          <w:tcPr>
            <w:tcW w:w="583" w:type="dxa"/>
          </w:tcPr>
          <w:p>
            <w:pPr>
              <w:spacing w:line="360" w:lineRule="auto"/>
              <w:jc w:val="center"/>
              <w:rPr>
                <w:szCs w:val="21"/>
              </w:rPr>
            </w:pPr>
            <w:r>
              <w:rPr>
                <w:szCs w:val="21"/>
              </w:rPr>
              <w:t>1</w:t>
            </w:r>
          </w:p>
        </w:tc>
        <w:tc>
          <w:tcPr>
            <w:tcW w:w="1000" w:type="dxa"/>
            <w:gridSpan w:val="2"/>
          </w:tcPr>
          <w:p>
            <w:pPr>
              <w:spacing w:line="360" w:lineRule="auto"/>
              <w:jc w:val="left"/>
              <w:rPr>
                <w:rFonts w:ascii="宋体" w:hAnsi="宋体" w:cs="宋体"/>
                <w:szCs w:val="21"/>
              </w:rPr>
            </w:pPr>
          </w:p>
        </w:tc>
        <w:tc>
          <w:tcPr>
            <w:tcW w:w="1000" w:type="dxa"/>
          </w:tcPr>
          <w:p>
            <w:pPr>
              <w:spacing w:line="360" w:lineRule="auto"/>
              <w:jc w:val="left"/>
              <w:rPr>
                <w:rFonts w:ascii="宋体" w:hAnsi="宋体" w:cs="宋体"/>
                <w:szCs w:val="21"/>
              </w:rPr>
            </w:pPr>
          </w:p>
        </w:tc>
        <w:tc>
          <w:tcPr>
            <w:tcW w:w="1001" w:type="dxa"/>
            <w:gridSpan w:val="2"/>
          </w:tcPr>
          <w:p>
            <w:pPr>
              <w:spacing w:line="360" w:lineRule="auto"/>
              <w:jc w:val="left"/>
              <w:rPr>
                <w:rFonts w:ascii="宋体" w:hAnsi="宋体" w:cs="宋体"/>
                <w:szCs w:val="21"/>
              </w:rPr>
            </w:pPr>
          </w:p>
        </w:tc>
        <w:tc>
          <w:tcPr>
            <w:tcW w:w="1373" w:type="dxa"/>
            <w:vMerge w:val="restart"/>
          </w:tcPr>
          <w:p>
            <w:pPr>
              <w:spacing w:line="360" w:lineRule="auto"/>
              <w:jc w:val="center"/>
              <w:rPr>
                <w:rFonts w:ascii="宋体" w:hAnsi="宋体" w:cs="宋体"/>
                <w:szCs w:val="21"/>
              </w:rPr>
            </w:pPr>
          </w:p>
        </w:tc>
        <w:tc>
          <w:tcPr>
            <w:tcW w:w="1373" w:type="dxa"/>
            <w:gridSpan w:val="2"/>
            <w:vMerge w:val="restart"/>
          </w:tcPr>
          <w:p>
            <w:pPr>
              <w:spacing w:line="360" w:lineRule="auto"/>
              <w:jc w:val="center"/>
              <w:rPr>
                <w:rFonts w:ascii="宋体" w:hAnsi="宋体" w:cs="宋体"/>
                <w:szCs w:val="21"/>
              </w:rPr>
            </w:pPr>
          </w:p>
        </w:tc>
        <w:tc>
          <w:tcPr>
            <w:tcW w:w="1373" w:type="dxa"/>
            <w:vMerge w:val="restart"/>
          </w:tcPr>
          <w:p>
            <w:pPr>
              <w:spacing w:line="360"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903" w:type="dxa"/>
            <w:vMerge w:val="continue"/>
          </w:tcPr>
          <w:p>
            <w:pPr>
              <w:spacing w:line="360" w:lineRule="auto"/>
              <w:jc w:val="center"/>
              <w:rPr>
                <w:rFonts w:ascii="宋体" w:hAnsi="宋体" w:cs="宋体"/>
                <w:szCs w:val="21"/>
              </w:rPr>
            </w:pPr>
          </w:p>
        </w:tc>
        <w:tc>
          <w:tcPr>
            <w:tcW w:w="583" w:type="dxa"/>
          </w:tcPr>
          <w:p>
            <w:pPr>
              <w:spacing w:line="360" w:lineRule="auto"/>
              <w:jc w:val="center"/>
              <w:rPr>
                <w:szCs w:val="21"/>
              </w:rPr>
            </w:pPr>
            <w:r>
              <w:rPr>
                <w:szCs w:val="21"/>
              </w:rPr>
              <w:t>2</w:t>
            </w:r>
          </w:p>
        </w:tc>
        <w:tc>
          <w:tcPr>
            <w:tcW w:w="1000" w:type="dxa"/>
            <w:gridSpan w:val="2"/>
          </w:tcPr>
          <w:p>
            <w:pPr>
              <w:spacing w:line="360" w:lineRule="auto"/>
              <w:jc w:val="left"/>
              <w:rPr>
                <w:rFonts w:ascii="宋体" w:hAnsi="宋体" w:cs="宋体"/>
                <w:szCs w:val="21"/>
              </w:rPr>
            </w:pPr>
          </w:p>
        </w:tc>
        <w:tc>
          <w:tcPr>
            <w:tcW w:w="1000" w:type="dxa"/>
          </w:tcPr>
          <w:p>
            <w:pPr>
              <w:spacing w:line="360" w:lineRule="auto"/>
              <w:jc w:val="left"/>
              <w:rPr>
                <w:rFonts w:ascii="宋体" w:hAnsi="宋体" w:cs="宋体"/>
                <w:szCs w:val="21"/>
              </w:rPr>
            </w:pPr>
          </w:p>
        </w:tc>
        <w:tc>
          <w:tcPr>
            <w:tcW w:w="1001" w:type="dxa"/>
            <w:gridSpan w:val="2"/>
          </w:tcPr>
          <w:p>
            <w:pPr>
              <w:spacing w:line="360" w:lineRule="auto"/>
              <w:jc w:val="left"/>
              <w:rPr>
                <w:rFonts w:ascii="宋体" w:hAnsi="宋体" w:cs="宋体"/>
                <w:szCs w:val="21"/>
              </w:rPr>
            </w:pPr>
          </w:p>
        </w:tc>
        <w:tc>
          <w:tcPr>
            <w:tcW w:w="1373" w:type="dxa"/>
            <w:vMerge w:val="continue"/>
          </w:tcPr>
          <w:p>
            <w:pPr>
              <w:spacing w:line="360" w:lineRule="auto"/>
              <w:jc w:val="center"/>
              <w:rPr>
                <w:rFonts w:ascii="宋体" w:hAnsi="宋体" w:cs="宋体"/>
                <w:szCs w:val="21"/>
              </w:rPr>
            </w:pPr>
          </w:p>
        </w:tc>
        <w:tc>
          <w:tcPr>
            <w:tcW w:w="1373" w:type="dxa"/>
            <w:gridSpan w:val="2"/>
            <w:vMerge w:val="continue"/>
          </w:tcPr>
          <w:p>
            <w:pPr>
              <w:spacing w:line="360" w:lineRule="auto"/>
              <w:jc w:val="center"/>
              <w:rPr>
                <w:rFonts w:ascii="宋体" w:hAnsi="宋体" w:cs="宋体"/>
                <w:szCs w:val="21"/>
              </w:rPr>
            </w:pPr>
          </w:p>
        </w:tc>
        <w:tc>
          <w:tcPr>
            <w:tcW w:w="1373" w:type="dxa"/>
            <w:vMerge w:val="continue"/>
          </w:tcPr>
          <w:p>
            <w:pPr>
              <w:spacing w:line="360"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903" w:type="dxa"/>
            <w:vMerge w:val="continue"/>
          </w:tcPr>
          <w:p>
            <w:pPr>
              <w:spacing w:line="360" w:lineRule="auto"/>
              <w:jc w:val="center"/>
              <w:rPr>
                <w:rFonts w:ascii="宋体" w:hAnsi="宋体" w:cs="宋体"/>
                <w:szCs w:val="21"/>
              </w:rPr>
            </w:pPr>
          </w:p>
        </w:tc>
        <w:tc>
          <w:tcPr>
            <w:tcW w:w="583" w:type="dxa"/>
          </w:tcPr>
          <w:p>
            <w:pPr>
              <w:spacing w:line="360" w:lineRule="auto"/>
              <w:jc w:val="center"/>
              <w:rPr>
                <w:szCs w:val="21"/>
              </w:rPr>
            </w:pPr>
            <w:r>
              <w:rPr>
                <w:szCs w:val="21"/>
              </w:rPr>
              <w:t>3</w:t>
            </w:r>
          </w:p>
        </w:tc>
        <w:tc>
          <w:tcPr>
            <w:tcW w:w="1000" w:type="dxa"/>
            <w:gridSpan w:val="2"/>
          </w:tcPr>
          <w:p>
            <w:pPr>
              <w:spacing w:line="360" w:lineRule="auto"/>
              <w:jc w:val="left"/>
              <w:rPr>
                <w:rFonts w:ascii="宋体" w:hAnsi="宋体" w:cs="宋体"/>
                <w:szCs w:val="21"/>
              </w:rPr>
            </w:pPr>
          </w:p>
        </w:tc>
        <w:tc>
          <w:tcPr>
            <w:tcW w:w="1000" w:type="dxa"/>
          </w:tcPr>
          <w:p>
            <w:pPr>
              <w:spacing w:line="360" w:lineRule="auto"/>
              <w:jc w:val="left"/>
              <w:rPr>
                <w:rFonts w:ascii="宋体" w:hAnsi="宋体" w:cs="宋体"/>
                <w:szCs w:val="21"/>
              </w:rPr>
            </w:pPr>
          </w:p>
        </w:tc>
        <w:tc>
          <w:tcPr>
            <w:tcW w:w="1001" w:type="dxa"/>
            <w:gridSpan w:val="2"/>
          </w:tcPr>
          <w:p>
            <w:pPr>
              <w:spacing w:line="360" w:lineRule="auto"/>
              <w:jc w:val="left"/>
              <w:rPr>
                <w:rFonts w:ascii="宋体" w:hAnsi="宋体" w:cs="宋体"/>
                <w:szCs w:val="21"/>
              </w:rPr>
            </w:pPr>
          </w:p>
        </w:tc>
        <w:tc>
          <w:tcPr>
            <w:tcW w:w="1373" w:type="dxa"/>
            <w:vMerge w:val="continue"/>
          </w:tcPr>
          <w:p>
            <w:pPr>
              <w:spacing w:line="360" w:lineRule="auto"/>
              <w:jc w:val="center"/>
              <w:rPr>
                <w:rFonts w:ascii="宋体" w:hAnsi="宋体" w:cs="宋体"/>
                <w:szCs w:val="21"/>
              </w:rPr>
            </w:pPr>
          </w:p>
        </w:tc>
        <w:tc>
          <w:tcPr>
            <w:tcW w:w="1373" w:type="dxa"/>
            <w:gridSpan w:val="2"/>
            <w:vMerge w:val="continue"/>
          </w:tcPr>
          <w:p>
            <w:pPr>
              <w:spacing w:line="360" w:lineRule="auto"/>
              <w:jc w:val="center"/>
              <w:rPr>
                <w:rFonts w:ascii="宋体" w:hAnsi="宋体" w:cs="宋体"/>
                <w:szCs w:val="21"/>
              </w:rPr>
            </w:pPr>
          </w:p>
        </w:tc>
        <w:tc>
          <w:tcPr>
            <w:tcW w:w="1373" w:type="dxa"/>
            <w:vMerge w:val="continue"/>
          </w:tcPr>
          <w:p>
            <w:pPr>
              <w:spacing w:line="360"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903" w:type="dxa"/>
            <w:vMerge w:val="restart"/>
          </w:tcPr>
          <w:p>
            <w:pPr>
              <w:spacing w:line="360" w:lineRule="auto"/>
              <w:jc w:val="center"/>
              <w:rPr>
                <w:rFonts w:ascii="宋体" w:hAnsi="宋体" w:cs="宋体"/>
                <w:szCs w:val="21"/>
              </w:rPr>
            </w:pPr>
          </w:p>
        </w:tc>
        <w:tc>
          <w:tcPr>
            <w:tcW w:w="583" w:type="dxa"/>
          </w:tcPr>
          <w:p>
            <w:pPr>
              <w:spacing w:line="360" w:lineRule="auto"/>
              <w:jc w:val="center"/>
              <w:rPr>
                <w:szCs w:val="21"/>
              </w:rPr>
            </w:pPr>
            <w:r>
              <w:rPr>
                <w:szCs w:val="21"/>
              </w:rPr>
              <w:t>1</w:t>
            </w:r>
          </w:p>
        </w:tc>
        <w:tc>
          <w:tcPr>
            <w:tcW w:w="1000" w:type="dxa"/>
            <w:gridSpan w:val="2"/>
          </w:tcPr>
          <w:p>
            <w:pPr>
              <w:spacing w:line="360" w:lineRule="auto"/>
              <w:jc w:val="left"/>
              <w:rPr>
                <w:rFonts w:ascii="宋体" w:hAnsi="宋体" w:cs="宋体"/>
                <w:szCs w:val="21"/>
              </w:rPr>
            </w:pPr>
          </w:p>
        </w:tc>
        <w:tc>
          <w:tcPr>
            <w:tcW w:w="1000" w:type="dxa"/>
          </w:tcPr>
          <w:p>
            <w:pPr>
              <w:spacing w:line="360" w:lineRule="auto"/>
              <w:jc w:val="left"/>
              <w:rPr>
                <w:rFonts w:ascii="宋体" w:hAnsi="宋体" w:cs="宋体"/>
                <w:szCs w:val="21"/>
              </w:rPr>
            </w:pPr>
          </w:p>
        </w:tc>
        <w:tc>
          <w:tcPr>
            <w:tcW w:w="1001" w:type="dxa"/>
            <w:gridSpan w:val="2"/>
          </w:tcPr>
          <w:p>
            <w:pPr>
              <w:spacing w:line="360" w:lineRule="auto"/>
              <w:jc w:val="left"/>
              <w:rPr>
                <w:rFonts w:ascii="宋体" w:hAnsi="宋体" w:cs="宋体"/>
                <w:szCs w:val="21"/>
              </w:rPr>
            </w:pPr>
          </w:p>
        </w:tc>
        <w:tc>
          <w:tcPr>
            <w:tcW w:w="1373" w:type="dxa"/>
            <w:vMerge w:val="restart"/>
          </w:tcPr>
          <w:p>
            <w:pPr>
              <w:spacing w:line="360" w:lineRule="auto"/>
              <w:jc w:val="center"/>
              <w:rPr>
                <w:rFonts w:ascii="宋体" w:hAnsi="宋体" w:cs="宋体"/>
                <w:szCs w:val="21"/>
              </w:rPr>
            </w:pPr>
          </w:p>
        </w:tc>
        <w:tc>
          <w:tcPr>
            <w:tcW w:w="1373" w:type="dxa"/>
            <w:gridSpan w:val="2"/>
            <w:vMerge w:val="restart"/>
          </w:tcPr>
          <w:p>
            <w:pPr>
              <w:spacing w:line="360" w:lineRule="auto"/>
              <w:jc w:val="center"/>
              <w:rPr>
                <w:rFonts w:ascii="宋体" w:hAnsi="宋体" w:cs="宋体"/>
                <w:szCs w:val="21"/>
              </w:rPr>
            </w:pPr>
          </w:p>
        </w:tc>
        <w:tc>
          <w:tcPr>
            <w:tcW w:w="1373" w:type="dxa"/>
            <w:vMerge w:val="restart"/>
          </w:tcPr>
          <w:p>
            <w:pPr>
              <w:spacing w:line="360"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903" w:type="dxa"/>
            <w:vMerge w:val="continue"/>
          </w:tcPr>
          <w:p>
            <w:pPr>
              <w:spacing w:line="360" w:lineRule="auto"/>
              <w:jc w:val="center"/>
              <w:rPr>
                <w:rFonts w:ascii="宋体" w:hAnsi="宋体" w:cs="宋体"/>
                <w:szCs w:val="21"/>
              </w:rPr>
            </w:pPr>
          </w:p>
        </w:tc>
        <w:tc>
          <w:tcPr>
            <w:tcW w:w="583" w:type="dxa"/>
          </w:tcPr>
          <w:p>
            <w:pPr>
              <w:spacing w:line="360" w:lineRule="auto"/>
              <w:jc w:val="center"/>
              <w:rPr>
                <w:szCs w:val="21"/>
              </w:rPr>
            </w:pPr>
            <w:r>
              <w:rPr>
                <w:szCs w:val="21"/>
              </w:rPr>
              <w:t>2</w:t>
            </w:r>
          </w:p>
        </w:tc>
        <w:tc>
          <w:tcPr>
            <w:tcW w:w="1000" w:type="dxa"/>
            <w:gridSpan w:val="2"/>
          </w:tcPr>
          <w:p>
            <w:pPr>
              <w:spacing w:line="360" w:lineRule="auto"/>
              <w:jc w:val="left"/>
              <w:rPr>
                <w:rFonts w:ascii="宋体" w:hAnsi="宋体" w:cs="宋体"/>
                <w:szCs w:val="21"/>
              </w:rPr>
            </w:pPr>
          </w:p>
        </w:tc>
        <w:tc>
          <w:tcPr>
            <w:tcW w:w="1000" w:type="dxa"/>
          </w:tcPr>
          <w:p>
            <w:pPr>
              <w:spacing w:line="360" w:lineRule="auto"/>
              <w:jc w:val="left"/>
              <w:rPr>
                <w:rFonts w:ascii="宋体" w:hAnsi="宋体" w:cs="宋体"/>
                <w:szCs w:val="21"/>
              </w:rPr>
            </w:pPr>
          </w:p>
        </w:tc>
        <w:tc>
          <w:tcPr>
            <w:tcW w:w="1001" w:type="dxa"/>
            <w:gridSpan w:val="2"/>
          </w:tcPr>
          <w:p>
            <w:pPr>
              <w:spacing w:line="360" w:lineRule="auto"/>
              <w:jc w:val="left"/>
              <w:rPr>
                <w:rFonts w:ascii="宋体" w:hAnsi="宋体" w:cs="宋体"/>
                <w:szCs w:val="21"/>
              </w:rPr>
            </w:pPr>
          </w:p>
        </w:tc>
        <w:tc>
          <w:tcPr>
            <w:tcW w:w="1373" w:type="dxa"/>
            <w:vMerge w:val="continue"/>
          </w:tcPr>
          <w:p>
            <w:pPr>
              <w:spacing w:line="360" w:lineRule="auto"/>
              <w:jc w:val="left"/>
              <w:rPr>
                <w:rFonts w:ascii="宋体" w:hAnsi="宋体" w:cs="宋体"/>
                <w:szCs w:val="21"/>
              </w:rPr>
            </w:pPr>
          </w:p>
        </w:tc>
        <w:tc>
          <w:tcPr>
            <w:tcW w:w="1373" w:type="dxa"/>
            <w:gridSpan w:val="2"/>
            <w:vMerge w:val="continue"/>
          </w:tcPr>
          <w:p>
            <w:pPr>
              <w:spacing w:line="360" w:lineRule="auto"/>
              <w:jc w:val="left"/>
              <w:rPr>
                <w:rFonts w:ascii="宋体" w:hAnsi="宋体" w:cs="宋体"/>
                <w:szCs w:val="21"/>
              </w:rPr>
            </w:pPr>
          </w:p>
        </w:tc>
        <w:tc>
          <w:tcPr>
            <w:tcW w:w="1373" w:type="dxa"/>
            <w:vMerge w:val="continue"/>
          </w:tcPr>
          <w:p>
            <w:pPr>
              <w:spacing w:line="360" w:lineRule="auto"/>
              <w:jc w:val="lef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903" w:type="dxa"/>
            <w:vMerge w:val="continue"/>
          </w:tcPr>
          <w:p>
            <w:pPr>
              <w:spacing w:line="360" w:lineRule="auto"/>
              <w:jc w:val="center"/>
              <w:rPr>
                <w:rFonts w:ascii="宋体" w:hAnsi="宋体" w:cs="宋体"/>
                <w:szCs w:val="21"/>
              </w:rPr>
            </w:pPr>
          </w:p>
        </w:tc>
        <w:tc>
          <w:tcPr>
            <w:tcW w:w="583" w:type="dxa"/>
          </w:tcPr>
          <w:p>
            <w:pPr>
              <w:spacing w:line="360" w:lineRule="auto"/>
              <w:jc w:val="center"/>
              <w:rPr>
                <w:szCs w:val="21"/>
              </w:rPr>
            </w:pPr>
            <w:r>
              <w:rPr>
                <w:szCs w:val="21"/>
              </w:rPr>
              <w:t>3</w:t>
            </w:r>
          </w:p>
        </w:tc>
        <w:tc>
          <w:tcPr>
            <w:tcW w:w="1000" w:type="dxa"/>
            <w:gridSpan w:val="2"/>
          </w:tcPr>
          <w:p>
            <w:pPr>
              <w:spacing w:line="360" w:lineRule="auto"/>
              <w:jc w:val="left"/>
              <w:rPr>
                <w:rFonts w:ascii="宋体" w:hAnsi="宋体" w:cs="宋体"/>
                <w:szCs w:val="21"/>
              </w:rPr>
            </w:pPr>
          </w:p>
        </w:tc>
        <w:tc>
          <w:tcPr>
            <w:tcW w:w="1000" w:type="dxa"/>
          </w:tcPr>
          <w:p>
            <w:pPr>
              <w:spacing w:line="360" w:lineRule="auto"/>
              <w:jc w:val="left"/>
              <w:rPr>
                <w:rFonts w:ascii="宋体" w:hAnsi="宋体" w:cs="宋体"/>
                <w:szCs w:val="21"/>
              </w:rPr>
            </w:pPr>
          </w:p>
        </w:tc>
        <w:tc>
          <w:tcPr>
            <w:tcW w:w="1001" w:type="dxa"/>
            <w:gridSpan w:val="2"/>
          </w:tcPr>
          <w:p>
            <w:pPr>
              <w:spacing w:line="360" w:lineRule="auto"/>
              <w:jc w:val="left"/>
              <w:rPr>
                <w:rFonts w:ascii="宋体" w:hAnsi="宋体" w:cs="宋体"/>
                <w:szCs w:val="21"/>
              </w:rPr>
            </w:pPr>
          </w:p>
        </w:tc>
        <w:tc>
          <w:tcPr>
            <w:tcW w:w="1373" w:type="dxa"/>
            <w:vMerge w:val="continue"/>
          </w:tcPr>
          <w:p>
            <w:pPr>
              <w:spacing w:line="360" w:lineRule="auto"/>
              <w:jc w:val="left"/>
              <w:rPr>
                <w:rFonts w:ascii="宋体" w:hAnsi="宋体" w:cs="宋体"/>
                <w:szCs w:val="21"/>
              </w:rPr>
            </w:pPr>
          </w:p>
        </w:tc>
        <w:tc>
          <w:tcPr>
            <w:tcW w:w="1373" w:type="dxa"/>
            <w:gridSpan w:val="2"/>
            <w:vMerge w:val="continue"/>
          </w:tcPr>
          <w:p>
            <w:pPr>
              <w:spacing w:line="360" w:lineRule="auto"/>
              <w:jc w:val="left"/>
              <w:rPr>
                <w:rFonts w:ascii="宋体" w:hAnsi="宋体" w:cs="宋体"/>
                <w:szCs w:val="21"/>
              </w:rPr>
            </w:pPr>
          </w:p>
        </w:tc>
        <w:tc>
          <w:tcPr>
            <w:tcW w:w="1373" w:type="dxa"/>
            <w:vMerge w:val="continue"/>
          </w:tcPr>
          <w:p>
            <w:pPr>
              <w:spacing w:line="360" w:lineRule="auto"/>
              <w:jc w:val="lef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2058" w:type="dxa"/>
            <w:gridSpan w:val="3"/>
          </w:tcPr>
          <w:p>
            <w:pPr>
              <w:spacing w:line="360" w:lineRule="auto"/>
              <w:jc w:val="center"/>
              <w:rPr>
                <w:rFonts w:ascii="宋体" w:hAnsi="宋体" w:cs="宋体"/>
                <w:szCs w:val="21"/>
              </w:rPr>
            </w:pPr>
            <w:r>
              <w:rPr>
                <w:rFonts w:hint="eastAsia" w:ascii="宋体" w:hAnsi="宋体" w:cs="宋体"/>
                <w:szCs w:val="21"/>
              </w:rPr>
              <w:t>示值误差平均值</w:t>
            </w:r>
            <w:r>
              <w:rPr>
                <w:szCs w:val="21"/>
              </w:rPr>
              <w:t>(%)</w:t>
            </w:r>
          </w:p>
        </w:tc>
        <w:tc>
          <w:tcPr>
            <w:tcW w:w="1845" w:type="dxa"/>
            <w:gridSpan w:val="3"/>
          </w:tcPr>
          <w:p>
            <w:pPr>
              <w:spacing w:line="360" w:lineRule="auto"/>
              <w:jc w:val="center"/>
              <w:rPr>
                <w:rFonts w:ascii="宋体" w:hAnsi="宋体" w:cs="宋体"/>
                <w:szCs w:val="21"/>
              </w:rPr>
            </w:pPr>
            <w:r>
              <w:rPr>
                <w:rFonts w:hint="eastAsia" w:ascii="宋体" w:hAnsi="宋体" w:cs="宋体"/>
                <w:szCs w:val="21"/>
              </w:rPr>
              <w:t>重复性</w:t>
            </w:r>
            <w:r>
              <w:rPr>
                <w:szCs w:val="21"/>
              </w:rPr>
              <w:t>（%）</w:t>
            </w:r>
          </w:p>
        </w:tc>
        <w:tc>
          <w:tcPr>
            <w:tcW w:w="2550" w:type="dxa"/>
            <w:gridSpan w:val="3"/>
          </w:tcPr>
          <w:p>
            <w:pPr>
              <w:spacing w:line="360" w:lineRule="auto"/>
              <w:jc w:val="center"/>
              <w:rPr>
                <w:rFonts w:ascii="宋体" w:hAnsi="宋体" w:cs="宋体"/>
                <w:szCs w:val="21"/>
              </w:rPr>
            </w:pPr>
            <w:r>
              <w:rPr>
                <w:rFonts w:hint="eastAsia" w:ascii="宋体" w:hAnsi="宋体" w:cs="宋体"/>
                <w:szCs w:val="21"/>
              </w:rPr>
              <w:t>测量结果不确定</w:t>
            </w:r>
            <w:r>
              <w:rPr>
                <w:szCs w:val="21"/>
              </w:rPr>
              <w:t>（%）</w:t>
            </w:r>
            <w:r>
              <w:rPr>
                <w:i/>
                <w:szCs w:val="21"/>
              </w:rPr>
              <w:t>k</w:t>
            </w:r>
            <w:r>
              <w:rPr>
                <w:rFonts w:hint="eastAsia" w:ascii="宋体" w:hAnsi="宋体" w:cs="宋体"/>
                <w:iCs/>
                <w:szCs w:val="21"/>
              </w:rPr>
              <w:t>=2</w:t>
            </w:r>
          </w:p>
        </w:tc>
        <w:tc>
          <w:tcPr>
            <w:tcW w:w="2153" w:type="dxa"/>
            <w:gridSpan w:val="2"/>
          </w:tcPr>
          <w:p>
            <w:pPr>
              <w:spacing w:line="360" w:lineRule="auto"/>
              <w:jc w:val="center"/>
              <w:rPr>
                <w:rFonts w:ascii="宋体" w:hAnsi="宋体" w:cs="宋体"/>
                <w:szCs w:val="21"/>
              </w:rPr>
            </w:pPr>
            <w:r>
              <w:rPr>
                <w:rFonts w:hint="eastAsia" w:ascii="宋体" w:hAnsi="宋体" w:cs="宋体"/>
                <w:szCs w:val="21"/>
              </w:rPr>
              <w:t>流量计特征系数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2058" w:type="dxa"/>
            <w:gridSpan w:val="3"/>
          </w:tcPr>
          <w:p>
            <w:pPr>
              <w:spacing w:line="360" w:lineRule="auto"/>
              <w:jc w:val="center"/>
              <w:rPr>
                <w:rFonts w:ascii="宋体" w:hAnsi="宋体" w:cs="宋体"/>
                <w:szCs w:val="21"/>
              </w:rPr>
            </w:pPr>
          </w:p>
        </w:tc>
        <w:tc>
          <w:tcPr>
            <w:tcW w:w="1845" w:type="dxa"/>
            <w:gridSpan w:val="3"/>
          </w:tcPr>
          <w:p>
            <w:pPr>
              <w:spacing w:line="360" w:lineRule="auto"/>
              <w:jc w:val="center"/>
              <w:rPr>
                <w:rFonts w:ascii="宋体" w:hAnsi="宋体" w:cs="宋体"/>
                <w:szCs w:val="21"/>
              </w:rPr>
            </w:pPr>
          </w:p>
        </w:tc>
        <w:tc>
          <w:tcPr>
            <w:tcW w:w="2550" w:type="dxa"/>
            <w:gridSpan w:val="3"/>
          </w:tcPr>
          <w:p>
            <w:pPr>
              <w:spacing w:line="360" w:lineRule="auto"/>
              <w:jc w:val="center"/>
              <w:rPr>
                <w:rFonts w:ascii="宋体" w:hAnsi="宋体" w:cs="宋体"/>
                <w:szCs w:val="21"/>
              </w:rPr>
            </w:pPr>
          </w:p>
        </w:tc>
        <w:tc>
          <w:tcPr>
            <w:tcW w:w="2153" w:type="dxa"/>
            <w:gridSpan w:val="2"/>
          </w:tcPr>
          <w:p>
            <w:pPr>
              <w:spacing w:line="360" w:lineRule="auto"/>
              <w:jc w:val="center"/>
              <w:rPr>
                <w:rFonts w:ascii="宋体" w:hAnsi="宋体" w:cs="宋体"/>
                <w:szCs w:val="21"/>
              </w:rPr>
            </w:pPr>
          </w:p>
        </w:tc>
      </w:tr>
    </w:tbl>
    <w:p>
      <w:pPr>
        <w:spacing w:line="360" w:lineRule="auto"/>
        <w:jc w:val="left"/>
        <w:rPr>
          <w:rFonts w:ascii="黑体" w:hAnsi="黑体" w:eastAsia="黑体" w:cs="黑体"/>
          <w:sz w:val="24"/>
        </w:rPr>
      </w:pPr>
      <w:r>
        <w:rPr>
          <w:rFonts w:hint="eastAsia" w:ascii="黑体" w:hAnsi="黑体" w:eastAsia="黑体" w:cs="黑体"/>
          <w:sz w:val="24"/>
        </w:rPr>
        <w:t>5  备注</w:t>
      </w:r>
    </w:p>
    <w:tbl>
      <w:tblPr>
        <w:tblStyle w:val="24"/>
        <w:tblW w:w="8580" w:type="dxa"/>
        <w:tblInd w:w="3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3" w:hRule="atLeast"/>
        </w:trPr>
        <w:tc>
          <w:tcPr>
            <w:tcW w:w="8580" w:type="dxa"/>
          </w:tcPr>
          <w:p>
            <w:pPr>
              <w:spacing w:line="360" w:lineRule="auto"/>
              <w:jc w:val="left"/>
              <w:rPr>
                <w:rFonts w:ascii="仿宋" w:hAnsi="仿宋" w:eastAsia="仿宋" w:cs="仿宋"/>
                <w:szCs w:val="21"/>
              </w:rPr>
            </w:pPr>
            <w:r>
              <w:rPr>
                <w:rFonts w:hint="eastAsia" w:ascii="仿宋" w:hAnsi="仿宋" w:eastAsia="仿宋" w:cs="仿宋"/>
                <w:szCs w:val="21"/>
              </w:rPr>
              <w:t>现场校准时标准表安装说明或示意草图（标明或说明前后直管段的情况）：</w:t>
            </w:r>
          </w:p>
          <w:p>
            <w:pPr>
              <w:spacing w:line="360" w:lineRule="auto"/>
              <w:jc w:val="left"/>
              <w:rPr>
                <w:rFonts w:ascii="仿宋" w:hAnsi="仿宋" w:eastAsia="仿宋" w:cs="仿宋"/>
                <w:szCs w:val="21"/>
              </w:rPr>
            </w:pPr>
          </w:p>
        </w:tc>
      </w:tr>
    </w:tbl>
    <w:p>
      <w:pPr>
        <w:spacing w:line="360" w:lineRule="auto"/>
        <w:rPr>
          <w:rFonts w:ascii="宋体" w:hAnsi="宋体"/>
          <w:bCs/>
          <w:sz w:val="24"/>
        </w:rPr>
      </w:pPr>
      <w:r>
        <w:rPr>
          <w:rFonts w:hint="eastAsia" w:ascii="宋体" w:hAnsi="宋体"/>
          <w:bCs/>
          <w:sz w:val="24"/>
        </w:rPr>
        <w:t xml:space="preserve"> 校准员：           核验员：               校准时间：</w:t>
      </w:r>
    </w:p>
    <w:p>
      <w:pPr>
        <w:spacing w:line="360" w:lineRule="auto"/>
        <w:rPr>
          <w:rFonts w:ascii="宋体" w:hAnsi="宋体"/>
          <w:b/>
          <w:sz w:val="24"/>
        </w:rPr>
      </w:pPr>
    </w:p>
    <w:p>
      <w:pPr>
        <w:spacing w:line="360" w:lineRule="auto"/>
        <w:rPr>
          <w:rFonts w:ascii="宋体" w:hAnsi="宋体"/>
          <w:b/>
          <w:sz w:val="24"/>
        </w:rPr>
      </w:pPr>
    </w:p>
    <w:p>
      <w:pPr>
        <w:spacing w:line="360" w:lineRule="auto"/>
        <w:rPr>
          <w:rFonts w:ascii="宋体" w:hAnsi="宋体"/>
          <w:b/>
          <w:sz w:val="24"/>
        </w:rPr>
      </w:pPr>
    </w:p>
    <w:p>
      <w:pPr>
        <w:spacing w:line="360" w:lineRule="auto"/>
        <w:rPr>
          <w:rFonts w:ascii="宋体" w:hAnsi="宋体"/>
          <w:b/>
          <w:sz w:val="24"/>
        </w:rPr>
      </w:pPr>
    </w:p>
    <w:p>
      <w:pPr>
        <w:pStyle w:val="2"/>
        <w:spacing w:line="360" w:lineRule="auto"/>
        <w:jc w:val="both"/>
        <w:rPr>
          <w:rFonts w:hint="eastAsia" w:eastAsia="黑体"/>
          <w:sz w:val="28"/>
          <w:szCs w:val="28"/>
        </w:rPr>
      </w:pPr>
      <w:bookmarkStart w:id="72" w:name="_Toc162338860"/>
      <w:r>
        <w:rPr>
          <w:rFonts w:hint="eastAsia" w:eastAsia="黑体"/>
          <w:sz w:val="28"/>
          <w:szCs w:val="28"/>
        </w:rPr>
        <w:t>附录C</w:t>
      </w:r>
      <w:bookmarkEnd w:id="48"/>
      <w:r>
        <w:rPr>
          <w:rFonts w:hint="eastAsia" w:eastAsia="黑体"/>
          <w:sz w:val="28"/>
          <w:szCs w:val="28"/>
        </w:rPr>
        <w:t xml:space="preserve"> </w:t>
      </w:r>
    </w:p>
    <w:p>
      <w:pPr>
        <w:pStyle w:val="2"/>
        <w:spacing w:line="360" w:lineRule="auto"/>
        <w:jc w:val="both"/>
        <w:rPr>
          <w:rFonts w:eastAsia="黑体"/>
          <w:sz w:val="24"/>
          <w:szCs w:val="28"/>
        </w:rPr>
      </w:pPr>
      <w:r>
        <w:rPr>
          <w:rFonts w:hint="eastAsia" w:eastAsia="黑体"/>
          <w:sz w:val="24"/>
          <w:szCs w:val="28"/>
        </w:rPr>
        <w:t xml:space="preserve"> </w:t>
      </w:r>
      <w:r>
        <w:rPr>
          <w:rFonts w:hint="eastAsia" w:eastAsia="黑体"/>
          <w:sz w:val="24"/>
          <w:szCs w:val="28"/>
          <w:lang w:val="en-US" w:eastAsia="zh-CN"/>
        </w:rPr>
        <w:t xml:space="preserve">                  </w:t>
      </w:r>
      <w:r>
        <w:rPr>
          <w:rFonts w:hint="eastAsia" w:eastAsia="黑体"/>
          <w:sz w:val="28"/>
          <w:szCs w:val="28"/>
        </w:rPr>
        <w:t>校准证书（内页）格式</w:t>
      </w:r>
      <w:bookmarkEnd w:id="72"/>
      <w:r>
        <w:rPr>
          <w:rFonts w:eastAsia="黑体"/>
          <w:sz w:val="28"/>
          <w:szCs w:val="28"/>
        </w:rPr>
        <w:t>（推荐性）</w:t>
      </w:r>
    </w:p>
    <w:tbl>
      <w:tblPr>
        <w:tblStyle w:val="24"/>
        <w:tblW w:w="86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0" w:hRule="atLeast"/>
          <w:jc w:val="center"/>
        </w:trPr>
        <w:tc>
          <w:tcPr>
            <w:tcW w:w="8613" w:type="dxa"/>
          </w:tcPr>
          <w:p>
            <w:pPr>
              <w:spacing w:line="360" w:lineRule="auto"/>
              <w:rPr>
                <w:rFonts w:ascii="宋体" w:hAnsi="宋体"/>
                <w:szCs w:val="21"/>
              </w:rPr>
            </w:pPr>
            <w:r>
              <w:rPr>
                <w:rFonts w:hint="eastAsia" w:ascii="宋体" w:hAnsi="宋体"/>
                <w:szCs w:val="21"/>
              </w:rPr>
              <w:t xml:space="preserve">流量范围：   </w:t>
            </w:r>
          </w:p>
          <w:p>
            <w:pPr>
              <w:spacing w:line="360" w:lineRule="auto"/>
              <w:rPr>
                <w:rFonts w:ascii="宋体" w:hAnsi="宋体"/>
                <w:szCs w:val="21"/>
              </w:rPr>
            </w:pPr>
            <w:r>
              <w:rPr>
                <w:rFonts w:hint="eastAsia" w:ascii="宋体" w:hAnsi="宋体"/>
                <w:szCs w:val="21"/>
              </w:rPr>
              <w:t xml:space="preserve">                     </w:t>
            </w:r>
          </w:p>
          <w:p>
            <w:pPr>
              <w:spacing w:line="360" w:lineRule="auto"/>
              <w:rPr>
                <w:rFonts w:ascii="宋体" w:hAnsi="宋体"/>
                <w:szCs w:val="21"/>
              </w:rPr>
            </w:pPr>
            <w:r>
              <w:rPr>
                <w:rFonts w:hint="eastAsia" w:ascii="宋体" w:hAnsi="宋体"/>
                <w:szCs w:val="21"/>
              </w:rPr>
              <w:t xml:space="preserve">校准介质：       介质温度：               管道材质：                                                                 </w:t>
            </w:r>
          </w:p>
          <w:p>
            <w:pPr>
              <w:spacing w:line="360" w:lineRule="auto"/>
              <w:ind w:firstLine="2415" w:firstLineChars="1150"/>
              <w:rPr>
                <w:rFonts w:ascii="宋体" w:hAnsi="宋体"/>
                <w:szCs w:val="21"/>
              </w:rPr>
            </w:pPr>
          </w:p>
          <w:p>
            <w:pPr>
              <w:spacing w:line="360" w:lineRule="auto"/>
              <w:ind w:firstLine="2625" w:firstLineChars="1250"/>
              <w:rPr>
                <w:rFonts w:ascii="宋体" w:hAnsi="宋体"/>
                <w:szCs w:val="21"/>
              </w:rPr>
            </w:pPr>
            <w:r>
              <w:rPr>
                <w:rFonts w:hint="eastAsia" w:ascii="宋体" w:hAnsi="宋体"/>
                <w:szCs w:val="21"/>
              </w:rPr>
              <w:t xml:space="preserve">校准结果 </w:t>
            </w:r>
          </w:p>
          <w:p>
            <w:pPr>
              <w:numPr>
                <w:ilvl w:val="0"/>
                <w:numId w:val="3"/>
              </w:numPr>
              <w:spacing w:line="360" w:lineRule="auto"/>
              <w:rPr>
                <w:rFonts w:ascii="宋体" w:hAnsi="宋体"/>
                <w:szCs w:val="21"/>
              </w:rPr>
            </w:pPr>
            <w:r>
              <w:rPr>
                <w:rFonts w:hint="eastAsia" w:ascii="宋体" w:hAnsi="宋体"/>
                <w:szCs w:val="21"/>
              </w:rPr>
              <w:t xml:space="preserve">管道内径： </w:t>
            </w:r>
          </w:p>
          <w:p>
            <w:pPr>
              <w:numPr>
                <w:ilvl w:val="0"/>
                <w:numId w:val="3"/>
              </w:numPr>
              <w:spacing w:line="360" w:lineRule="auto"/>
              <w:rPr>
                <w:rFonts w:ascii="宋体" w:hAnsi="宋体"/>
                <w:szCs w:val="21"/>
              </w:rPr>
            </w:pPr>
            <w:r>
              <w:rPr>
                <w:rFonts w:hint="eastAsia" w:ascii="宋体" w:hAnsi="宋体"/>
                <w:szCs w:val="21"/>
              </w:rPr>
              <w:t>流量测量    校准方式：累积流量法□</w:t>
            </w:r>
          </w:p>
          <w:p>
            <w:pPr>
              <w:spacing w:line="360" w:lineRule="auto"/>
              <w:ind w:left="360"/>
              <w:rPr>
                <w:rFonts w:ascii="宋体" w:hAnsi="宋体"/>
                <w:szCs w:val="21"/>
              </w:rPr>
            </w:pPr>
            <w:r>
              <w:rPr>
                <w:rFonts w:hint="eastAsia" w:ascii="宋体" w:hAnsi="宋体"/>
                <w:szCs w:val="21"/>
              </w:rPr>
              <w:t xml:space="preserve">                      瞬时流量法□</w:t>
            </w:r>
          </w:p>
          <w:tbl>
            <w:tblPr>
              <w:tblStyle w:val="24"/>
              <w:tblW w:w="67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6"/>
              <w:gridCol w:w="1676"/>
              <w:gridCol w:w="1676"/>
              <w:gridCol w:w="16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76" w:type="dxa"/>
                  <w:vAlign w:val="center"/>
                </w:tcPr>
                <w:p>
                  <w:pPr>
                    <w:spacing w:line="360" w:lineRule="auto"/>
                    <w:jc w:val="center"/>
                    <w:rPr>
                      <w:rFonts w:ascii="宋体" w:hAnsi="宋体"/>
                      <w:szCs w:val="21"/>
                    </w:rPr>
                  </w:pPr>
                  <w:r>
                    <w:rPr>
                      <w:rFonts w:hint="eastAsia" w:ascii="宋体" w:hAnsi="宋体"/>
                      <w:szCs w:val="21"/>
                    </w:rPr>
                    <w:t>测量点（  ）</w:t>
                  </w:r>
                </w:p>
              </w:tc>
              <w:tc>
                <w:tcPr>
                  <w:tcW w:w="1676" w:type="dxa"/>
                  <w:vAlign w:val="center"/>
                </w:tcPr>
                <w:p>
                  <w:pPr>
                    <w:spacing w:line="360" w:lineRule="auto"/>
                    <w:jc w:val="center"/>
                    <w:rPr>
                      <w:rFonts w:ascii="宋体" w:hAnsi="宋体"/>
                      <w:szCs w:val="21"/>
                    </w:rPr>
                  </w:pPr>
                  <w:r>
                    <w:rPr>
                      <w:rFonts w:hint="eastAsia" w:ascii="宋体" w:hAnsi="宋体"/>
                      <w:szCs w:val="21"/>
                    </w:rPr>
                    <w:t xml:space="preserve">示值误差( </w:t>
                  </w:r>
                  <w:r>
                    <w:rPr>
                      <w:szCs w:val="21"/>
                    </w:rPr>
                    <w:t>%</w:t>
                  </w:r>
                  <w:r>
                    <w:rPr>
                      <w:rFonts w:hint="eastAsia" w:ascii="宋体" w:hAnsi="宋体"/>
                      <w:szCs w:val="21"/>
                    </w:rPr>
                    <w:t xml:space="preserve"> )</w:t>
                  </w:r>
                </w:p>
              </w:tc>
              <w:tc>
                <w:tcPr>
                  <w:tcW w:w="1676" w:type="dxa"/>
                  <w:vAlign w:val="center"/>
                </w:tcPr>
                <w:p>
                  <w:pPr>
                    <w:spacing w:line="360" w:lineRule="auto"/>
                    <w:ind w:firstLine="105" w:firstLineChars="50"/>
                    <w:jc w:val="center"/>
                    <w:rPr>
                      <w:rFonts w:ascii="宋体" w:hAnsi="宋体"/>
                      <w:szCs w:val="21"/>
                    </w:rPr>
                  </w:pPr>
                  <w:r>
                    <w:rPr>
                      <w:rFonts w:hint="eastAsia" w:ascii="宋体" w:hAnsi="宋体"/>
                      <w:szCs w:val="21"/>
                    </w:rPr>
                    <w:t>重复性</w:t>
                  </w:r>
                  <w:r>
                    <w:rPr>
                      <w:rFonts w:ascii="宋体" w:hAnsi="宋体"/>
                      <w:szCs w:val="21"/>
                    </w:rPr>
                    <w:t xml:space="preserve">( </w:t>
                  </w:r>
                  <w:r>
                    <w:rPr>
                      <w:szCs w:val="21"/>
                    </w:rPr>
                    <w:t>%</w:t>
                  </w:r>
                  <w:r>
                    <w:rPr>
                      <w:rFonts w:ascii="宋体" w:hAnsi="宋体"/>
                      <w:szCs w:val="21"/>
                    </w:rPr>
                    <w:t xml:space="preserve"> )</w:t>
                  </w:r>
                </w:p>
              </w:tc>
              <w:tc>
                <w:tcPr>
                  <w:tcW w:w="1677" w:type="dxa"/>
                  <w:vAlign w:val="center"/>
                </w:tcPr>
                <w:p>
                  <w:pPr>
                    <w:spacing w:line="360" w:lineRule="auto"/>
                    <w:jc w:val="center"/>
                    <w:rPr>
                      <w:rFonts w:ascii="宋体" w:hAnsi="宋体"/>
                      <w:szCs w:val="21"/>
                    </w:rPr>
                  </w:pPr>
                  <w:r>
                    <w:rPr>
                      <w:rFonts w:hint="eastAsia" w:ascii="宋体" w:hAnsi="宋体"/>
                      <w:szCs w:val="21"/>
                    </w:rPr>
                    <w:t>示值误差测量扩展不确定度</w:t>
                  </w:r>
                  <w:r>
                    <w:rPr>
                      <w:rFonts w:ascii="宋体" w:hAnsi="宋体"/>
                      <w:szCs w:val="21"/>
                    </w:rPr>
                    <w:t xml:space="preserve">( </w:t>
                  </w:r>
                  <w:r>
                    <w:rPr>
                      <w:szCs w:val="21"/>
                    </w:rPr>
                    <w:t>%</w:t>
                  </w:r>
                  <w:r>
                    <w:rPr>
                      <w:rFonts w:ascii="宋体" w:hAnsi="宋体"/>
                      <w:szCs w:val="21"/>
                    </w:rPr>
                    <w:t xml:space="preserve"> )</w:t>
                  </w:r>
                  <w:r>
                    <w:rPr>
                      <w:rFonts w:hint="eastAsia" w:ascii="宋体" w:hAnsi="宋体"/>
                      <w:szCs w:val="21"/>
                    </w:rPr>
                    <w:t>（</w:t>
                  </w:r>
                  <w:r>
                    <w:rPr>
                      <w:i/>
                      <w:szCs w:val="21"/>
                    </w:rPr>
                    <w:t>k</w:t>
                  </w:r>
                  <w:r>
                    <w:rPr>
                      <w:rFonts w:hint="eastAsia" w:ascii="宋体" w:hAnsi="宋体"/>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76" w:type="dxa"/>
                </w:tcPr>
                <w:p>
                  <w:pPr>
                    <w:spacing w:line="360" w:lineRule="auto"/>
                    <w:rPr>
                      <w:rFonts w:ascii="宋体" w:hAnsi="宋体"/>
                      <w:szCs w:val="21"/>
                    </w:rPr>
                  </w:pPr>
                </w:p>
              </w:tc>
              <w:tc>
                <w:tcPr>
                  <w:tcW w:w="1676" w:type="dxa"/>
                </w:tcPr>
                <w:p>
                  <w:pPr>
                    <w:spacing w:line="360" w:lineRule="auto"/>
                    <w:rPr>
                      <w:rFonts w:ascii="宋体" w:hAnsi="宋体"/>
                      <w:szCs w:val="21"/>
                    </w:rPr>
                  </w:pPr>
                </w:p>
              </w:tc>
              <w:tc>
                <w:tcPr>
                  <w:tcW w:w="1676" w:type="dxa"/>
                </w:tcPr>
                <w:p>
                  <w:pPr>
                    <w:spacing w:line="360" w:lineRule="auto"/>
                    <w:rPr>
                      <w:rFonts w:ascii="宋体" w:hAnsi="宋体"/>
                      <w:szCs w:val="21"/>
                    </w:rPr>
                  </w:pPr>
                </w:p>
              </w:tc>
              <w:tc>
                <w:tcPr>
                  <w:tcW w:w="1677" w:type="dxa"/>
                </w:tcPr>
                <w:p>
                  <w:pPr>
                    <w:spacing w:line="360"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76" w:type="dxa"/>
                </w:tcPr>
                <w:p>
                  <w:pPr>
                    <w:spacing w:line="360" w:lineRule="auto"/>
                    <w:rPr>
                      <w:rFonts w:ascii="宋体" w:hAnsi="宋体"/>
                      <w:szCs w:val="21"/>
                    </w:rPr>
                  </w:pPr>
                </w:p>
              </w:tc>
              <w:tc>
                <w:tcPr>
                  <w:tcW w:w="1676" w:type="dxa"/>
                </w:tcPr>
                <w:p>
                  <w:pPr>
                    <w:spacing w:line="360" w:lineRule="auto"/>
                    <w:rPr>
                      <w:rFonts w:ascii="宋体" w:hAnsi="宋体"/>
                      <w:szCs w:val="21"/>
                    </w:rPr>
                  </w:pPr>
                </w:p>
              </w:tc>
              <w:tc>
                <w:tcPr>
                  <w:tcW w:w="1676" w:type="dxa"/>
                </w:tcPr>
                <w:p>
                  <w:pPr>
                    <w:spacing w:line="360" w:lineRule="auto"/>
                    <w:rPr>
                      <w:rFonts w:ascii="宋体" w:hAnsi="宋体"/>
                      <w:szCs w:val="21"/>
                    </w:rPr>
                  </w:pPr>
                </w:p>
              </w:tc>
              <w:tc>
                <w:tcPr>
                  <w:tcW w:w="1677" w:type="dxa"/>
                </w:tcPr>
                <w:p>
                  <w:pPr>
                    <w:spacing w:line="360"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676" w:type="dxa"/>
                </w:tcPr>
                <w:p>
                  <w:pPr>
                    <w:spacing w:line="360" w:lineRule="auto"/>
                    <w:rPr>
                      <w:rFonts w:ascii="宋体" w:hAnsi="宋体"/>
                      <w:szCs w:val="21"/>
                    </w:rPr>
                  </w:pPr>
                </w:p>
              </w:tc>
              <w:tc>
                <w:tcPr>
                  <w:tcW w:w="1676" w:type="dxa"/>
                </w:tcPr>
                <w:p>
                  <w:pPr>
                    <w:spacing w:line="360" w:lineRule="auto"/>
                    <w:rPr>
                      <w:rFonts w:ascii="宋体" w:hAnsi="宋体"/>
                      <w:szCs w:val="21"/>
                    </w:rPr>
                  </w:pPr>
                </w:p>
              </w:tc>
              <w:tc>
                <w:tcPr>
                  <w:tcW w:w="1676" w:type="dxa"/>
                </w:tcPr>
                <w:p>
                  <w:pPr>
                    <w:spacing w:line="360" w:lineRule="auto"/>
                    <w:rPr>
                      <w:rFonts w:ascii="宋体" w:hAnsi="宋体"/>
                      <w:szCs w:val="21"/>
                    </w:rPr>
                  </w:pPr>
                </w:p>
              </w:tc>
              <w:tc>
                <w:tcPr>
                  <w:tcW w:w="1677" w:type="dxa"/>
                </w:tcPr>
                <w:p>
                  <w:pPr>
                    <w:spacing w:line="360" w:lineRule="auto"/>
                    <w:rPr>
                      <w:rFonts w:ascii="宋体" w:hAnsi="宋体"/>
                      <w:szCs w:val="21"/>
                    </w:rPr>
                  </w:pPr>
                </w:p>
              </w:tc>
            </w:tr>
          </w:tbl>
          <w:p>
            <w:pPr>
              <w:spacing w:line="360" w:lineRule="auto"/>
              <w:jc w:val="left"/>
              <w:rPr>
                <w:rFonts w:ascii="宋体" w:hAnsi="宋体"/>
                <w:szCs w:val="21"/>
              </w:rPr>
            </w:pPr>
            <w:r>
              <w:rPr>
                <w:rFonts w:hint="eastAsia" w:ascii="宋体" w:hAnsi="宋体"/>
                <w:szCs w:val="21"/>
              </w:rPr>
              <w:t>3、仪表系数/修正系数：（应同时记录原系数和修正后新系数）</w:t>
            </w:r>
          </w:p>
          <w:p>
            <w:pPr>
              <w:spacing w:line="360" w:lineRule="auto"/>
              <w:jc w:val="left"/>
              <w:rPr>
                <w:rFonts w:ascii="宋体" w:hAnsi="宋体"/>
                <w:szCs w:val="21"/>
              </w:rPr>
            </w:pPr>
          </w:p>
          <w:p>
            <w:pPr>
              <w:spacing w:line="360" w:lineRule="auto"/>
              <w:ind w:firstLine="105" w:firstLineChars="50"/>
              <w:jc w:val="left"/>
              <w:rPr>
                <w:rFonts w:ascii="宋体" w:hAnsi="宋体"/>
                <w:color w:val="4F81BD"/>
                <w:szCs w:val="21"/>
              </w:rPr>
            </w:pPr>
            <w:r>
              <w:rPr>
                <w:rFonts w:hint="eastAsia" w:ascii="宋体" w:hAnsi="宋体"/>
                <w:szCs w:val="21"/>
              </w:rPr>
              <w:t>本次校准结果为直接（调整流量计系数后）校准结果。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jc w:val="center"/>
        </w:trPr>
        <w:tc>
          <w:tcPr>
            <w:tcW w:w="8613" w:type="dxa"/>
          </w:tcPr>
          <w:p>
            <w:pPr>
              <w:spacing w:line="360" w:lineRule="auto"/>
              <w:ind w:firstLine="210" w:firstLineChars="100"/>
              <w:rPr>
                <w:rFonts w:ascii="宋体" w:hAnsi="宋体"/>
                <w:szCs w:val="21"/>
              </w:rPr>
            </w:pPr>
            <w:r>
              <w:rPr>
                <w:rFonts w:hint="eastAsia" w:ascii="宋体" w:hAnsi="宋体"/>
                <w:szCs w:val="21"/>
              </w:rPr>
              <w:t>备注：</w:t>
            </w:r>
          </w:p>
        </w:tc>
      </w:tr>
    </w:tbl>
    <w:p>
      <w:pPr>
        <w:spacing w:line="360" w:lineRule="auto"/>
        <w:jc w:val="center"/>
        <w:rPr>
          <w:rFonts w:ascii="宋体" w:hAnsi="宋体"/>
          <w:sz w:val="24"/>
        </w:rPr>
      </w:pPr>
    </w:p>
    <w:p>
      <w:pPr>
        <w:spacing w:line="360" w:lineRule="auto"/>
        <w:jc w:val="left"/>
        <w:rPr>
          <w:szCs w:val="21"/>
        </w:rPr>
      </w:pPr>
    </w:p>
    <w:p>
      <w:pPr>
        <w:spacing w:line="360" w:lineRule="auto"/>
        <w:jc w:val="left"/>
        <w:rPr>
          <w:szCs w:val="21"/>
        </w:rPr>
      </w:pPr>
    </w:p>
    <w:p>
      <w:pPr>
        <w:spacing w:line="360" w:lineRule="auto"/>
        <w:jc w:val="left"/>
        <w:rPr>
          <w:rFonts w:ascii="宋体" w:hAnsi="宋体"/>
          <w:b/>
          <w:sz w:val="24"/>
        </w:rPr>
      </w:pPr>
    </w:p>
    <w:p>
      <w:pPr>
        <w:spacing w:line="360" w:lineRule="auto"/>
        <w:jc w:val="left"/>
        <w:rPr>
          <w:rFonts w:ascii="宋体" w:hAnsi="宋体"/>
          <w:b/>
          <w:sz w:val="24"/>
        </w:rPr>
      </w:pPr>
    </w:p>
    <w:p>
      <w:pPr>
        <w:jc w:val="left"/>
        <w:rPr>
          <w:rFonts w:ascii="宋体" w:hAnsi="宋体"/>
          <w:b/>
          <w:sz w:val="24"/>
        </w:rPr>
      </w:pPr>
    </w:p>
    <w:p>
      <w:pPr>
        <w:jc w:val="left"/>
        <w:rPr>
          <w:rFonts w:ascii="宋体" w:hAnsi="宋体"/>
          <w:b/>
          <w:sz w:val="24"/>
        </w:rPr>
      </w:pPr>
    </w:p>
    <w:p>
      <w:pPr>
        <w:jc w:val="left"/>
        <w:rPr>
          <w:rFonts w:ascii="宋体" w:hAnsi="宋体"/>
          <w:b/>
          <w:sz w:val="24"/>
        </w:rPr>
      </w:pPr>
    </w:p>
    <w:p>
      <w:pPr>
        <w:jc w:val="left"/>
        <w:rPr>
          <w:rFonts w:ascii="宋体" w:hAnsi="宋体"/>
          <w:b/>
          <w:sz w:val="24"/>
        </w:rPr>
      </w:pPr>
    </w:p>
    <w:p>
      <w:pPr>
        <w:jc w:val="left"/>
        <w:rPr>
          <w:rFonts w:ascii="宋体" w:hAnsi="宋体"/>
          <w:b/>
          <w:sz w:val="24"/>
        </w:rPr>
      </w:pPr>
    </w:p>
    <w:p>
      <w:pPr>
        <w:pStyle w:val="2"/>
        <w:spacing w:line="360" w:lineRule="auto"/>
        <w:ind w:left="980" w:hanging="980" w:hangingChars="350"/>
        <w:jc w:val="both"/>
      </w:pPr>
      <w:bookmarkStart w:id="73" w:name="_Toc162338861"/>
      <w:r>
        <w:rPr>
          <w:rFonts w:eastAsia="黑体"/>
          <w:sz w:val="28"/>
          <w:szCs w:val="28"/>
        </w:rPr>
        <w:t>附录D</w:t>
      </w:r>
      <w:r>
        <w:rPr>
          <w:rFonts w:eastAsia="黑体"/>
          <w:sz w:val="28"/>
          <w:szCs w:val="28"/>
        </w:rPr>
        <w:br w:type="textWrapping"/>
      </w:r>
      <w:r>
        <w:rPr>
          <w:rFonts w:hint="eastAsia" w:hAnsi="宋体" w:eastAsia="黑体"/>
          <w:sz w:val="28"/>
          <w:szCs w:val="28"/>
        </w:rPr>
        <w:t>流量测量系统校准结果测量不确定度评定</w:t>
      </w:r>
      <w:r>
        <w:rPr>
          <w:rFonts w:hint="eastAsia" w:hAnsi="宋体" w:eastAsia="黑体"/>
          <w:sz w:val="28"/>
          <w:szCs w:val="28"/>
          <w:lang w:val="en-US" w:eastAsia="zh-CN"/>
        </w:rPr>
        <w:t>示例</w:t>
      </w:r>
      <w:r>
        <w:rPr>
          <w:rFonts w:hint="eastAsia" w:hAnsi="宋体" w:eastAsia="黑体"/>
          <w:sz w:val="28"/>
          <w:szCs w:val="28"/>
        </w:rPr>
        <w:t>（</w:t>
      </w:r>
      <w:r>
        <w:rPr>
          <w:rFonts w:hint="eastAsia" w:eastAsia="黑体" w:cs="黑体"/>
          <w:sz w:val="28"/>
          <w:szCs w:val="28"/>
        </w:rPr>
        <w:t>累积流量法</w:t>
      </w:r>
      <w:r>
        <w:rPr>
          <w:rFonts w:hint="eastAsia" w:hAnsi="宋体" w:eastAsia="黑体"/>
          <w:sz w:val="28"/>
          <w:szCs w:val="28"/>
        </w:rPr>
        <w:t>）</w:t>
      </w:r>
      <w:bookmarkEnd w:id="73"/>
      <w:r>
        <w:rPr>
          <w:rFonts w:hint="eastAsia" w:ascii="黑体" w:hAnsi="宋体" w:eastAsia="黑体"/>
          <w:sz w:val="24"/>
        </w:rPr>
        <w:t xml:space="preserve"> </w:t>
      </w:r>
      <w:r>
        <w:rPr>
          <w:rFonts w:hint="eastAsia" w:ascii="宋体"/>
        </w:rPr>
        <w:t xml:space="preserve">   </w:t>
      </w:r>
    </w:p>
    <w:p>
      <w:pPr>
        <w:spacing w:line="360" w:lineRule="auto"/>
        <w:jc w:val="left"/>
        <w:rPr>
          <w:rFonts w:ascii="黑体" w:hAnsi="宋体" w:eastAsia="黑体"/>
          <w:sz w:val="24"/>
        </w:rPr>
      </w:pPr>
      <w:r>
        <w:rPr>
          <w:rFonts w:hint="eastAsia" w:ascii="黑体" w:hAnsi="宋体" w:eastAsia="黑体"/>
          <w:sz w:val="24"/>
        </w:rPr>
        <w:t>1 测量方法</w:t>
      </w:r>
    </w:p>
    <w:p>
      <w:pPr>
        <w:spacing w:line="360" w:lineRule="auto"/>
        <w:jc w:val="left"/>
        <w:rPr>
          <w:rFonts w:ascii="宋体" w:hAnsi="宋体"/>
          <w:sz w:val="24"/>
        </w:rPr>
      </w:pPr>
      <w:r>
        <w:rPr>
          <w:rFonts w:hint="eastAsia" w:ascii="宋体" w:hAnsi="宋体"/>
          <w:sz w:val="24"/>
        </w:rPr>
        <w:t xml:space="preserve">    </w:t>
      </w:r>
      <w:r>
        <w:rPr>
          <w:rFonts w:hint="eastAsia" w:ascii="宋体" w:hAnsi="宋体" w:cs="宋体"/>
          <w:sz w:val="24"/>
        </w:rPr>
        <w:t>依据本规范用0.5级的超声流量计作为标准表，对流量测量系统累积流量进行校准，标准表选择的测量管道符合安装要求，直管段前大于30 D，后大于10 D，无阻流件。介质水温15.2 ℃，测得管外径711.00 mm，管壁厚：7.92 mm，管道材质为：碳钢，确定为满管流，测量点瞬时流量1200 m</w:t>
      </w:r>
      <w:r>
        <w:rPr>
          <w:rFonts w:hint="eastAsia" w:ascii="宋体" w:hAnsi="宋体" w:cs="宋体"/>
          <w:sz w:val="24"/>
          <w:vertAlign w:val="superscript"/>
        </w:rPr>
        <w:t>3</w:t>
      </w:r>
      <w:r>
        <w:rPr>
          <w:rFonts w:hint="eastAsia" w:ascii="宋体" w:hAnsi="宋体" w:cs="宋体"/>
          <w:sz w:val="24"/>
        </w:rPr>
        <w:t>/h每次累积流量400 m</w:t>
      </w:r>
      <w:r>
        <w:rPr>
          <w:rFonts w:hint="eastAsia" w:ascii="宋体" w:hAnsi="宋体" w:cs="宋体"/>
          <w:sz w:val="24"/>
          <w:vertAlign w:val="superscript"/>
        </w:rPr>
        <w:t>3</w:t>
      </w:r>
      <w:r>
        <w:rPr>
          <w:rFonts w:hint="eastAsia" w:ascii="宋体" w:hAnsi="宋体" w:cs="宋体"/>
          <w:sz w:val="24"/>
        </w:rPr>
        <w:t>。</w:t>
      </w:r>
    </w:p>
    <w:p>
      <w:pPr>
        <w:spacing w:line="360" w:lineRule="auto"/>
        <w:jc w:val="left"/>
        <w:rPr>
          <w:rFonts w:ascii="黑体" w:hAnsi="宋体" w:eastAsia="黑体"/>
          <w:sz w:val="24"/>
        </w:rPr>
      </w:pPr>
      <w:r>
        <w:rPr>
          <w:rFonts w:hint="eastAsia" w:ascii="黑体" w:hAnsi="宋体" w:eastAsia="黑体"/>
          <w:sz w:val="24"/>
        </w:rPr>
        <w:t>2  测量模型</w:t>
      </w:r>
    </w:p>
    <w:p>
      <w:pPr>
        <w:spacing w:line="360" w:lineRule="auto"/>
        <w:ind w:firstLine="240" w:firstLineChars="100"/>
        <w:jc w:val="left"/>
        <w:rPr>
          <w:rFonts w:ascii="宋体" w:hAnsi="宋体"/>
          <w:sz w:val="24"/>
        </w:rPr>
      </w:pPr>
      <w:r>
        <w:rPr>
          <w:rFonts w:hint="eastAsia" w:ascii="宋体" w:hAnsi="宋体"/>
          <w:sz w:val="24"/>
        </w:rPr>
        <w:t>对于单次测量，测量系统相对值误差的测量模型为：</w:t>
      </w:r>
    </w:p>
    <w:p>
      <w:pPr>
        <w:spacing w:line="360" w:lineRule="auto"/>
        <w:ind w:firstLine="1262" w:firstLineChars="526"/>
        <w:rPr>
          <w:rFonts w:ascii="宋体" w:hAnsi="宋体"/>
          <w:sz w:val="24"/>
        </w:rPr>
      </w:pPr>
      <w:r>
        <w:rPr>
          <w:rFonts w:hint="eastAsia" w:ascii="楷体_GB2312" w:eastAsia="楷体_GB2312"/>
          <w:sz w:val="24"/>
        </w:rPr>
        <w:t xml:space="preserve">                  </w:t>
      </w:r>
      <w:r>
        <w:rPr>
          <w:rFonts w:ascii="楷体_GB2312" w:eastAsia="楷体_GB2312"/>
          <w:position w:val="-30"/>
          <w:sz w:val="24"/>
        </w:rPr>
        <w:object>
          <v:shape id="_x0000_i1069" o:spt="75" type="#_x0000_t75" style="height:33.75pt;width:96pt;" o:ole="t" filled="f" o:preferrelative="t" stroked="f" coordsize="21600,21600">
            <v:path/>
            <v:fill on="f" focussize="0,0"/>
            <v:stroke on="f" joinstyle="miter"/>
            <v:imagedata r:id="rId104" o:title=""/>
            <o:lock v:ext="edit" aspectratio="t"/>
            <w10:wrap type="none"/>
            <w10:anchorlock/>
          </v:shape>
          <o:OLEObject Type="Embed" ProgID="Equation.3" ShapeID="_x0000_i1069" DrawAspect="Content" ObjectID="_1468075769" r:id="rId103">
            <o:LockedField>false</o:LockedField>
          </o:OLEObject>
        </w:object>
      </w:r>
    </w:p>
    <w:p>
      <w:pPr>
        <w:spacing w:line="360" w:lineRule="auto"/>
        <w:ind w:firstLine="480" w:firstLineChars="200"/>
        <w:jc w:val="left"/>
        <w:rPr>
          <w:rFonts w:ascii="宋体" w:hAnsi="宋体"/>
          <w:sz w:val="24"/>
        </w:rPr>
      </w:pPr>
      <w:r>
        <w:rPr>
          <w:rFonts w:hint="eastAsia" w:ascii="宋体" w:hAnsi="宋体"/>
          <w:sz w:val="24"/>
        </w:rPr>
        <w:t>式中：</w:t>
      </w:r>
    </w:p>
    <w:p>
      <w:pPr>
        <w:spacing w:line="360" w:lineRule="auto"/>
        <w:ind w:firstLine="480" w:firstLineChars="200"/>
        <w:jc w:val="left"/>
        <w:rPr>
          <w:rFonts w:ascii="宋体" w:hAnsi="宋体"/>
          <w:sz w:val="24"/>
        </w:rPr>
      </w:pPr>
      <w:r>
        <w:rPr>
          <w:rFonts w:ascii="宋体" w:hAnsi="宋体"/>
          <w:sz w:val="24"/>
        </w:rPr>
        <w:pict>
          <v:shape id="自选图形 264" o:spid="_x0000_s2222" o:spt="32" type="#_x0000_t32" style="position:absolute;left:0pt;margin-left:37.8pt;margin-top:11.8pt;height:0.05pt;width:28.35pt;z-index:251684864;mso-width-relative:page;mso-height-relative:page;" o:connectortype="straight" filled="f" coordsize="21600,21600">
            <v:path arrowok="t"/>
            <v:fill on="f" focussize="0,0"/>
            <v:stroke/>
            <v:imagedata o:title=""/>
            <o:lock v:ext="edit"/>
          </v:shape>
        </w:pict>
      </w:r>
      <w:r>
        <w:rPr>
          <w:rFonts w:hint="eastAsia" w:ascii="宋体" w:hAnsi="宋体"/>
          <w:position w:val="-4"/>
          <w:sz w:val="24"/>
        </w:rPr>
        <w:object>
          <v:shape id="_x0000_i1070" o:spt="75" type="#_x0000_t75" style="height:12.75pt;width:10.5pt;" o:ole="t" filled="f" o:preferrelative="t" stroked="f" coordsize="21600,21600">
            <v:path/>
            <v:fill on="f" focussize="0,0"/>
            <v:stroke on="f" joinstyle="miter"/>
            <v:imagedata r:id="rId106" o:title=""/>
            <o:lock v:ext="edit" aspectratio="t"/>
            <w10:wrap type="none"/>
            <w10:anchorlock/>
          </v:shape>
          <o:OLEObject Type="Embed" ProgID="Equation.3" ShapeID="_x0000_i1070" DrawAspect="Content" ObjectID="_1468075770" r:id="rId105">
            <o:LockedField>false</o:LockedField>
          </o:OLEObject>
        </w:object>
      </w:r>
      <w:r>
        <w:rPr>
          <w:rFonts w:hint="eastAsia" w:ascii="宋体" w:hAnsi="宋体"/>
          <w:sz w:val="24"/>
        </w:rPr>
        <w:t xml:space="preserve">      第</w:t>
      </w:r>
      <w:r>
        <w:rPr>
          <w:rFonts w:hint="eastAsia" w:ascii="宋体" w:hAnsi="宋体"/>
          <w:position w:val="-6"/>
          <w:sz w:val="24"/>
        </w:rPr>
        <w:object>
          <v:shape id="_x0000_i1071" o:spt="75" type="#_x0000_t75" style="height:12.75pt;width:6.75pt;" o:ole="t" filled="f" o:preferrelative="t" stroked="f" coordsize="21600,21600">
            <v:path/>
            <v:fill on="f" focussize="0,0"/>
            <v:stroke on="f" joinstyle="miter"/>
            <v:imagedata r:id="rId36" o:title=""/>
            <o:lock v:ext="edit" aspectratio="t"/>
            <w10:wrap type="none"/>
            <w10:anchorlock/>
          </v:shape>
          <o:OLEObject Type="Embed" ProgID="Equation.3" ShapeID="_x0000_i1071" DrawAspect="Content" ObjectID="_1468075771" r:id="rId107">
            <o:LockedField>false</o:LockedField>
          </o:OLEObject>
        </w:object>
      </w:r>
      <w:r>
        <w:rPr>
          <w:rFonts w:hint="eastAsia" w:ascii="宋体" w:hAnsi="宋体"/>
          <w:sz w:val="24"/>
        </w:rPr>
        <w:t>点校准时被校准流量计的相对示值误差，</w:t>
      </w:r>
      <w:r>
        <w:rPr>
          <w:sz w:val="24"/>
        </w:rPr>
        <w:t>%</w:t>
      </w:r>
      <w:r>
        <w:rPr>
          <w:rFonts w:hint="eastAsia" w:ascii="宋体" w:hAnsi="宋体"/>
          <w:sz w:val="24"/>
        </w:rPr>
        <w:t>；</w:t>
      </w:r>
    </w:p>
    <w:p>
      <w:pPr>
        <w:spacing w:line="360" w:lineRule="auto"/>
        <w:ind w:firstLine="480" w:firstLineChars="200"/>
        <w:jc w:val="left"/>
        <w:rPr>
          <w:rFonts w:ascii="宋体"/>
          <w:sz w:val="24"/>
        </w:rPr>
      </w:pPr>
      <w:r>
        <w:rPr>
          <w:rFonts w:ascii="宋体" w:hAnsi="宋体"/>
          <w:sz w:val="24"/>
        </w:rPr>
        <w:pict>
          <v:shape id="自选图形 265" o:spid="_x0000_s2223" o:spt="32" type="#_x0000_t32" style="position:absolute;left:0pt;margin-left:37.8pt;margin-top:13.15pt;height:0.05pt;width:28.35pt;z-index:251685888;mso-width-relative:page;mso-height-relative:page;" o:connectortype="straight" filled="f" coordsize="21600,21600">
            <v:path arrowok="t"/>
            <v:fill on="f" focussize="0,0"/>
            <v:stroke/>
            <v:imagedata o:title=""/>
            <o:lock v:ext="edit"/>
          </v:shape>
        </w:pict>
      </w:r>
      <w:r>
        <w:rPr>
          <w:rFonts w:hint="eastAsia" w:ascii="宋体" w:hAnsi="宋体"/>
          <w:position w:val="-12"/>
          <w:sz w:val="24"/>
        </w:rPr>
        <w:object>
          <v:shape id="_x0000_i1072" o:spt="75" type="#_x0000_t75" style="height:18pt;width:14.25pt;" o:ole="t" filled="f" o:preferrelative="t" stroked="f" coordsize="21600,21600">
            <v:path/>
            <v:fill on="f" focussize="0,0"/>
            <v:stroke on="f" joinstyle="miter"/>
            <v:imagedata r:id="rId109" o:title=""/>
            <o:lock v:ext="edit" aspectratio="t"/>
            <w10:wrap type="none"/>
            <w10:anchorlock/>
          </v:shape>
          <o:OLEObject Type="Embed" ProgID="Equation.3" ShapeID="_x0000_i1072" DrawAspect="Content" ObjectID="_1468075772" r:id="rId108">
            <o:LockedField>false</o:LockedField>
          </o:OLEObject>
        </w:object>
      </w:r>
      <w:r>
        <w:rPr>
          <w:rFonts w:hint="eastAsia" w:ascii="宋体" w:hAnsi="宋体"/>
          <w:sz w:val="24"/>
        </w:rPr>
        <w:t xml:space="preserve">      第</w:t>
      </w:r>
      <w:r>
        <w:rPr>
          <w:rFonts w:hint="eastAsia" w:ascii="宋体" w:hAnsi="宋体"/>
          <w:position w:val="-6"/>
          <w:sz w:val="24"/>
        </w:rPr>
        <w:object>
          <v:shape id="_x0000_i1073" o:spt="75" type="#_x0000_t75" style="height:12.75pt;width:6.75pt;" o:ole="t" filled="f" o:preferrelative="t" stroked="f" coordsize="21600,21600">
            <v:path/>
            <v:fill on="f" focussize="0,0"/>
            <v:stroke on="f" joinstyle="miter"/>
            <v:imagedata r:id="rId42" o:title=""/>
            <o:lock v:ext="edit" aspectratio="t"/>
            <w10:wrap type="none"/>
            <w10:anchorlock/>
          </v:shape>
          <o:OLEObject Type="Embed" ProgID="Equation.3" ShapeID="_x0000_i1073" DrawAspect="Content" ObjectID="_1468075773" r:id="rId110">
            <o:LockedField>false</o:LockedField>
          </o:OLEObject>
        </w:object>
      </w:r>
      <w:r>
        <w:rPr>
          <w:rFonts w:hint="eastAsia" w:ascii="宋体" w:hAnsi="宋体"/>
          <w:sz w:val="24"/>
        </w:rPr>
        <w:t>点校准时流量计显示的累积流量值，</w:t>
      </w:r>
      <w:r>
        <w:rPr>
          <w:sz w:val="24"/>
        </w:rPr>
        <w:t>m</w:t>
      </w:r>
      <w:r>
        <w:rPr>
          <w:sz w:val="24"/>
          <w:vertAlign w:val="superscript"/>
        </w:rPr>
        <w:t>3</w:t>
      </w:r>
      <w:r>
        <w:rPr>
          <w:rFonts w:hint="eastAsia" w:ascii="宋体"/>
          <w:sz w:val="24"/>
        </w:rPr>
        <w:t>；</w:t>
      </w:r>
    </w:p>
    <w:p>
      <w:pPr>
        <w:spacing w:line="360" w:lineRule="auto"/>
        <w:ind w:firstLine="480" w:firstLineChars="200"/>
        <w:jc w:val="left"/>
        <w:rPr>
          <w:rFonts w:ascii="宋体"/>
          <w:sz w:val="24"/>
        </w:rPr>
      </w:pPr>
      <w:r>
        <w:rPr>
          <w:rFonts w:ascii="宋体" w:hAnsi="宋体"/>
          <w:sz w:val="24"/>
        </w:rPr>
        <w:pict>
          <v:shape id="自选图形 266" o:spid="_x0000_s2224" o:spt="32" type="#_x0000_t32" style="position:absolute;left:0pt;margin-left:37.8pt;margin-top:14.95pt;height:0.05pt;width:28.35pt;z-index:251686912;mso-width-relative:page;mso-height-relative:page;" o:connectortype="straight" filled="f" coordsize="21600,21600">
            <v:path arrowok="t"/>
            <v:fill on="f" focussize="0,0"/>
            <v:stroke/>
            <v:imagedata o:title=""/>
            <o:lock v:ext="edit"/>
          </v:shape>
        </w:pict>
      </w:r>
      <w:r>
        <w:rPr>
          <w:rFonts w:hint="eastAsia" w:ascii="宋体" w:hAnsi="宋体"/>
          <w:position w:val="-12"/>
          <w:sz w:val="24"/>
        </w:rPr>
        <w:object>
          <v:shape id="_x0000_i1074" o:spt="75" type="#_x0000_t75" style="height:18pt;width:15pt;" o:ole="t" filled="f" o:preferrelative="t" stroked="f" coordsize="21600,21600">
            <v:path/>
            <v:fill on="f" focussize="0,0"/>
            <v:stroke on="f" joinstyle="miter"/>
            <v:imagedata r:id="rId112" o:title=""/>
            <o:lock v:ext="edit" aspectratio="t"/>
            <w10:wrap type="none"/>
            <w10:anchorlock/>
          </v:shape>
          <o:OLEObject Type="Embed" ProgID="Equation.3" ShapeID="_x0000_i1074" DrawAspect="Content" ObjectID="_1468075774" r:id="rId111">
            <o:LockedField>false</o:LockedField>
          </o:OLEObject>
        </w:object>
      </w:r>
      <w:r>
        <w:rPr>
          <w:rFonts w:hint="eastAsia" w:ascii="宋体" w:hAnsi="宋体"/>
          <w:sz w:val="24"/>
        </w:rPr>
        <w:t xml:space="preserve">      第</w:t>
      </w:r>
      <w:r>
        <w:rPr>
          <w:rFonts w:hint="eastAsia" w:ascii="宋体" w:hAnsi="宋体"/>
          <w:position w:val="-6"/>
          <w:sz w:val="24"/>
        </w:rPr>
        <w:object>
          <v:shape id="_x0000_i1075" o:spt="75" type="#_x0000_t75" style="height:12.75pt;width:6.75pt;" o:ole="t" filled="f" o:preferrelative="t" stroked="f" coordsize="21600,21600">
            <v:path/>
            <v:fill on="f" focussize="0,0"/>
            <v:stroke on="f" joinstyle="miter"/>
            <v:imagedata r:id="rId42" o:title=""/>
            <o:lock v:ext="edit" aspectratio="t"/>
            <w10:wrap type="none"/>
            <w10:anchorlock/>
          </v:shape>
          <o:OLEObject Type="Embed" ProgID="Equation.3" ShapeID="_x0000_i1075" DrawAspect="Content" ObjectID="_1468075775" r:id="rId113">
            <o:LockedField>false</o:LockedField>
          </o:OLEObject>
        </w:object>
      </w:r>
      <w:r>
        <w:rPr>
          <w:rFonts w:hint="eastAsia" w:ascii="宋体" w:hAnsi="宋体"/>
          <w:sz w:val="24"/>
        </w:rPr>
        <w:t>点校准时标准表累积流量值，</w:t>
      </w:r>
      <w:r>
        <w:rPr>
          <w:sz w:val="24"/>
        </w:rPr>
        <w:t>m</w:t>
      </w:r>
      <w:r>
        <w:rPr>
          <w:sz w:val="24"/>
          <w:vertAlign w:val="superscript"/>
        </w:rPr>
        <w:t>3</w:t>
      </w:r>
      <w:r>
        <w:rPr>
          <w:rFonts w:hint="eastAsia" w:ascii="宋体"/>
          <w:sz w:val="24"/>
        </w:rPr>
        <w:t>。</w:t>
      </w:r>
    </w:p>
    <w:p>
      <w:pPr>
        <w:spacing w:line="360" w:lineRule="auto"/>
        <w:jc w:val="left"/>
        <w:rPr>
          <w:rFonts w:ascii="宋体" w:hAnsi="宋体"/>
          <w:sz w:val="24"/>
        </w:rPr>
      </w:pPr>
      <w:r>
        <w:rPr>
          <w:rFonts w:hint="eastAsia" w:ascii="黑体" w:hAnsi="黑体" w:eastAsia="黑体" w:cs="黑体"/>
          <w:sz w:val="24"/>
        </w:rPr>
        <w:t>3   合成标准不确定度：</w:t>
      </w:r>
      <w:r>
        <w:rPr>
          <w:rFonts w:hint="eastAsia" w:ascii="宋体" w:hAnsi="宋体"/>
          <w:sz w:val="24"/>
        </w:rPr>
        <w:t xml:space="preserve">   </w:t>
      </w:r>
    </w:p>
    <w:p>
      <w:pPr>
        <w:spacing w:line="360" w:lineRule="auto"/>
        <w:ind w:firstLine="480" w:firstLineChars="200"/>
        <w:jc w:val="left"/>
        <w:rPr>
          <w:rFonts w:ascii="宋体" w:hAnsi="宋体"/>
          <w:sz w:val="24"/>
        </w:rPr>
      </w:pPr>
      <w:r>
        <w:rPr>
          <w:rFonts w:hint="eastAsia" w:ascii="宋体" w:hAnsi="宋体"/>
          <w:sz w:val="24"/>
        </w:rPr>
        <w:t>由上式可以看出，各分量之间彼此不相关，有公式：</w:t>
      </w:r>
    </w:p>
    <w:p>
      <w:pPr>
        <w:spacing w:line="360" w:lineRule="auto"/>
        <w:ind w:firstLine="480" w:firstLineChars="200"/>
        <w:jc w:val="left"/>
        <w:rPr>
          <w:rFonts w:ascii="宋体" w:hAnsi="宋体"/>
          <w:sz w:val="24"/>
        </w:rPr>
      </w:pPr>
      <w:r>
        <w:rPr>
          <w:rFonts w:hint="eastAsia" w:ascii="宋体" w:hAnsi="宋体"/>
          <w:sz w:val="24"/>
        </w:rPr>
        <w:t xml:space="preserve">                       </w:t>
      </w:r>
      <w:r>
        <w:rPr>
          <w:rFonts w:hint="eastAsia" w:ascii="宋体" w:hAnsi="宋体"/>
          <w:position w:val="-14"/>
          <w:sz w:val="24"/>
        </w:rPr>
        <w:object>
          <v:shape id="_x0000_i1076" o:spt="75" type="#_x0000_t75" style="height:21.75pt;width:112.5pt;" o:ole="t" filled="f" o:preferrelative="t" stroked="f" coordsize="21600,21600">
            <v:path/>
            <v:fill on="f" focussize="0,0"/>
            <v:stroke on="f" joinstyle="miter"/>
            <v:imagedata r:id="rId115" o:title=""/>
            <o:lock v:ext="edit" aspectratio="t"/>
            <w10:wrap type="none"/>
            <w10:anchorlock/>
          </v:shape>
          <o:OLEObject Type="Embed" ProgID="Equation.3" ShapeID="_x0000_i1076" DrawAspect="Content" ObjectID="_1468075776" r:id="rId114">
            <o:LockedField>false</o:LockedField>
          </o:OLEObject>
        </w:object>
      </w:r>
    </w:p>
    <w:p>
      <w:pPr>
        <w:spacing w:line="360" w:lineRule="auto"/>
        <w:jc w:val="left"/>
        <w:rPr>
          <w:rFonts w:ascii="宋体" w:hAnsi="宋体"/>
          <w:sz w:val="24"/>
        </w:rPr>
      </w:pPr>
      <w:r>
        <w:rPr>
          <w:rFonts w:ascii="宋体" w:hAnsi="宋体"/>
          <w:sz w:val="24"/>
        </w:rPr>
        <w:t xml:space="preserve">  </w:t>
      </w:r>
      <w:r>
        <w:rPr>
          <w:rFonts w:hint="eastAsia" w:ascii="宋体" w:hAnsi="宋体"/>
          <w:sz w:val="24"/>
        </w:rPr>
        <w:t xml:space="preserve">   得： </w:t>
      </w:r>
      <w:r>
        <w:rPr>
          <w:rFonts w:ascii="宋体"/>
          <w:position w:val="-14"/>
          <w:sz w:val="24"/>
        </w:rPr>
        <w:object>
          <v:shape id="_x0000_i1077" o:spt="75" type="#_x0000_t75" style="height:24.75pt;width:114.75pt;" o:ole="t" filled="f" o:preferrelative="t" stroked="f" coordsize="21600,21600">
            <v:path/>
            <v:fill on="f" focussize="0,0"/>
            <v:stroke on="f" joinstyle="miter"/>
            <v:imagedata r:id="rId117" o:title=""/>
            <o:lock v:ext="edit" aspectratio="t"/>
            <w10:wrap type="none"/>
            <w10:anchorlock/>
          </v:shape>
          <o:OLEObject Type="Embed" ProgID="Equation.3" ShapeID="_x0000_i1077" DrawAspect="Content" ObjectID="_1468075777" r:id="rId116">
            <o:LockedField>false</o:LockedField>
          </o:OLEObject>
        </w:object>
      </w:r>
    </w:p>
    <w:p>
      <w:pPr>
        <w:spacing w:line="360" w:lineRule="auto"/>
        <w:jc w:val="left"/>
        <w:rPr>
          <w:rFonts w:ascii="黑体" w:hAnsi="黑体" w:eastAsia="黑体" w:cs="黑体"/>
          <w:sz w:val="24"/>
        </w:rPr>
      </w:pPr>
      <w:r>
        <w:rPr>
          <w:rFonts w:hint="eastAsia" w:ascii="黑体" w:hAnsi="黑体" w:eastAsia="黑体" w:cs="黑体"/>
          <w:sz w:val="24"/>
        </w:rPr>
        <w:t>4   标准不确定度来源及评定</w:t>
      </w:r>
    </w:p>
    <w:p>
      <w:pPr>
        <w:spacing w:line="360" w:lineRule="auto"/>
        <w:jc w:val="left"/>
        <w:rPr>
          <w:rFonts w:ascii="黑体" w:hAnsi="黑体" w:eastAsia="黑体" w:cs="黑体"/>
          <w:sz w:val="24"/>
        </w:rPr>
      </w:pPr>
      <w:r>
        <w:rPr>
          <w:rFonts w:hint="eastAsia" w:ascii="黑体" w:hAnsi="黑体" w:eastAsia="黑体" w:cs="黑体"/>
          <w:sz w:val="24"/>
        </w:rPr>
        <w:t xml:space="preserve">4.1  标准装置引入的标准不确定度 </w:t>
      </w:r>
      <w:r>
        <w:rPr>
          <w:rFonts w:hint="eastAsia" w:ascii="黑体" w:hAnsi="黑体" w:eastAsia="黑体" w:cs="黑体"/>
          <w:position w:val="-12"/>
          <w:sz w:val="24"/>
        </w:rPr>
        <w:object>
          <v:shape id="_x0000_i1078" o:spt="75" type="#_x0000_t75" style="height:18pt;width:34.5pt;" o:ole="t" filled="f" o:preferrelative="t" stroked="f" coordsize="21600,21600">
            <v:path/>
            <v:fill on="f" focussize="0,0"/>
            <v:stroke on="f" joinstyle="miter"/>
            <v:imagedata r:id="rId119" o:title=""/>
            <o:lock v:ext="edit" aspectratio="t"/>
            <w10:wrap type="none"/>
            <w10:anchorlock/>
          </v:shape>
          <o:OLEObject Type="Embed" ProgID="Equation.3" ShapeID="_x0000_i1078" DrawAspect="Content" ObjectID="_1468075778" r:id="rId118">
            <o:LockedField>false</o:LockedField>
          </o:OLEObject>
        </w:object>
      </w:r>
    </w:p>
    <w:p>
      <w:pPr>
        <w:spacing w:line="360" w:lineRule="auto"/>
        <w:ind w:firstLine="240" w:firstLineChars="100"/>
        <w:jc w:val="left"/>
        <w:rPr>
          <w:rFonts w:ascii="宋体" w:hAnsi="宋体"/>
          <w:sz w:val="24"/>
        </w:rPr>
      </w:pPr>
      <w:r>
        <w:rPr>
          <w:rFonts w:hint="eastAsia" w:ascii="宋体" w:hAnsi="宋体"/>
          <w:sz w:val="24"/>
        </w:rPr>
        <w:t>标准装置为超声流量计，其流量测量模型为</w:t>
      </w:r>
    </w:p>
    <w:p>
      <w:pPr>
        <w:spacing w:line="360" w:lineRule="auto"/>
        <w:ind w:firstLine="480" w:firstLineChars="200"/>
        <w:jc w:val="left"/>
        <w:rPr>
          <w:rFonts w:ascii="宋体" w:hAnsi="宋体"/>
          <w:sz w:val="24"/>
        </w:rPr>
      </w:pPr>
      <w:r>
        <w:rPr>
          <w:rFonts w:ascii="宋体"/>
          <w:position w:val="-24"/>
          <w:sz w:val="24"/>
        </w:rPr>
        <w:object>
          <v:shape id="_x0000_i1079" o:spt="75" type="#_x0000_t75" style="height:31.5pt;width:60.75pt;" o:ole="t" filled="f" o:preferrelative="t" stroked="f" coordsize="21600,21600">
            <v:path/>
            <v:fill on="f" focussize="0,0"/>
            <v:stroke on="f" joinstyle="miter"/>
            <v:imagedata r:id="rId121" o:title=""/>
            <o:lock v:ext="edit" aspectratio="t"/>
            <w10:wrap type="none"/>
            <w10:anchorlock/>
          </v:shape>
          <o:OLEObject Type="Embed" ProgID="Equation.3" ShapeID="_x0000_i1079" DrawAspect="Content" ObjectID="_1468075779" r:id="rId120">
            <o:LockedField>false</o:LockedField>
          </o:OLEObject>
        </w:object>
      </w:r>
      <w:r>
        <w:rPr>
          <w:rFonts w:hint="eastAsia" w:ascii="宋体"/>
          <w:sz w:val="24"/>
        </w:rPr>
        <w:t xml:space="preserve">         </w:t>
      </w:r>
      <w:r>
        <w:rPr>
          <w:rFonts w:hint="eastAsia" w:ascii="宋体"/>
          <w:color w:val="FF0000"/>
          <w:sz w:val="24"/>
        </w:rPr>
        <w:t xml:space="preserve">  </w:t>
      </w:r>
      <w:r>
        <w:rPr>
          <w:rFonts w:ascii="宋体" w:hAnsi="宋体"/>
          <w:color w:val="FF0000"/>
          <w:position w:val="-24"/>
          <w:sz w:val="24"/>
        </w:rPr>
        <w:object>
          <v:shape id="_x0000_i1080" o:spt="75" type="#_x0000_t75" style="height:31.5pt;width:57pt;" o:ole="t" filled="f" o:preferrelative="t" stroked="f" coordsize="21600,21600">
            <v:path/>
            <v:fill on="f" focussize="0,0"/>
            <v:stroke on="f" joinstyle="miter"/>
            <v:imagedata r:id="rId123" o:title=""/>
            <o:lock v:ext="edit" aspectratio="t"/>
            <w10:wrap type="none"/>
            <w10:anchorlock/>
          </v:shape>
          <o:OLEObject Type="Embed" ProgID="Equation.3" ShapeID="_x0000_i1080" DrawAspect="Content" ObjectID="_1468075780" r:id="rId122">
            <o:LockedField>false</o:LockedField>
          </o:OLEObject>
        </w:object>
      </w:r>
    </w:p>
    <w:p>
      <w:pPr>
        <w:spacing w:line="360" w:lineRule="auto"/>
        <w:ind w:firstLine="480" w:firstLineChars="200"/>
        <w:jc w:val="left"/>
        <w:rPr>
          <w:rFonts w:ascii="宋体" w:hAnsi="宋体"/>
          <w:sz w:val="24"/>
        </w:rPr>
      </w:pPr>
      <w:r>
        <w:rPr>
          <w:rFonts w:hint="eastAsia" w:ascii="宋体" w:hAnsi="宋体"/>
          <w:sz w:val="24"/>
        </w:rPr>
        <w:t>式中：</w:t>
      </w:r>
    </w:p>
    <w:p>
      <w:pPr>
        <w:spacing w:line="360" w:lineRule="auto"/>
        <w:ind w:firstLine="480" w:firstLineChars="200"/>
        <w:jc w:val="left"/>
        <w:rPr>
          <w:rFonts w:ascii="宋体" w:hAnsi="宋体"/>
          <w:sz w:val="24"/>
        </w:rPr>
      </w:pPr>
      <w:r>
        <w:rPr>
          <w:rFonts w:ascii="宋体" w:hAnsi="宋体"/>
          <w:sz w:val="24"/>
        </w:rPr>
        <w:pict>
          <v:shape id="自选图形 267" o:spid="_x0000_s2225" o:spt="32" type="#_x0000_t32" style="position:absolute;left:0pt;margin-left:38.3pt;margin-top:12.05pt;height:0.05pt;width:28.35pt;z-index:251687936;mso-width-relative:page;mso-height-relative:page;" o:connectortype="straight" filled="f" coordsize="21600,21600">
            <v:path arrowok="t"/>
            <v:fill on="f" focussize="0,0"/>
            <v:stroke/>
            <v:imagedata o:title=""/>
            <o:lock v:ext="edit"/>
          </v:shape>
        </w:pict>
      </w:r>
      <w:r>
        <w:rPr>
          <w:rFonts w:hint="eastAsia" w:ascii="宋体" w:hAnsi="宋体"/>
          <w:position w:val="-6"/>
          <w:sz w:val="24"/>
        </w:rPr>
        <w:object>
          <v:shape id="_x0000_i1081" o:spt="75" type="#_x0000_t75" style="height:14.25pt;width:10.5pt;" o:ole="t" filled="f" o:preferrelative="t" stroked="f" coordsize="21600,21600">
            <v:path/>
            <v:fill on="f" focussize="0,0"/>
            <v:stroke on="f" joinstyle="miter"/>
            <v:imagedata r:id="rId125" o:title=""/>
            <o:lock v:ext="edit" aspectratio="t"/>
            <w10:wrap type="none"/>
            <w10:anchorlock/>
          </v:shape>
          <o:OLEObject Type="Embed" ProgID="Equation.3" ShapeID="_x0000_i1081" DrawAspect="Content" ObjectID="_1468075781" r:id="rId124">
            <o:LockedField>false</o:LockedField>
          </o:OLEObject>
        </w:object>
      </w:r>
      <w:r>
        <w:rPr>
          <w:rFonts w:hint="eastAsia" w:ascii="宋体" w:hAnsi="宋体"/>
          <w:sz w:val="24"/>
        </w:rPr>
        <w:t xml:space="preserve">      管道内径；</w:t>
      </w:r>
    </w:p>
    <w:p>
      <w:pPr>
        <w:spacing w:line="360" w:lineRule="auto"/>
        <w:ind w:firstLine="480" w:firstLineChars="200"/>
        <w:jc w:val="left"/>
        <w:rPr>
          <w:rFonts w:ascii="宋体" w:hAnsi="宋体"/>
          <w:sz w:val="24"/>
        </w:rPr>
      </w:pPr>
      <w:r>
        <w:rPr>
          <w:rFonts w:ascii="宋体" w:hAnsi="宋体"/>
          <w:sz w:val="24"/>
        </w:rPr>
        <w:pict>
          <v:shape id="_x0000_s2505" o:spid="_x0000_s2505" o:spt="32" type="#_x0000_t32" style="position:absolute;left:0pt;margin-left:37.8pt;margin-top:12.65pt;height:0.05pt;width:28.35pt;z-index:251692032;mso-width-relative:page;mso-height-relative:page;" o:connectortype="straight" filled="f" coordsize="21600,21600">
            <v:path arrowok="t"/>
            <v:fill on="f" focussize="0,0"/>
            <v:stroke/>
            <v:imagedata o:title=""/>
            <o:lock v:ext="edit"/>
          </v:shape>
        </w:pict>
      </w:r>
      <w:r>
        <w:rPr>
          <w:rFonts w:hint="eastAsia" w:ascii="宋体" w:hAnsi="宋体"/>
          <w:position w:val="-6"/>
          <w:sz w:val="24"/>
        </w:rPr>
        <w:object>
          <v:shape id="_x0000_i1082" o:spt="75" type="#_x0000_t75" style="height:10.5pt;width:9pt;" o:ole="t" filled="f" o:preferrelative="t" stroked="f" coordsize="21600,21600">
            <v:path/>
            <v:fill on="f" focussize="0,0"/>
            <v:stroke on="f" joinstyle="miter"/>
            <v:imagedata r:id="rId127" o:title=""/>
            <o:lock v:ext="edit" aspectratio="t"/>
            <w10:wrap type="none"/>
            <w10:anchorlock/>
          </v:shape>
          <o:OLEObject Type="Embed" ProgID="Equation.3" ShapeID="_x0000_i1082" DrawAspect="Content" ObjectID="_1468075782" r:id="rId126">
            <o:LockedField>false</o:LockedField>
          </o:OLEObject>
        </w:object>
      </w:r>
      <w:r>
        <w:rPr>
          <w:rFonts w:hint="eastAsia" w:ascii="宋体" w:hAnsi="宋体"/>
          <w:sz w:val="24"/>
        </w:rPr>
        <w:t xml:space="preserve">      声道上线平均流速；</w:t>
      </w:r>
    </w:p>
    <w:p>
      <w:pPr>
        <w:spacing w:line="360" w:lineRule="auto"/>
        <w:ind w:firstLine="480" w:firstLineChars="200"/>
        <w:jc w:val="left"/>
        <w:rPr>
          <w:rFonts w:ascii="宋体" w:hAnsi="宋体"/>
          <w:sz w:val="24"/>
        </w:rPr>
      </w:pPr>
      <w:r>
        <w:rPr>
          <w:rFonts w:ascii="宋体" w:hAnsi="宋体"/>
          <w:sz w:val="24"/>
        </w:rPr>
        <w:pict>
          <v:shape id="_x0000_s2508" o:spid="_x0000_s2508" o:spt="32" type="#_x0000_t32" style="position:absolute;left:0pt;margin-left:36.3pt;margin-top:13.45pt;height:0.05pt;width:28.35pt;z-index:251693056;mso-width-relative:page;mso-height-relative:page;" o:connectortype="straight" filled="f" coordsize="21600,21600">
            <v:path arrowok="t"/>
            <v:fill on="f" focussize="0,0"/>
            <v:stroke/>
            <v:imagedata o:title=""/>
            <o:lock v:ext="edit"/>
          </v:shape>
        </w:pict>
      </w:r>
      <w:r>
        <w:rPr>
          <w:rFonts w:hint="eastAsia" w:ascii="宋体" w:hAnsi="宋体"/>
          <w:position w:val="-6"/>
          <w:sz w:val="24"/>
        </w:rPr>
        <w:object>
          <v:shape id="_x0000_i1083" o:spt="75" type="#_x0000_t75" style="height:10.5pt;width:9pt;" o:ole="t" filled="f" o:preferrelative="t" stroked="f" coordsize="21600,21600">
            <v:path/>
            <v:fill on="f" focussize="0,0"/>
            <v:stroke on="f" joinstyle="miter"/>
            <v:imagedata r:id="rId129" o:title=""/>
            <o:lock v:ext="edit" aspectratio="t"/>
            <w10:wrap type="none"/>
            <w10:anchorlock/>
          </v:shape>
          <o:OLEObject Type="Embed" ProgID="Equation.3" ShapeID="_x0000_i1083" DrawAspect="Content" ObjectID="_1468075783" r:id="rId128">
            <o:LockedField>false</o:LockedField>
          </o:OLEObject>
        </w:object>
      </w:r>
      <w:r>
        <w:rPr>
          <w:rFonts w:hint="eastAsia" w:ascii="宋体" w:hAnsi="宋体"/>
          <w:sz w:val="24"/>
        </w:rPr>
        <w:t xml:space="preserve">      累积时间；</w:t>
      </w:r>
    </w:p>
    <w:p>
      <w:pPr>
        <w:spacing w:line="360" w:lineRule="auto"/>
        <w:ind w:firstLine="480" w:firstLineChars="200"/>
        <w:jc w:val="left"/>
        <w:rPr>
          <w:rFonts w:ascii="宋体" w:hAnsi="宋体"/>
          <w:sz w:val="24"/>
        </w:rPr>
      </w:pPr>
      <w:r>
        <w:rPr>
          <w:rFonts w:ascii="宋体" w:hAnsi="宋体"/>
          <w:sz w:val="24"/>
        </w:rPr>
        <w:pict>
          <v:shape id="_x0000_s2509" o:spid="_x0000_s2509" o:spt="32" type="#_x0000_t32" style="position:absolute;left:0pt;margin-left:35.3pt;margin-top:12.05pt;height:0.05pt;width:28.35pt;z-index:251694080;mso-width-relative:page;mso-height-relative:page;" o:connectortype="straight" filled="f" coordsize="21600,21600">
            <v:path arrowok="t"/>
            <v:fill on="f" focussize="0,0"/>
            <v:stroke/>
            <v:imagedata o:title=""/>
            <o:lock v:ext="edit"/>
          </v:shape>
        </w:pict>
      </w:r>
      <w:r>
        <w:rPr>
          <w:rFonts w:hint="eastAsia"/>
          <w:i/>
          <w:color w:val="000000"/>
          <w:sz w:val="24"/>
        </w:rPr>
        <w:t xml:space="preserve">L      </w:t>
      </w:r>
      <w:r>
        <w:rPr>
          <w:rFonts w:hint="eastAsia" w:ascii="宋体" w:hAnsi="宋体"/>
          <w:color w:val="000000"/>
          <w:sz w:val="24"/>
        </w:rPr>
        <w:t>为管道外周长；</w:t>
      </w:r>
    </w:p>
    <w:p>
      <w:pPr>
        <w:spacing w:line="360" w:lineRule="auto"/>
        <w:ind w:firstLine="480" w:firstLineChars="200"/>
        <w:jc w:val="left"/>
        <w:rPr>
          <w:rFonts w:ascii="宋体" w:hAnsi="宋体"/>
          <w:sz w:val="24"/>
        </w:rPr>
      </w:pPr>
      <w:r>
        <w:rPr>
          <w:rFonts w:ascii="宋体" w:hAnsi="宋体"/>
          <w:sz w:val="24"/>
        </w:rPr>
        <w:pict>
          <v:shape id="_x0000_s2510" o:spid="_x0000_s2510" o:spt="32" type="#_x0000_t32" style="position:absolute;left:0pt;margin-left:35.8pt;margin-top:12.15pt;height:0.05pt;width:28.35pt;z-index:251695104;mso-width-relative:page;mso-height-relative:page;" o:connectortype="straight" filled="f" coordsize="21600,21600">
            <v:path arrowok="t"/>
            <v:fill on="f" focussize="0,0"/>
            <v:stroke/>
            <v:imagedata o:title=""/>
            <o:lock v:ext="edit"/>
          </v:shape>
        </w:pict>
      </w:r>
      <w:r>
        <w:rPr>
          <w:i/>
          <w:color w:val="000000"/>
          <w:sz w:val="24"/>
        </w:rPr>
        <w:t>Δ</w:t>
      </w:r>
      <w:r>
        <w:rPr>
          <w:rFonts w:hint="eastAsia"/>
          <w:i/>
          <w:color w:val="000000"/>
          <w:sz w:val="24"/>
        </w:rPr>
        <w:t xml:space="preserve">      </w:t>
      </w:r>
      <w:r>
        <w:rPr>
          <w:rFonts w:hint="eastAsia" w:ascii="宋体" w:hAnsi="宋体"/>
          <w:color w:val="000000"/>
          <w:sz w:val="24"/>
        </w:rPr>
        <w:t>为管道壁厚；</w:t>
      </w:r>
      <w:r>
        <w:rPr>
          <w:rFonts w:hint="eastAsia" w:ascii="宋体" w:hAnsi="宋体"/>
          <w:color w:val="FF0000"/>
          <w:sz w:val="24"/>
        </w:rPr>
        <w:t xml:space="preserve">    </w:t>
      </w:r>
    </w:p>
    <w:p>
      <w:pPr>
        <w:spacing w:line="360" w:lineRule="auto"/>
        <w:jc w:val="left"/>
        <w:rPr>
          <w:rFonts w:ascii="宋体" w:hAnsi="宋体"/>
          <w:sz w:val="24"/>
        </w:rPr>
      </w:pPr>
      <w:r>
        <w:rPr>
          <w:rFonts w:hint="eastAsia" w:ascii="宋体" w:hAnsi="宋体"/>
          <w:sz w:val="24"/>
        </w:rPr>
        <w:t xml:space="preserve">可得：  </w:t>
      </w:r>
      <w:r>
        <w:rPr>
          <w:rFonts w:hint="eastAsia" w:ascii="黑体" w:hAnsi="黑体" w:eastAsia="黑体" w:cs="黑体"/>
          <w:position w:val="-24"/>
          <w:sz w:val="24"/>
        </w:rPr>
        <w:object>
          <v:shape id="_x0000_i1084" o:spt="75" type="#_x0000_t75" style="height:31.5pt;width:162.75pt;" o:ole="t" filled="f" o:preferrelative="t" stroked="f" coordsize="21600,21600">
            <v:path/>
            <v:fill on="f" focussize="0,0"/>
            <v:stroke on="f" joinstyle="miter"/>
            <v:imagedata r:id="rId131" o:title=""/>
            <o:lock v:ext="edit" aspectratio="t"/>
            <w10:wrap type="none"/>
            <w10:anchorlock/>
          </v:shape>
          <o:OLEObject Type="Embed" ProgID="Equation.3" ShapeID="_x0000_i1084" DrawAspect="Content" ObjectID="_1468075784" r:id="rId130">
            <o:LockedField>false</o:LockedField>
          </o:OLEObject>
        </w:object>
      </w:r>
    </w:p>
    <w:p>
      <w:pPr>
        <w:spacing w:line="360" w:lineRule="auto"/>
        <w:jc w:val="left"/>
        <w:rPr>
          <w:rFonts w:ascii="黑体" w:hAnsi="黑体" w:eastAsia="黑体" w:cs="黑体"/>
          <w:sz w:val="24"/>
        </w:rPr>
      </w:pPr>
      <w:r>
        <w:rPr>
          <w:rFonts w:hint="eastAsia" w:ascii="黑体" w:hAnsi="黑体" w:eastAsia="黑体" w:cs="黑体"/>
          <w:sz w:val="24"/>
        </w:rPr>
        <w:t>4.1.1  管道内径测量引入的标准不确定度</w:t>
      </w:r>
      <w:r>
        <w:rPr>
          <w:rFonts w:hint="eastAsia" w:ascii="黑体" w:hAnsi="黑体" w:eastAsia="黑体" w:cs="黑体"/>
          <w:position w:val="-10"/>
          <w:sz w:val="24"/>
        </w:rPr>
        <w:object>
          <v:shape id="_x0000_i1085" o:spt="75" type="#_x0000_t75" style="height:16.5pt;width:25.5pt;" o:ole="t" filled="f" o:preferrelative="t" stroked="f" coordsize="21600,21600">
            <v:path/>
            <v:fill on="f" focussize="0,0"/>
            <v:stroke on="f" joinstyle="miter"/>
            <v:imagedata r:id="rId133" o:title=""/>
            <o:lock v:ext="edit" aspectratio="t"/>
            <w10:wrap type="none"/>
            <w10:anchorlock/>
          </v:shape>
          <o:OLEObject Type="Embed" ProgID="Equation.3" ShapeID="_x0000_i1085" DrawAspect="Content" ObjectID="_1468075785" r:id="rId132">
            <o:LockedField>false</o:LockedField>
          </o:OLEObject>
        </w:object>
      </w:r>
    </w:p>
    <w:p>
      <w:pPr>
        <w:spacing w:line="360" w:lineRule="auto"/>
        <w:ind w:firstLine="480" w:firstLineChars="200"/>
        <w:jc w:val="left"/>
        <w:rPr>
          <w:rFonts w:ascii="宋体" w:hAnsi="宋体"/>
          <w:sz w:val="24"/>
        </w:rPr>
      </w:pPr>
      <w:r>
        <w:rPr>
          <w:rFonts w:hint="eastAsia" w:ascii="宋体" w:hAnsi="宋体"/>
          <w:sz w:val="24"/>
        </w:rPr>
        <w:t xml:space="preserve">由 </w:t>
      </w:r>
      <w:r>
        <w:rPr>
          <w:rFonts w:ascii="宋体" w:hAnsi="宋体"/>
          <w:position w:val="-24"/>
          <w:sz w:val="24"/>
        </w:rPr>
        <w:object>
          <v:shape id="_x0000_i1086" o:spt="75" type="#_x0000_t75" style="height:31.5pt;width:57pt;" o:ole="t" filled="f" o:preferrelative="t" stroked="f" coordsize="21600,21600">
            <v:path/>
            <v:fill on="f" focussize="0,0"/>
            <v:stroke on="f" joinstyle="miter"/>
            <v:imagedata r:id="rId123" o:title=""/>
            <o:lock v:ext="edit" aspectratio="t"/>
            <w10:wrap type="none"/>
            <w10:anchorlock/>
          </v:shape>
          <o:OLEObject Type="Embed" ProgID="Equation.3" ShapeID="_x0000_i1086" DrawAspect="Content" ObjectID="_1468075786" r:id="rId134">
            <o:LockedField>false</o:LockedField>
          </o:OLEObject>
        </w:object>
      </w:r>
      <w:r>
        <w:rPr>
          <w:rFonts w:hint="eastAsia" w:ascii="宋体" w:hAnsi="宋体"/>
          <w:sz w:val="24"/>
        </w:rPr>
        <w:t xml:space="preserve">，得  </w:t>
      </w:r>
      <w:r>
        <w:rPr>
          <w:rFonts w:ascii="宋体"/>
          <w:position w:val="-26"/>
          <w:sz w:val="24"/>
        </w:rPr>
        <w:object>
          <v:shape id="_x0000_i1087" o:spt="75" type="#_x0000_t75" style="height:34.5pt;width:134.25pt;" o:ole="t" filled="f" o:preferrelative="t" stroked="f" coordsize="21600,21600">
            <v:path/>
            <v:fill on="f" focussize="0,0"/>
            <v:stroke on="f" joinstyle="miter"/>
            <v:imagedata r:id="rId136" o:title=""/>
            <o:lock v:ext="edit" aspectratio="t"/>
            <w10:wrap type="none"/>
            <w10:anchorlock/>
          </v:shape>
          <o:OLEObject Type="Embed" ProgID="Equation.3" ShapeID="_x0000_i1087" DrawAspect="Content" ObjectID="_1468075787" r:id="rId135">
            <o:LockedField>false</o:LockedField>
          </o:OLEObject>
        </w:object>
      </w:r>
    </w:p>
    <w:p>
      <w:pPr>
        <w:spacing w:line="360" w:lineRule="auto"/>
        <w:jc w:val="left"/>
        <w:rPr>
          <w:rFonts w:ascii="黑体" w:hAnsi="黑体" w:eastAsia="黑体" w:cs="黑体"/>
          <w:sz w:val="24"/>
        </w:rPr>
      </w:pPr>
      <w:r>
        <w:rPr>
          <w:rFonts w:hint="eastAsia" w:ascii="黑体" w:hAnsi="黑体" w:eastAsia="黑体" w:cs="黑体"/>
          <w:sz w:val="24"/>
        </w:rPr>
        <w:t>4.1.1.1 管道外周长L测量引入的标准不确定度</w:t>
      </w:r>
      <w:r>
        <w:rPr>
          <w:rFonts w:hint="eastAsia" w:ascii="黑体" w:hAnsi="黑体" w:eastAsia="黑体" w:cs="黑体"/>
          <w:position w:val="-10"/>
          <w:sz w:val="24"/>
        </w:rPr>
        <w:object>
          <v:shape id="_x0000_i1088" o:spt="75" type="#_x0000_t75" style="height:16.5pt;width:25.5pt;" o:ole="t" filled="f" o:preferrelative="t" stroked="f" coordsize="21600,21600">
            <v:path/>
            <v:fill on="f" focussize="0,0"/>
            <v:stroke on="f" joinstyle="miter"/>
            <v:imagedata r:id="rId138" o:title=""/>
            <o:lock v:ext="edit" aspectratio="t"/>
            <w10:wrap type="none"/>
            <w10:anchorlock/>
          </v:shape>
          <o:OLEObject Type="Embed" ProgID="Equation.3" ShapeID="_x0000_i1088" DrawAspect="Content" ObjectID="_1468075788" r:id="rId137">
            <o:LockedField>false</o:LockedField>
          </o:OLEObject>
        </w:object>
      </w:r>
    </w:p>
    <w:p>
      <w:pPr>
        <w:spacing w:line="360" w:lineRule="auto"/>
        <w:jc w:val="left"/>
        <w:rPr>
          <w:rFonts w:ascii="宋体" w:hAnsi="宋体" w:cs="宋体"/>
          <w:sz w:val="24"/>
        </w:rPr>
      </w:pPr>
      <w:r>
        <w:rPr>
          <w:rFonts w:ascii="宋体" w:hAnsi="宋体"/>
          <w:sz w:val="24"/>
        </w:rPr>
        <w:t></w:t>
      </w:r>
      <w:r>
        <w:rPr>
          <w:rFonts w:hint="eastAsia" w:ascii="宋体" w:hAnsi="宋体" w:cs="宋体"/>
          <w:sz w:val="24"/>
        </w:rPr>
        <w:tab/>
      </w:r>
      <w:r>
        <w:rPr>
          <w:rFonts w:hint="eastAsia" w:ascii="宋体" w:hAnsi="宋体" w:cs="宋体"/>
          <w:sz w:val="24"/>
        </w:rPr>
        <w:t xml:space="preserve">管道外周长L采用分度值为1 mm的钢卷尺测量，测量次数为4次，测得值为2232.6 mm、2233.2 mm、2233.5 mm、2231.9 mm，平均值为2232.8 mm采用极差法平均值的标准不确定度为：  </w:t>
      </w:r>
      <w:r>
        <w:rPr>
          <w:rFonts w:hint="eastAsia" w:ascii="宋体" w:hAnsi="宋体" w:cs="宋体"/>
          <w:position w:val="-10"/>
          <w:sz w:val="24"/>
        </w:rPr>
        <w:object>
          <v:shape id="_x0000_i1089" o:spt="75" type="#_x0000_t75" style="height:17.25pt;width:29.25pt;" o:ole="t" filled="f" o:preferrelative="t" stroked="f" coordsize="21600,21600">
            <v:path/>
            <v:fill on="f" focussize="0,0"/>
            <v:stroke on="f" joinstyle="miter"/>
            <v:imagedata r:id="rId140" o:title=""/>
            <o:lock v:ext="edit" aspectratio="t"/>
            <w10:wrap type="none"/>
            <w10:anchorlock/>
          </v:shape>
          <o:OLEObject Type="Embed" ProgID="Equation.3" ShapeID="_x0000_i1089" DrawAspect="Content" ObjectID="_1468075789" r:id="rId139">
            <o:LockedField>false</o:LockedField>
          </o:OLEObject>
        </w:object>
      </w:r>
      <w:r>
        <w:rPr>
          <w:rFonts w:hint="eastAsia" w:ascii="宋体" w:hAnsi="宋体" w:cs="宋体"/>
          <w:sz w:val="24"/>
        </w:rPr>
        <w:t>=</w:t>
      </w:r>
      <w:r>
        <w:rPr>
          <w:rFonts w:hint="eastAsia" w:ascii="宋体" w:hAnsi="宋体" w:cs="宋体"/>
          <w:position w:val="-28"/>
          <w:sz w:val="24"/>
        </w:rPr>
        <w:object>
          <v:shape id="_x0000_i1090" o:spt="75" type="#_x0000_t75" style="height:32.25pt;width:94.5pt;" o:ole="t" filled="f" o:preferrelative="t" stroked="f" coordsize="21600,21600">
            <v:path/>
            <v:fill on="f" focussize="0,0"/>
            <v:stroke on="f" joinstyle="miter"/>
            <v:imagedata r:id="rId142" o:title=""/>
            <o:lock v:ext="edit" aspectratio="t"/>
            <w10:wrap type="none"/>
            <w10:anchorlock/>
          </v:shape>
          <o:OLEObject Type="Embed" ProgID="Equation.3" ShapeID="_x0000_i1090" DrawAspect="Content" ObjectID="_1468075790" r:id="rId141">
            <o:LockedField>false</o:LockedField>
          </o:OLEObject>
        </w:object>
      </w:r>
    </w:p>
    <w:p>
      <w:pPr>
        <w:spacing w:line="360" w:lineRule="auto"/>
        <w:jc w:val="left"/>
        <w:rPr>
          <w:rFonts w:ascii="宋体" w:hAnsi="宋体" w:cs="宋体"/>
          <w:sz w:val="24"/>
        </w:rPr>
      </w:pPr>
      <w:r>
        <w:rPr>
          <w:rFonts w:hint="eastAsia" w:ascii="宋体" w:hAnsi="宋体" w:cs="宋体"/>
          <w:sz w:val="24"/>
        </w:rPr>
        <w:t xml:space="preserve">钢卷尺分辨力引入的标准不确定度为：  </w:t>
      </w:r>
      <w:r>
        <w:rPr>
          <w:rFonts w:hint="eastAsia" w:ascii="宋体" w:hAnsi="宋体" w:cs="宋体"/>
          <w:position w:val="-28"/>
          <w:sz w:val="24"/>
        </w:rPr>
        <w:object>
          <v:shape id="_x0000_i1091" o:spt="75" type="#_x0000_t75" style="height:32.25pt;width:116.25pt;" o:ole="t" filled="f" o:preferrelative="t" stroked="f" coordsize="21600,21600">
            <v:path/>
            <v:fill on="f" focussize="0,0"/>
            <v:stroke on="f" joinstyle="miter"/>
            <v:imagedata r:id="rId144" o:title=""/>
            <o:lock v:ext="edit" aspectratio="t"/>
            <w10:wrap type="none"/>
            <w10:anchorlock/>
          </v:shape>
          <o:OLEObject Type="Embed" ProgID="Equation.3" ShapeID="_x0000_i1091" DrawAspect="Content" ObjectID="_1468075791" r:id="rId143">
            <o:LockedField>false</o:LockedField>
          </o:OLEObject>
        </w:object>
      </w:r>
    </w:p>
    <w:p>
      <w:pPr>
        <w:spacing w:line="360" w:lineRule="auto"/>
        <w:jc w:val="left"/>
        <w:rPr>
          <w:rFonts w:ascii="宋体" w:hAnsi="宋体" w:cs="宋体"/>
          <w:sz w:val="24"/>
        </w:rPr>
      </w:pPr>
      <w:r>
        <w:rPr>
          <w:rFonts w:hint="eastAsia" w:ascii="宋体" w:hAnsi="宋体" w:cs="宋体"/>
          <w:sz w:val="24"/>
        </w:rPr>
        <w:t>则，标准不确定度</w:t>
      </w:r>
      <w:r>
        <w:rPr>
          <w:rFonts w:hint="eastAsia" w:ascii="宋体" w:hAnsi="宋体" w:cs="宋体"/>
          <w:position w:val="-12"/>
          <w:sz w:val="24"/>
        </w:rPr>
        <w:object>
          <v:shape id="_x0000_i1092" o:spt="75" type="#_x0000_t75" style="height:21.75pt;width:248.25pt;" o:ole="t" filled="f" o:preferrelative="t" stroked="f" coordsize="21600,21600">
            <v:path/>
            <v:fill on="f" focussize="0,0"/>
            <v:stroke on="f" joinstyle="miter"/>
            <v:imagedata r:id="rId146" o:title=""/>
            <o:lock v:ext="edit" aspectratio="t"/>
            <w10:wrap type="none"/>
            <w10:anchorlock/>
          </v:shape>
          <o:OLEObject Type="Embed" ProgID="Equation.3" ShapeID="_x0000_i1092" DrawAspect="Content" ObjectID="_1468075792" r:id="rId145">
            <o:LockedField>false</o:LockedField>
          </o:OLEObject>
        </w:object>
      </w:r>
    </w:p>
    <w:p>
      <w:pPr>
        <w:spacing w:line="360" w:lineRule="auto"/>
        <w:jc w:val="left"/>
        <w:rPr>
          <w:rFonts w:ascii="黑体" w:hAnsi="黑体" w:eastAsia="黑体" w:cs="黑体"/>
          <w:sz w:val="24"/>
        </w:rPr>
      </w:pPr>
      <w:r>
        <w:rPr>
          <w:rFonts w:hint="eastAsia" w:ascii="黑体" w:hAnsi="黑体" w:eastAsia="黑体" w:cs="黑体"/>
          <w:sz w:val="24"/>
        </w:rPr>
        <w:t>4.1.1.2  管道壁厚</w:t>
      </w:r>
      <w:r>
        <w:rPr>
          <w:rFonts w:hint="eastAsia" w:ascii="黑体" w:hAnsi="黑体" w:eastAsia="黑体" w:cs="黑体"/>
          <w:position w:val="-6"/>
          <w:sz w:val="24"/>
        </w:rPr>
        <w:object>
          <v:shape id="_x0000_i1093" o:spt="75" type="#_x0000_t75" style="height:14.25pt;width:10.5pt;" o:ole="t" filled="f" o:preferrelative="t" stroked="f" coordsize="21600,21600">
            <v:path/>
            <v:fill on="f" focussize="0,0"/>
            <v:stroke on="f" joinstyle="miter"/>
            <v:imagedata r:id="rId148" o:title=""/>
            <o:lock v:ext="edit" aspectratio="t"/>
            <w10:wrap type="none"/>
            <w10:anchorlock/>
          </v:shape>
          <o:OLEObject Type="Embed" ProgID="Equation.3" ShapeID="_x0000_i1093" DrawAspect="Content" ObjectID="_1468075793" r:id="rId147">
            <o:LockedField>false</o:LockedField>
          </o:OLEObject>
        </w:object>
      </w:r>
      <w:r>
        <w:rPr>
          <w:rFonts w:hint="eastAsia" w:ascii="黑体" w:hAnsi="黑体" w:eastAsia="黑体" w:cs="黑体"/>
          <w:sz w:val="24"/>
        </w:rPr>
        <w:t>测量引入的标准不确定度</w:t>
      </w:r>
      <w:r>
        <w:rPr>
          <w:rFonts w:hint="eastAsia" w:ascii="黑体" w:hAnsi="黑体" w:eastAsia="黑体" w:cs="黑体"/>
          <w:position w:val="-10"/>
          <w:sz w:val="24"/>
        </w:rPr>
        <w:object>
          <v:shape id="_x0000_i1094" o:spt="75" type="#_x0000_t75" style="height:16.5pt;width:24.75pt;" o:ole="t" filled="f" o:preferrelative="t" stroked="f" coordsize="21600,21600">
            <v:path/>
            <v:fill on="f" focussize="0,0"/>
            <v:stroke on="f" joinstyle="miter"/>
            <v:imagedata r:id="rId150" o:title=""/>
            <o:lock v:ext="edit" aspectratio="t"/>
            <w10:wrap type="none"/>
            <w10:anchorlock/>
          </v:shape>
          <o:OLEObject Type="Embed" ProgID="Equation.3" ShapeID="_x0000_i1094" DrawAspect="Content" ObjectID="_1468075794" r:id="rId149">
            <o:LockedField>false</o:LockedField>
          </o:OLEObject>
        </w:object>
      </w:r>
    </w:p>
    <w:p>
      <w:pPr>
        <w:spacing w:line="360" w:lineRule="auto"/>
        <w:jc w:val="left"/>
        <w:rPr>
          <w:rFonts w:ascii="宋体"/>
          <w:sz w:val="24"/>
        </w:rPr>
      </w:pPr>
      <w:r>
        <w:rPr>
          <w:rFonts w:ascii="宋体" w:hAnsi="宋体"/>
          <w:sz w:val="24"/>
        </w:rPr>
        <w:t></w:t>
      </w:r>
      <w:r>
        <w:rPr>
          <w:rFonts w:ascii="宋体" w:hAnsi="宋体"/>
          <w:sz w:val="24"/>
        </w:rPr>
        <w:tab/>
      </w:r>
      <w:r>
        <w:rPr>
          <w:rFonts w:hint="eastAsia" w:ascii="宋体" w:hAnsi="宋体" w:cs="宋体"/>
          <w:sz w:val="24"/>
        </w:rPr>
        <w:t>管道壁厚δ采用分辨力为0.01mm的超声波测厚仪测量，测量次数为4次，测得值为7.82 mm、7.88 mm、7.85 mm、7.92 mm，平均值为7.87 mm采用极差法平均值的标准不确定度为</w:t>
      </w:r>
      <w:r>
        <w:rPr>
          <w:rFonts w:hint="eastAsia" w:ascii="宋体" w:hAnsi="宋体" w:cs="宋体"/>
          <w:position w:val="-28"/>
          <w:sz w:val="24"/>
        </w:rPr>
        <w:object>
          <v:shape id="_x0000_i1095" o:spt="75" type="#_x0000_t75" style="height:32.25pt;width:108.75pt;" o:ole="t" filled="f" o:preferrelative="t" stroked="f" coordsize="21600,21600">
            <v:path/>
            <v:fill on="f" focussize="0,0"/>
            <v:stroke on="f" joinstyle="miter"/>
            <v:imagedata r:id="rId152" o:title=""/>
            <o:lock v:ext="edit" aspectratio="t"/>
            <w10:wrap type="none"/>
            <w10:anchorlock/>
          </v:shape>
          <o:OLEObject Type="Embed" ProgID="Equation.3" ShapeID="_x0000_i1095" DrawAspect="Content" ObjectID="_1468075795" r:id="rId151">
            <o:LockedField>false</o:LockedField>
          </o:OLEObject>
        </w:object>
      </w:r>
    </w:p>
    <w:p>
      <w:pPr>
        <w:spacing w:line="360" w:lineRule="auto"/>
        <w:jc w:val="left"/>
        <w:rPr>
          <w:rFonts w:ascii="宋体" w:hAnsi="宋体"/>
          <w:sz w:val="24"/>
        </w:rPr>
      </w:pPr>
      <w:r>
        <w:rPr>
          <w:rFonts w:hint="eastAsia" w:ascii="宋体" w:hAnsi="宋体"/>
          <w:sz w:val="24"/>
        </w:rPr>
        <w:t>超声波测厚仪分辨力引入的标准不确定度为：</w:t>
      </w:r>
    </w:p>
    <w:p>
      <w:pPr>
        <w:spacing w:line="360" w:lineRule="auto"/>
        <w:jc w:val="left"/>
        <w:rPr>
          <w:rFonts w:ascii="宋体" w:hAnsi="宋体"/>
          <w:sz w:val="24"/>
        </w:rPr>
      </w:pPr>
      <w:r>
        <w:rPr>
          <w:rFonts w:hint="eastAsia" w:ascii="宋体" w:hAnsi="宋体"/>
          <w:sz w:val="24"/>
        </w:rPr>
        <w:t xml:space="preserve">    </w:t>
      </w:r>
      <w:r>
        <w:rPr>
          <w:rFonts w:ascii="宋体"/>
          <w:position w:val="-28"/>
          <w:sz w:val="24"/>
        </w:rPr>
        <w:object>
          <v:shape id="_x0000_i1096" o:spt="75" type="#_x0000_t75" style="height:32.25pt;width:122.25pt;" o:ole="t" filled="f" o:preferrelative="t" stroked="f" coordsize="21600,21600">
            <v:path/>
            <v:fill on="f" focussize="0,0"/>
            <v:stroke on="f" joinstyle="miter"/>
            <v:imagedata r:id="rId154" o:title=""/>
            <o:lock v:ext="edit" aspectratio="t"/>
            <w10:wrap type="none"/>
            <w10:anchorlock/>
          </v:shape>
          <o:OLEObject Type="Embed" ProgID="Equation.3" ShapeID="_x0000_i1096" DrawAspect="Content" ObjectID="_1468075796" r:id="rId153">
            <o:LockedField>false</o:LockedField>
          </o:OLEObject>
        </w:object>
      </w:r>
    </w:p>
    <w:p>
      <w:pPr>
        <w:spacing w:line="360" w:lineRule="auto"/>
        <w:jc w:val="left"/>
        <w:rPr>
          <w:rFonts w:ascii="宋体" w:hAnsi="宋体"/>
          <w:sz w:val="24"/>
        </w:rPr>
      </w:pPr>
      <w:r>
        <w:rPr>
          <w:rFonts w:hint="eastAsia" w:ascii="宋体" w:hAnsi="宋体"/>
          <w:sz w:val="24"/>
        </w:rPr>
        <w:t>管道油漆厚度等因素引入的标准不确定度为：</w:t>
      </w:r>
    </w:p>
    <w:p>
      <w:pPr>
        <w:spacing w:line="360" w:lineRule="auto"/>
        <w:jc w:val="left"/>
        <w:rPr>
          <w:rFonts w:ascii="宋体" w:hAnsi="宋体"/>
          <w:sz w:val="24"/>
        </w:rPr>
      </w:pPr>
      <w:r>
        <w:rPr>
          <w:rFonts w:hint="eastAsia" w:ascii="宋体" w:hAnsi="宋体"/>
          <w:sz w:val="24"/>
        </w:rPr>
        <w:t>按最大不超过</w:t>
      </w:r>
      <w:r>
        <w:rPr>
          <w:sz w:val="24"/>
        </w:rPr>
        <w:t>0.3</w:t>
      </w:r>
      <w:r>
        <w:rPr>
          <w:rFonts w:hint="eastAsia"/>
          <w:sz w:val="24"/>
        </w:rPr>
        <w:t xml:space="preserve"> </w:t>
      </w:r>
      <w:r>
        <w:rPr>
          <w:sz w:val="24"/>
        </w:rPr>
        <w:t>mm</w:t>
      </w:r>
      <w:r>
        <w:rPr>
          <w:rFonts w:hint="eastAsia" w:ascii="宋体" w:hAnsi="宋体"/>
          <w:sz w:val="24"/>
        </w:rPr>
        <w:t>估计，则</w:t>
      </w:r>
      <w:r>
        <w:rPr>
          <w:rFonts w:ascii="宋体"/>
          <w:position w:val="-28"/>
          <w:sz w:val="24"/>
        </w:rPr>
        <w:object>
          <v:shape id="_x0000_i1097" o:spt="75" type="#_x0000_t75" style="height:32.25pt;width:116.25pt;" o:ole="t" filled="f" o:preferrelative="t" stroked="f" coordsize="21600,21600">
            <v:path/>
            <v:fill on="f" focussize="0,0"/>
            <v:stroke on="f" joinstyle="miter"/>
            <v:imagedata r:id="rId156" o:title=""/>
            <o:lock v:ext="edit" aspectratio="t"/>
            <w10:wrap type="none"/>
            <w10:anchorlock/>
          </v:shape>
          <o:OLEObject Type="Embed" ProgID="Equation.3" ShapeID="_x0000_i1097" DrawAspect="Content" ObjectID="_1468075797" r:id="rId155">
            <o:LockedField>false</o:LockedField>
          </o:OLEObject>
        </w:object>
      </w:r>
      <w:r>
        <w:rPr>
          <w:rFonts w:hint="eastAsia" w:ascii="宋体" w:hAnsi="宋体"/>
          <w:sz w:val="24"/>
        </w:rPr>
        <w:t>则，标准不确定度为</w:t>
      </w:r>
      <w:r>
        <w:rPr>
          <w:rFonts w:hint="eastAsia" w:ascii="黑体" w:hAnsi="黑体" w:eastAsia="黑体" w:cs="黑体"/>
          <w:position w:val="-14"/>
          <w:sz w:val="24"/>
        </w:rPr>
        <w:object>
          <v:shape id="_x0000_i1098" o:spt="75" type="#_x0000_t75" style="height:23.25pt;width:327.75pt;" o:ole="t" filled="f" o:preferrelative="t" stroked="f" coordsize="21600,21600">
            <v:path/>
            <v:fill on="f" focussize="0,0"/>
            <v:stroke on="f" joinstyle="miter"/>
            <v:imagedata r:id="rId158" o:title=""/>
            <o:lock v:ext="edit" aspectratio="t"/>
            <w10:wrap type="none"/>
            <w10:anchorlock/>
          </v:shape>
          <o:OLEObject Type="Embed" ProgID="Equation.3" ShapeID="_x0000_i1098" DrawAspect="Content" ObjectID="_1468075798" r:id="rId157">
            <o:LockedField>false</o:LockedField>
          </o:OLEObject>
        </w:object>
      </w:r>
    </w:p>
    <w:p>
      <w:pPr>
        <w:spacing w:line="360" w:lineRule="auto"/>
        <w:jc w:val="left"/>
        <w:rPr>
          <w:rFonts w:ascii="宋体" w:hAnsi="宋体"/>
          <w:sz w:val="24"/>
        </w:rPr>
      </w:pPr>
      <w:r>
        <w:rPr>
          <w:rFonts w:hint="eastAsia" w:ascii="宋体" w:hAnsi="宋体"/>
          <w:sz w:val="24"/>
        </w:rPr>
        <w:t>所以，管道内径测量引入的标准不确定度：</w:t>
      </w:r>
    </w:p>
    <w:p>
      <w:pPr>
        <w:spacing w:line="360" w:lineRule="auto"/>
        <w:jc w:val="left"/>
        <w:rPr>
          <w:rFonts w:ascii="宋体"/>
          <w:sz w:val="24"/>
        </w:rPr>
      </w:pPr>
      <w:r>
        <w:rPr>
          <w:rFonts w:ascii="宋体" w:hAnsi="宋体"/>
          <w:sz w:val="24"/>
        </w:rPr>
        <w:t xml:space="preserve"> </w:t>
      </w:r>
      <w:r>
        <w:rPr>
          <w:rFonts w:hint="eastAsia" w:ascii="宋体" w:hAnsi="宋体"/>
          <w:sz w:val="24"/>
        </w:rPr>
        <w:t xml:space="preserve">                 </w:t>
      </w:r>
      <w:r>
        <w:rPr>
          <w:rFonts w:ascii="宋体"/>
          <w:position w:val="-26"/>
          <w:sz w:val="24"/>
        </w:rPr>
        <w:object>
          <v:shape id="_x0000_i1099" o:spt="75" type="#_x0000_t75" style="height:34.5pt;width:186pt;" o:ole="t" filled="f" o:preferrelative="t" stroked="f" coordsize="21600,21600">
            <v:path/>
            <v:fill on="f" focussize="0,0"/>
            <v:stroke on="f" joinstyle="miter"/>
            <v:imagedata r:id="rId160" o:title=""/>
            <o:lock v:ext="edit" aspectratio="t"/>
            <w10:wrap type="none"/>
            <w10:anchorlock/>
          </v:shape>
          <o:OLEObject Type="Embed" ProgID="Equation.3" ShapeID="_x0000_i1099" DrawAspect="Content" ObjectID="_1468075799" r:id="rId159">
            <o:LockedField>false</o:LockedField>
          </o:OLEObject>
        </w:object>
      </w:r>
    </w:p>
    <w:p>
      <w:pPr>
        <w:spacing w:line="360" w:lineRule="auto"/>
        <w:jc w:val="left"/>
        <w:rPr>
          <w:rFonts w:ascii="宋体" w:hAnsi="宋体"/>
          <w:sz w:val="24"/>
        </w:rPr>
      </w:pPr>
      <w:r>
        <w:rPr>
          <w:rFonts w:hint="eastAsia" w:ascii="黑体" w:hAnsi="黑体" w:eastAsia="黑体" w:cs="黑体"/>
          <w:sz w:val="24"/>
        </w:rPr>
        <w:t xml:space="preserve">4.1.2  </w:t>
      </w:r>
      <w:r>
        <w:rPr>
          <w:rFonts w:hint="eastAsia" w:ascii="黑体" w:hAnsi="黑体" w:eastAsia="黑体"/>
          <w:sz w:val="24"/>
        </w:rPr>
        <w:t>标准表</w:t>
      </w:r>
      <w:r>
        <w:rPr>
          <w:rFonts w:hint="eastAsia" w:ascii="黑体" w:hAnsi="黑体" w:eastAsia="黑体" w:cs="黑体"/>
          <w:sz w:val="24"/>
        </w:rPr>
        <w:t>流量计流速测量引入的标准不确定度</w:t>
      </w:r>
      <w:r>
        <w:rPr>
          <w:rFonts w:hint="eastAsia" w:ascii="黑体" w:hAnsi="黑体" w:eastAsia="黑体" w:cs="黑体"/>
          <w:position w:val="-10"/>
          <w:sz w:val="24"/>
        </w:rPr>
        <w:object>
          <v:shape id="_x0000_i1100" o:spt="75" type="#_x0000_t75" style="height:17.25pt;width:27.75pt;" o:ole="t" filled="f" o:preferrelative="t" stroked="f" coordsize="21600,21600">
            <v:path/>
            <v:fill on="f" focussize="0,0"/>
            <v:stroke on="f" joinstyle="miter"/>
            <v:imagedata r:id="rId162" o:title=""/>
            <o:lock v:ext="edit" aspectratio="t"/>
            <w10:wrap type="none"/>
            <w10:anchorlock/>
          </v:shape>
          <o:OLEObject Type="Embed" ProgID="Equation.3" ShapeID="_x0000_i1100" DrawAspect="Content" ObjectID="_1468075800" r:id="rId161">
            <o:LockedField>false</o:LockedField>
          </o:OLEObject>
        </w:object>
      </w:r>
    </w:p>
    <w:p>
      <w:pPr>
        <w:spacing w:line="360" w:lineRule="auto"/>
        <w:ind w:firstLine="480" w:firstLineChars="200"/>
        <w:jc w:val="left"/>
        <w:rPr>
          <w:rFonts w:ascii="黑体" w:hAnsi="黑体" w:eastAsia="黑体" w:cs="黑体"/>
          <w:sz w:val="24"/>
        </w:rPr>
      </w:pPr>
      <w:r>
        <w:rPr>
          <w:rFonts w:hint="eastAsia" w:ascii="宋体" w:hAnsi="宋体"/>
          <w:sz w:val="24"/>
        </w:rPr>
        <w:t>标准表经校准准确度等级为0.5级，可知最大允许误差的绝对值为0.5</w:t>
      </w:r>
      <w:r>
        <w:rPr>
          <w:sz w:val="24"/>
        </w:rPr>
        <w:t>%</w:t>
      </w:r>
      <w:r>
        <w:rPr>
          <w:rFonts w:hint="eastAsia" w:ascii="宋体" w:hAnsi="宋体"/>
          <w:sz w:val="24"/>
        </w:rPr>
        <w:t>，</w:t>
      </w:r>
      <w:r>
        <w:rPr>
          <w:rFonts w:hint="eastAsia" w:ascii="宋体" w:hAnsi="宋体"/>
          <w:position w:val="-6"/>
          <w:sz w:val="24"/>
        </w:rPr>
        <w:object>
          <v:shape id="_x0000_i1101" o:spt="75" type="#_x0000_t75" style="height:14.25pt;width:27.75pt;" o:ole="t" filled="f" o:preferrelative="t" stroked="f" coordsize="21600,21600">
            <v:path/>
            <v:fill on="f" focussize="0,0"/>
            <v:stroke on="f" joinstyle="miter"/>
            <v:imagedata r:id="rId164" o:title=""/>
            <o:lock v:ext="edit" aspectratio="t"/>
            <w10:wrap type="none"/>
            <w10:anchorlock/>
          </v:shape>
          <o:OLEObject Type="Embed" ProgID="Equation.3" ShapeID="_x0000_i1101" DrawAspect="Content" ObjectID="_1468075801" r:id="rId163">
            <o:LockedField>false</o:LockedField>
          </o:OLEObject>
        </w:object>
      </w:r>
      <w:r>
        <w:rPr>
          <w:rFonts w:hint="eastAsia" w:ascii="宋体" w:hAnsi="宋体"/>
          <w:sz w:val="24"/>
        </w:rPr>
        <w:t>对应的流速</w:t>
      </w:r>
      <w:r>
        <w:rPr>
          <w:rFonts w:hint="eastAsia"/>
          <w:sz w:val="24"/>
        </w:rPr>
        <w:t xml:space="preserve">0.87 </w:t>
      </w:r>
      <w:r>
        <w:rPr>
          <w:sz w:val="24"/>
        </w:rPr>
        <w:t>m/s</w:t>
      </w:r>
      <w:r>
        <w:rPr>
          <w:rFonts w:hint="eastAsia" w:ascii="宋体" w:hAnsi="宋体"/>
          <w:sz w:val="24"/>
        </w:rPr>
        <w:t>则</w:t>
      </w:r>
      <w:r>
        <w:rPr>
          <w:rFonts w:hint="eastAsia" w:ascii="黑体" w:hAnsi="黑体" w:eastAsia="黑体" w:cs="黑体"/>
          <w:position w:val="-24"/>
          <w:sz w:val="24"/>
        </w:rPr>
        <w:object>
          <v:shape id="_x0000_i1102" o:spt="75" type="#_x0000_t75" style="height:31.5pt;width:206.25pt;" o:ole="t" filled="f" o:preferrelative="t" stroked="f" coordsize="21600,21600">
            <v:path/>
            <v:fill on="f" focussize="0,0"/>
            <v:stroke on="f" joinstyle="miter"/>
            <v:imagedata r:id="rId166" o:title=""/>
            <o:lock v:ext="edit" aspectratio="t"/>
            <w10:wrap type="none"/>
            <w10:anchorlock/>
          </v:shape>
          <o:OLEObject Type="Embed" ProgID="Equation.3" ShapeID="_x0000_i1102" DrawAspect="Content" ObjectID="_1468075802" r:id="rId165">
            <o:LockedField>false</o:LockedField>
          </o:OLEObject>
        </w:object>
      </w:r>
      <w:r>
        <w:rPr>
          <w:rFonts w:hint="eastAsia" w:ascii="黑体" w:hAnsi="黑体" w:eastAsia="黑体" w:cs="黑体"/>
          <w:sz w:val="24"/>
        </w:rPr>
        <w:t>，</w:t>
      </w:r>
    </w:p>
    <w:p>
      <w:pPr>
        <w:spacing w:line="360" w:lineRule="auto"/>
        <w:ind w:left="1680" w:hanging="1680" w:hangingChars="700"/>
        <w:jc w:val="left"/>
        <w:rPr>
          <w:rFonts w:ascii="宋体" w:hAnsi="宋体" w:eastAsia="黑体"/>
          <w:sz w:val="24"/>
        </w:rPr>
      </w:pPr>
      <w:r>
        <w:rPr>
          <w:rFonts w:hint="eastAsia" w:ascii="宋体" w:hAnsi="宋体"/>
          <w:sz w:val="24"/>
        </w:rPr>
        <w:t>累积值应不小于校准流量点下</w:t>
      </w:r>
      <w:r>
        <w:rPr>
          <w:color w:val="000000"/>
          <w:sz w:val="24"/>
        </w:rPr>
        <w:t>20</w:t>
      </w:r>
      <w:r>
        <w:rPr>
          <w:rFonts w:hint="eastAsia" w:ascii="宋体" w:hAnsi="宋体"/>
          <w:sz w:val="24"/>
        </w:rPr>
        <w:t>分钟的累积值，</w:t>
      </w:r>
      <w:r>
        <w:rPr>
          <w:rFonts w:hint="eastAsia" w:ascii="宋体" w:hAnsi="宋体" w:cs="宋体"/>
          <w:sz w:val="24"/>
        </w:rPr>
        <w:t>则标准装置引入的标准不确定度为</w:t>
      </w:r>
      <w:r>
        <w:rPr>
          <w:rFonts w:hint="eastAsia" w:ascii="黑体" w:hAnsi="黑体" w:eastAsia="黑体" w:cs="黑体"/>
          <w:position w:val="-24"/>
          <w:sz w:val="24"/>
        </w:rPr>
        <w:object>
          <v:shape id="_x0000_i1103" o:spt="75" type="#_x0000_t75" style="height:31.5pt;width:162.75pt;" o:ole="t" filled="f" o:preferrelative="t" stroked="f" coordsize="21600,21600">
            <v:path/>
            <v:fill on="f" focussize="0,0"/>
            <v:stroke on="f" joinstyle="miter"/>
            <v:imagedata r:id="rId168" o:title=""/>
            <o:lock v:ext="edit" aspectratio="t"/>
            <w10:wrap type="none"/>
            <w10:anchorlock/>
          </v:shape>
          <o:OLEObject Type="Embed" ProgID="Equation.3" ShapeID="_x0000_i1103" DrawAspect="Content" ObjectID="_1468075803" r:id="rId167">
            <o:LockedField>false</o:LockedField>
          </o:OLEObject>
        </w:object>
      </w:r>
      <w:r>
        <w:rPr>
          <w:rFonts w:hint="eastAsia" w:ascii="黑体" w:hAnsi="黑体" w:eastAsia="黑体" w:cs="黑体"/>
          <w:sz w:val="24"/>
        </w:rPr>
        <w:t>=</w:t>
      </w:r>
      <w:r>
        <w:rPr>
          <w:rFonts w:eastAsia="黑体"/>
          <w:sz w:val="24"/>
        </w:rPr>
        <w:t>1.025</w:t>
      </w:r>
      <w:r>
        <w:rPr>
          <w:rFonts w:hint="eastAsia" w:eastAsia="黑体"/>
          <w:sz w:val="24"/>
        </w:rPr>
        <w:t xml:space="preserve"> m</w:t>
      </w:r>
      <w:r>
        <w:rPr>
          <w:rFonts w:hint="eastAsia" w:eastAsia="黑体"/>
          <w:sz w:val="24"/>
          <w:vertAlign w:val="superscript"/>
        </w:rPr>
        <w:t>3</w:t>
      </w:r>
    </w:p>
    <w:p>
      <w:pPr>
        <w:spacing w:line="360" w:lineRule="auto"/>
        <w:ind w:firstLine="2160" w:firstLineChars="900"/>
        <w:jc w:val="left"/>
        <w:rPr>
          <w:rFonts w:ascii="宋体" w:hAnsi="宋体" w:eastAsia="黑体"/>
          <w:sz w:val="24"/>
        </w:rPr>
      </w:pPr>
      <w:r>
        <w:rPr>
          <w:rFonts w:hint="eastAsia" w:ascii="黑体" w:hAnsi="黑体" w:eastAsia="黑体" w:cs="黑体"/>
          <w:position w:val="-24"/>
          <w:sz w:val="24"/>
        </w:rPr>
        <w:object>
          <v:shape id="_x0000_i1104" o:spt="75" type="#_x0000_t75" style="height:31.5pt;width:119.25pt;" o:ole="t" filled="f" o:preferrelative="t" stroked="f" coordsize="21600,21600">
            <v:path/>
            <v:fill on="f" focussize="0,0"/>
            <v:stroke on="f" joinstyle="miter"/>
            <v:imagedata r:id="rId170" o:title=""/>
            <o:lock v:ext="edit" aspectratio="t"/>
            <w10:wrap type="none"/>
            <w10:anchorlock/>
          </v:shape>
          <o:OLEObject Type="Embed" ProgID="Equation.3" ShapeID="_x0000_i1104" DrawAspect="Content" ObjectID="_1468075804" r:id="rId169">
            <o:LockedField>false</o:LockedField>
          </o:OLEObject>
        </w:object>
      </w:r>
      <w:r>
        <w:rPr>
          <w:rFonts w:eastAsia="黑体"/>
          <w:sz w:val="24"/>
        </w:rPr>
        <w:t>0.</w:t>
      </w:r>
      <w:r>
        <w:rPr>
          <w:rFonts w:hint="eastAsia" w:eastAsia="黑体"/>
          <w:sz w:val="24"/>
        </w:rPr>
        <w:t xml:space="preserve">25 </w:t>
      </w:r>
      <w:r>
        <w:rPr>
          <w:rFonts w:eastAsia="黑体"/>
          <w:sz w:val="24"/>
        </w:rPr>
        <w:t>%</w:t>
      </w:r>
    </w:p>
    <w:p>
      <w:pPr>
        <w:spacing w:line="360" w:lineRule="auto"/>
        <w:jc w:val="left"/>
        <w:rPr>
          <w:rFonts w:ascii="黑体" w:hAnsi="黑体" w:eastAsia="黑体" w:cs="黑体"/>
          <w:sz w:val="24"/>
        </w:rPr>
      </w:pPr>
      <w:r>
        <w:rPr>
          <w:rFonts w:hint="eastAsia" w:ascii="黑体" w:hAnsi="黑体" w:eastAsia="黑体" w:cs="黑体"/>
          <w:sz w:val="24"/>
        </w:rPr>
        <w:t>4.2   测量系统引入的标准不确定度</w:t>
      </w:r>
      <w:r>
        <w:rPr>
          <w:rFonts w:hint="eastAsia" w:ascii="黑体" w:hAnsi="黑体" w:eastAsia="黑体" w:cs="黑体"/>
          <w:position w:val="-12"/>
          <w:sz w:val="24"/>
        </w:rPr>
        <w:object>
          <v:shape id="_x0000_i1105" o:spt="75" type="#_x0000_t75" style="height:18pt;width:33.75pt;" o:ole="t" filled="f" o:preferrelative="t" stroked="f" coordsize="21600,21600">
            <v:path/>
            <v:fill on="f" focussize="0,0"/>
            <v:stroke on="f" joinstyle="miter"/>
            <v:imagedata r:id="rId172" o:title=""/>
            <o:lock v:ext="edit" aspectratio="t"/>
            <w10:wrap type="none"/>
            <w10:anchorlock/>
          </v:shape>
          <o:OLEObject Type="Embed" ProgID="Equation.3" ShapeID="_x0000_i1105" DrawAspect="Content" ObjectID="_1468075805" r:id="rId171">
            <o:LockedField>false</o:LockedField>
          </o:OLEObject>
        </w:object>
      </w:r>
      <w:r>
        <w:rPr>
          <w:rFonts w:hint="eastAsia" w:ascii="黑体" w:hAnsi="黑体" w:eastAsia="黑体" w:cs="黑体"/>
          <w:sz w:val="24"/>
        </w:rPr>
        <w:t xml:space="preserve">（A类评定） </w:t>
      </w:r>
    </w:p>
    <w:p>
      <w:pPr>
        <w:spacing w:line="360" w:lineRule="auto"/>
        <w:ind w:firstLine="240" w:firstLineChars="100"/>
        <w:jc w:val="left"/>
        <w:rPr>
          <w:rFonts w:ascii="宋体" w:hAnsi="宋体"/>
          <w:sz w:val="24"/>
        </w:rPr>
      </w:pPr>
      <w:r>
        <w:rPr>
          <w:rFonts w:hint="eastAsia" w:ascii="宋体" w:hAnsi="宋体"/>
          <w:sz w:val="24"/>
        </w:rPr>
        <w:t xml:space="preserve"> 在</w:t>
      </w:r>
      <w:r>
        <w:rPr>
          <w:sz w:val="24"/>
        </w:rPr>
        <w:t>1200</w:t>
      </w:r>
      <w:r>
        <w:t xml:space="preserve"> </w:t>
      </w:r>
      <w:r>
        <w:rPr>
          <w:sz w:val="24"/>
        </w:rPr>
        <w:t>m</w:t>
      </w:r>
      <w:r>
        <w:rPr>
          <w:sz w:val="24"/>
          <w:vertAlign w:val="superscript"/>
        </w:rPr>
        <w:t>3</w:t>
      </w:r>
      <w:r>
        <w:rPr>
          <w:sz w:val="24"/>
        </w:rPr>
        <w:t>/h</w:t>
      </w:r>
      <w:r>
        <w:rPr>
          <w:rFonts w:hint="eastAsia" w:ascii="宋体" w:hAnsi="宋体"/>
          <w:sz w:val="24"/>
        </w:rPr>
        <w:t>点，重复测量累积流量</w:t>
      </w:r>
      <w:r>
        <w:rPr>
          <w:sz w:val="24"/>
        </w:rPr>
        <w:t>10</w:t>
      </w:r>
      <w:r>
        <w:rPr>
          <w:rFonts w:hint="eastAsia" w:ascii="宋体" w:hAnsi="宋体"/>
          <w:sz w:val="24"/>
        </w:rPr>
        <w:t>次，的各次的相对示值误差分别为：</w:t>
      </w:r>
    </w:p>
    <w:p>
      <w:pPr>
        <w:spacing w:line="360" w:lineRule="auto"/>
        <w:ind w:firstLine="240" w:firstLineChars="100"/>
        <w:jc w:val="left"/>
        <w:rPr>
          <w:sz w:val="24"/>
        </w:rPr>
      </w:pPr>
      <w:r>
        <w:rPr>
          <w:sz w:val="24"/>
        </w:rPr>
        <w:t>0.85%</w:t>
      </w:r>
      <w:r>
        <w:rPr>
          <w:rFonts w:hint="eastAsia"/>
          <w:sz w:val="24"/>
        </w:rPr>
        <w:t xml:space="preserve">   </w:t>
      </w:r>
      <w:r>
        <w:rPr>
          <w:sz w:val="24"/>
        </w:rPr>
        <w:t>0.66%</w:t>
      </w:r>
      <w:r>
        <w:rPr>
          <w:rFonts w:hint="eastAsia"/>
          <w:sz w:val="24"/>
        </w:rPr>
        <w:t xml:space="preserve">   </w:t>
      </w:r>
      <w:r>
        <w:rPr>
          <w:sz w:val="24"/>
        </w:rPr>
        <w:t>0.97%</w:t>
      </w:r>
      <w:r>
        <w:rPr>
          <w:rFonts w:hint="eastAsia"/>
          <w:sz w:val="24"/>
        </w:rPr>
        <w:t xml:space="preserve">   </w:t>
      </w:r>
      <w:r>
        <w:rPr>
          <w:sz w:val="24"/>
        </w:rPr>
        <w:t>0.73%</w:t>
      </w:r>
      <w:r>
        <w:rPr>
          <w:rFonts w:hint="eastAsia"/>
          <w:sz w:val="24"/>
        </w:rPr>
        <w:t xml:space="preserve">   </w:t>
      </w:r>
      <w:r>
        <w:rPr>
          <w:sz w:val="24"/>
        </w:rPr>
        <w:t>0.82%</w:t>
      </w:r>
    </w:p>
    <w:p>
      <w:pPr>
        <w:spacing w:line="360" w:lineRule="auto"/>
        <w:ind w:firstLine="240" w:firstLineChars="100"/>
        <w:jc w:val="left"/>
        <w:rPr>
          <w:rFonts w:ascii="宋体" w:hAnsi="宋体"/>
          <w:sz w:val="24"/>
        </w:rPr>
      </w:pPr>
      <w:r>
        <w:rPr>
          <w:sz w:val="24"/>
        </w:rPr>
        <w:t>0.75%</w:t>
      </w:r>
      <w:r>
        <w:rPr>
          <w:rFonts w:hint="eastAsia"/>
          <w:sz w:val="24"/>
        </w:rPr>
        <w:t xml:space="preserve">   </w:t>
      </w:r>
      <w:r>
        <w:rPr>
          <w:sz w:val="24"/>
        </w:rPr>
        <w:t>0.70%</w:t>
      </w:r>
      <w:r>
        <w:rPr>
          <w:rFonts w:hint="eastAsia"/>
          <w:sz w:val="24"/>
        </w:rPr>
        <w:t xml:space="preserve">   </w:t>
      </w:r>
      <w:r>
        <w:rPr>
          <w:sz w:val="24"/>
        </w:rPr>
        <w:t>0.68%</w:t>
      </w:r>
      <w:r>
        <w:rPr>
          <w:rFonts w:hint="eastAsia"/>
          <w:sz w:val="24"/>
        </w:rPr>
        <w:t xml:space="preserve">   </w:t>
      </w:r>
      <w:r>
        <w:rPr>
          <w:sz w:val="24"/>
        </w:rPr>
        <w:t>0.92%</w:t>
      </w:r>
      <w:r>
        <w:rPr>
          <w:rFonts w:hint="eastAsia"/>
          <w:sz w:val="24"/>
        </w:rPr>
        <w:t xml:space="preserve">   </w:t>
      </w:r>
      <w:r>
        <w:rPr>
          <w:sz w:val="24"/>
        </w:rPr>
        <w:t>0.75%，</w:t>
      </w:r>
      <w:r>
        <w:rPr>
          <w:rFonts w:hint="eastAsia" w:ascii="宋体" w:hAnsi="宋体"/>
          <w:sz w:val="24"/>
        </w:rPr>
        <w:t>平均值：</w:t>
      </w:r>
      <w:r>
        <w:rPr>
          <w:sz w:val="24"/>
        </w:rPr>
        <w:t>0.78%</w:t>
      </w:r>
    </w:p>
    <w:p>
      <w:pPr>
        <w:spacing w:line="360" w:lineRule="auto"/>
        <w:ind w:firstLine="480" w:firstLineChars="200"/>
        <w:jc w:val="left"/>
        <w:rPr>
          <w:rFonts w:ascii="黑体" w:hAnsi="黑体" w:eastAsia="黑体" w:cs="黑体"/>
          <w:sz w:val="24"/>
        </w:rPr>
      </w:pPr>
      <w:r>
        <w:rPr>
          <w:rFonts w:hint="eastAsia" w:ascii="宋体" w:hAnsi="宋体"/>
          <w:sz w:val="24"/>
        </w:rPr>
        <w:t xml:space="preserve">则 </w:t>
      </w:r>
      <w:r>
        <w:rPr>
          <w:rFonts w:hint="eastAsia" w:ascii="黑体" w:hAnsi="黑体" w:eastAsia="黑体" w:cs="黑体"/>
          <w:position w:val="-26"/>
          <w:sz w:val="24"/>
        </w:rPr>
        <w:object>
          <v:shape id="_x0000_i1106" o:spt="75" type="#_x0000_t75" style="height:52.5pt;width:102pt;" o:ole="t" filled="f" o:preferrelative="t" stroked="f" coordsize="21600,21600">
            <v:path/>
            <v:fill on="f" focussize="0,0"/>
            <v:stroke on="f" joinstyle="miter"/>
            <v:imagedata r:id="rId174" o:title=""/>
            <o:lock v:ext="edit" aspectratio="t"/>
            <w10:wrap type="none"/>
            <w10:anchorlock/>
          </v:shape>
          <o:OLEObject Type="Embed" ProgID="Equation.3" ShapeID="_x0000_i1106" DrawAspect="Content" ObjectID="_1468075806" r:id="rId173">
            <o:LockedField>false</o:LockedField>
          </o:OLEObject>
        </w:object>
      </w:r>
      <w:r>
        <w:rPr>
          <w:rFonts w:eastAsia="黑体"/>
          <w:sz w:val="24"/>
        </w:rPr>
        <w:t>0.11%</w:t>
      </w:r>
    </w:p>
    <w:p>
      <w:pPr>
        <w:spacing w:line="360" w:lineRule="auto"/>
        <w:ind w:firstLine="480" w:firstLineChars="200"/>
        <w:jc w:val="left"/>
        <w:rPr>
          <w:rFonts w:ascii="宋体" w:hAnsi="宋体"/>
          <w:sz w:val="24"/>
        </w:rPr>
      </w:pPr>
      <w:r>
        <w:rPr>
          <w:rFonts w:hint="eastAsia" w:ascii="宋体" w:hAnsi="宋体"/>
          <w:sz w:val="24"/>
        </w:rPr>
        <w:t>按照本规范要求，取</w:t>
      </w:r>
      <w:r>
        <w:rPr>
          <w:rFonts w:hint="eastAsia"/>
          <w:sz w:val="24"/>
        </w:rPr>
        <w:t>3</w:t>
      </w:r>
      <w:r>
        <w:rPr>
          <w:rFonts w:hint="eastAsia" w:ascii="宋体" w:hAnsi="宋体"/>
          <w:sz w:val="24"/>
        </w:rPr>
        <w:t>次示值误差的平均值作为测量结果，因此：</w:t>
      </w:r>
    </w:p>
    <w:p>
      <w:pPr>
        <w:spacing w:line="360" w:lineRule="auto"/>
        <w:jc w:val="left"/>
        <w:rPr>
          <w:rFonts w:ascii="黑体" w:hAnsi="黑体" w:eastAsia="黑体" w:cs="黑体"/>
          <w:sz w:val="24"/>
        </w:rPr>
      </w:pPr>
      <w:r>
        <w:rPr>
          <w:rFonts w:hint="eastAsia" w:ascii="宋体" w:hAnsi="宋体"/>
          <w:sz w:val="24"/>
        </w:rPr>
        <w:t xml:space="preserve">                       </w:t>
      </w:r>
      <w:r>
        <w:rPr>
          <w:rFonts w:hint="eastAsia" w:ascii="黑体" w:hAnsi="黑体" w:eastAsia="黑体" w:cs="黑体"/>
          <w:position w:val="-28"/>
          <w:sz w:val="24"/>
        </w:rPr>
        <w:object>
          <v:shape id="_x0000_i1107" o:spt="75" type="#_x0000_t75" style="height:32.25pt;width:104.25pt;" o:ole="t" filled="f" o:preferrelative="t" stroked="f" coordsize="21600,21600">
            <v:path/>
            <v:fill on="f" focussize="0,0"/>
            <v:stroke on="f" joinstyle="miter"/>
            <v:imagedata r:id="rId176" o:title=""/>
            <o:lock v:ext="edit" aspectratio="t"/>
            <w10:wrap type="none"/>
            <w10:anchorlock/>
          </v:shape>
          <o:OLEObject Type="Embed" ProgID="Equation.3" ShapeID="_x0000_i1107" DrawAspect="Content" ObjectID="_1468075807" r:id="rId175">
            <o:LockedField>false</o:LockedField>
          </o:OLEObject>
        </w:object>
      </w:r>
    </w:p>
    <w:p>
      <w:pPr>
        <w:spacing w:line="360" w:lineRule="auto"/>
        <w:jc w:val="left"/>
        <w:rPr>
          <w:rFonts w:hint="eastAsia" w:ascii="黑体" w:hAnsi="黑体" w:eastAsia="黑体" w:cs="黑体"/>
          <w:sz w:val="24"/>
        </w:rPr>
      </w:pPr>
      <w:r>
        <w:rPr>
          <w:rFonts w:hint="eastAsia" w:ascii="黑体" w:hAnsi="黑体" w:eastAsia="黑体" w:cs="黑体"/>
          <w:sz w:val="24"/>
        </w:rPr>
        <w:t>5  不确定度分量一览表</w:t>
      </w:r>
    </w:p>
    <w:p>
      <w:pPr>
        <w:spacing w:line="360" w:lineRule="auto"/>
        <w:jc w:val="left"/>
        <w:rPr>
          <w:rFonts w:hint="eastAsia" w:ascii="黑体" w:hAnsi="黑体" w:eastAsia="黑体" w:cs="黑体"/>
          <w:sz w:val="24"/>
        </w:rPr>
      </w:pPr>
    </w:p>
    <w:p>
      <w:pPr>
        <w:spacing w:line="360" w:lineRule="auto"/>
        <w:jc w:val="left"/>
        <w:rPr>
          <w:rFonts w:hint="eastAsia" w:ascii="黑体" w:hAnsi="黑体" w:eastAsia="黑体" w:cs="黑体"/>
          <w:sz w:val="24"/>
        </w:rPr>
      </w:pPr>
    </w:p>
    <w:p>
      <w:pPr>
        <w:spacing w:line="360" w:lineRule="auto"/>
        <w:jc w:val="left"/>
        <w:rPr>
          <w:rFonts w:hint="eastAsia" w:ascii="黑体" w:hAnsi="黑体" w:eastAsia="黑体" w:cs="黑体"/>
          <w:sz w:val="24"/>
        </w:rPr>
      </w:pPr>
    </w:p>
    <w:p>
      <w:pPr>
        <w:spacing w:line="360" w:lineRule="auto"/>
        <w:jc w:val="left"/>
        <w:rPr>
          <w:rFonts w:hint="eastAsia" w:ascii="黑体" w:hAnsi="黑体" w:eastAsia="黑体" w:cs="黑体"/>
          <w:sz w:val="24"/>
        </w:rPr>
      </w:pPr>
    </w:p>
    <w:p>
      <w:pPr>
        <w:spacing w:line="360" w:lineRule="auto"/>
        <w:jc w:val="left"/>
        <w:rPr>
          <w:rFonts w:hint="eastAsia" w:ascii="黑体" w:hAnsi="黑体" w:eastAsia="黑体" w:cs="黑体"/>
          <w:sz w:val="24"/>
        </w:rPr>
      </w:pPr>
    </w:p>
    <w:p>
      <w:pPr>
        <w:pStyle w:val="36"/>
        <w:tabs>
          <w:tab w:val="left" w:pos="649"/>
        </w:tabs>
        <w:spacing w:line="360" w:lineRule="auto"/>
        <w:ind w:firstLine="0"/>
        <w:jc w:val="center"/>
        <w:rPr>
          <w:sz w:val="24"/>
          <w:lang w:eastAsia="zh-CN"/>
        </w:rPr>
      </w:pPr>
      <w:r>
        <w:rPr>
          <w:rFonts w:hint="eastAsia" w:ascii="黑体" w:hAnsi="黑体" w:eastAsia="黑体" w:cs="黑体"/>
          <w:szCs w:val="21"/>
        </w:rPr>
        <w:t xml:space="preserve">表D.5 </w:t>
      </w:r>
      <w:r>
        <w:rPr>
          <w:rFonts w:hint="eastAsia" w:ascii="黑体" w:hAnsi="黑体" w:eastAsia="黑体" w:cs="黑体"/>
          <w:szCs w:val="21"/>
          <w:lang w:eastAsia="zh-CN"/>
        </w:rPr>
        <w:t>不确定度分量汇总表</w:t>
      </w:r>
    </w:p>
    <w:tbl>
      <w:tblPr>
        <w:tblStyle w:val="24"/>
        <w:tblW w:w="79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0"/>
        <w:gridCol w:w="1550"/>
        <w:gridCol w:w="1560"/>
        <w:gridCol w:w="1339"/>
        <w:gridCol w:w="14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50" w:type="dxa"/>
            <w:vAlign w:val="center"/>
          </w:tcPr>
          <w:p>
            <w:pPr>
              <w:tabs>
                <w:tab w:val="left" w:pos="649"/>
              </w:tabs>
              <w:spacing w:line="360" w:lineRule="auto"/>
              <w:jc w:val="center"/>
              <w:rPr>
                <w:rFonts w:ascii="宋体" w:hAnsi="宋体" w:cs="宋体"/>
                <w:color w:val="000000"/>
                <w:szCs w:val="21"/>
              </w:rPr>
            </w:pPr>
            <w:r>
              <w:rPr>
                <w:rFonts w:hint="eastAsia" w:ascii="宋体" w:hAnsi="宋体" w:cs="宋体"/>
                <w:color w:val="000000"/>
                <w:szCs w:val="21"/>
              </w:rPr>
              <w:t>不确定度分量</w:t>
            </w:r>
          </w:p>
        </w:tc>
        <w:tc>
          <w:tcPr>
            <w:tcW w:w="1550" w:type="dxa"/>
            <w:vAlign w:val="center"/>
          </w:tcPr>
          <w:p>
            <w:pPr>
              <w:tabs>
                <w:tab w:val="left" w:pos="649"/>
              </w:tabs>
              <w:spacing w:line="360" w:lineRule="auto"/>
              <w:jc w:val="center"/>
              <w:rPr>
                <w:rFonts w:ascii="宋体" w:hAnsi="宋体" w:cs="宋体"/>
                <w:color w:val="000000"/>
                <w:szCs w:val="21"/>
              </w:rPr>
            </w:pPr>
            <w:r>
              <w:rPr>
                <w:rFonts w:hint="eastAsia" w:ascii="宋体" w:hAnsi="宋体" w:cs="宋体"/>
                <w:color w:val="000000"/>
                <w:szCs w:val="21"/>
              </w:rPr>
              <w:t>不确定度来源</w:t>
            </w:r>
          </w:p>
        </w:tc>
        <w:tc>
          <w:tcPr>
            <w:tcW w:w="1560" w:type="dxa"/>
            <w:vAlign w:val="center"/>
          </w:tcPr>
          <w:p>
            <w:pPr>
              <w:tabs>
                <w:tab w:val="left" w:pos="649"/>
              </w:tabs>
              <w:spacing w:line="360" w:lineRule="auto"/>
              <w:jc w:val="center"/>
              <w:rPr>
                <w:rFonts w:ascii="宋体" w:hAnsi="宋体" w:cs="宋体"/>
                <w:color w:val="000000"/>
                <w:szCs w:val="21"/>
              </w:rPr>
            </w:pPr>
            <m:oMath>
              <m:r>
                <m:rPr/>
                <w:rPr>
                  <w:rFonts w:ascii="Cambria Math" w:hAnsi="Cambria Math"/>
                  <w:color w:val="000000"/>
                  <w:szCs w:val="21"/>
                </w:rPr>
                <m:t>u</m:t>
              </m:r>
            </m:oMath>
            <w:r>
              <w:rPr>
                <w:iCs/>
                <w:color w:val="000000"/>
                <w:szCs w:val="21"/>
              </w:rPr>
              <w:t>(</w:t>
            </w:r>
            <w:r>
              <w:rPr>
                <w:rFonts w:hint="eastAsia"/>
                <w:i/>
                <w:color w:val="000000"/>
                <w:szCs w:val="21"/>
              </w:rPr>
              <w:t>v</w:t>
            </w:r>
            <w:r>
              <w:rPr>
                <w:iCs/>
                <w:color w:val="000000"/>
                <w:szCs w:val="21"/>
                <w:vertAlign w:val="subscript"/>
              </w:rPr>
              <w:t>i</w:t>
            </w:r>
            <w:r>
              <w:rPr>
                <w:iCs/>
                <w:color w:val="000000"/>
                <w:szCs w:val="21"/>
              </w:rPr>
              <w:t>)的值</w:t>
            </w:r>
          </w:p>
        </w:tc>
        <w:tc>
          <w:tcPr>
            <w:tcW w:w="1339" w:type="dxa"/>
            <w:vAlign w:val="center"/>
          </w:tcPr>
          <w:p>
            <w:pPr>
              <w:tabs>
                <w:tab w:val="left" w:pos="649"/>
              </w:tabs>
              <w:spacing w:line="360" w:lineRule="auto"/>
              <w:jc w:val="center"/>
              <w:rPr>
                <w:rFonts w:ascii="宋体" w:hAnsi="宋体" w:cs="宋体"/>
                <w:color w:val="000000"/>
                <w:szCs w:val="21"/>
                <w:oMath/>
              </w:rPr>
            </w:pPr>
            <w:r>
              <w:rPr>
                <w:rFonts w:hint="eastAsia" w:ascii="宋体" w:hAnsi="宋体" w:cs="宋体"/>
                <w:color w:val="000000"/>
                <w:szCs w:val="21"/>
              </w:rPr>
              <w:t>灵敏系数</w:t>
            </w:r>
            <w:r>
              <w:rPr>
                <w:rFonts w:hint="eastAsia" w:ascii="宋体" w:hAnsi="宋体" w:cs="宋体"/>
                <w:color w:val="000000"/>
                <w:szCs w:val="21"/>
              </w:rPr>
              <w:fldChar w:fldCharType="begin"/>
            </w:r>
            <w:r>
              <w:rPr>
                <w:rFonts w:hint="eastAsia" w:ascii="宋体" w:hAnsi="宋体" w:cs="宋体"/>
                <w:color w:val="000000"/>
                <w:szCs w:val="21"/>
              </w:rPr>
              <w:instrText xml:space="preserve"> QUOTE </w:instrText>
            </w:r>
            <w:r>
              <w:rPr>
                <w:rFonts w:ascii="宋体" w:hAnsi="宋体" w:cs="宋体"/>
                <w:position w:val="-6"/>
                <w:szCs w:val="21"/>
              </w:rPr>
              <w:pict>
                <v:shape id="_x0000_i1108" o:spt="75" type="#_x0000_t75" style="height:15.75pt;width:8.25pt;" filled="f" o:preferrelative="t" stroked="f" coordsize="21600,21600"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bordersDontSurroundHeader/&gt;&lt;w:bordersDontSurroundFooter/&gt;&lt;w:stylePaneFormatFilter w:val=&quot;3F01&quot;/&gt;&lt;w:defaultTabStop w:val=&quot;420&quot;/&gt;&lt;w:evenAndOddHeaders/&gt;&lt;w:drawingGridHorizontalSpacing w:val=&quot;105&quot;/&gt;&lt;w:drawingGridVerticalSpacing w:val=&quot;156&quot;/&gt;&lt;w:displayHorizontalDrawingGridEvery w:val=&quot;0&quot;/&gt;&lt;w:displayVerticalDrawingGridEvery w:val=&quot;2&quot;/&gt;&lt;w:punctuationKerning/&gt;&lt;w:characterSpacingControl w:val=&quot;CompressPunctuation&quot;/&gt;&lt;w:optimizeForBrowser/&gt;&lt;w:relyOnVML/&gt;&lt;w:allowPNG/&gt;&lt;w:pixelsPerInch w:val=&quot;144&quot;/&gt;&lt;w:targetScreenSz w:val=&quot;1024x768&quot;/&gt;&lt;w:validateAgainstSchema w:val=&quot;off&quot;/&gt;&lt;w:saveInvalidXML w:val=&quot;off&quot;/&gt;&lt;w:ignoreMixedContent w:val=&quot;off&quot;/&gt;&lt;w:alwaysShowPlaceholderText w:val=&quot;off&quot;/&gt;&lt;w:doNotUnderlineInvalidXML/&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172A27&quot;/&gt;&lt;wsp:rsid wsp:val=&quot;00001660&quot;/&gt;&lt;wsp:rsid wsp:val=&quot;0000209F&quot;/&gt;&lt;wsp:rsid wsp:val=&quot;00002771&quot;/&gt;&lt;wsp:rsid wsp:val=&quot;00002AA9&quot;/&gt;&lt;wsp:rsid wsp:val=&quot;00003597&quot;/&gt;&lt;wsp:rsid wsp:val=&quot;000037F8&quot;/&gt;&lt;wsp:rsid wsp:val=&quot;00005494&quot;/&gt;&lt;wsp:rsid wsp:val=&quot;00006749&quot;/&gt;&lt;wsp:rsid wsp:val=&quot;00010431&quot;/&gt;&lt;wsp:rsid wsp:val=&quot;00010651&quot;/&gt;&lt;wsp:rsid wsp:val=&quot;00011C60&quot;/&gt;&lt;wsp:rsid wsp:val=&quot;00013B48&quot;/&gt;&lt;wsp:rsid wsp:val=&quot;000148C6&quot;/&gt;&lt;wsp:rsid wsp:val=&quot;000157B5&quot;/&gt;&lt;wsp:rsid wsp:val=&quot;00015B96&quot;/&gt;&lt;wsp:rsid wsp:val=&quot;00022BDD&quot;/&gt;&lt;wsp:rsid wsp:val=&quot;00023A59&quot;/&gt;&lt;wsp:rsid wsp:val=&quot;00023FF2&quot;/&gt;&lt;wsp:rsid wsp:val=&quot;0002549C&quot;/&gt;&lt;wsp:rsid wsp:val=&quot;00025F01&quot;/&gt;&lt;wsp:rsid wsp:val=&quot;00025FA2&quot;/&gt;&lt;wsp:rsid wsp:val=&quot;000273BB&quot;/&gt;&lt;wsp:rsid wsp:val=&quot;00027BC4&quot;/&gt;&lt;wsp:rsid wsp:val=&quot;00027CD7&quot;/&gt;&lt;wsp:rsid wsp:val=&quot;00030309&quot;/&gt;&lt;wsp:rsid wsp:val=&quot;00030D76&quot;/&gt;&lt;wsp:rsid wsp:val=&quot;000318C4&quot;/&gt;&lt;wsp:rsid wsp:val=&quot;00034307&quot;/&gt;&lt;wsp:rsid wsp:val=&quot;00035093&quot;/&gt;&lt;wsp:rsid wsp:val=&quot;000350E4&quot;/&gt;&lt;wsp:rsid wsp:val=&quot;000357E7&quot;/&gt;&lt;wsp:rsid wsp:val=&quot;00035DDD&quot;/&gt;&lt;wsp:rsid wsp:val=&quot;00036840&quot;/&gt;&lt;wsp:rsid wsp:val=&quot;000406DE&quot;/&gt;&lt;wsp:rsid wsp:val=&quot;000419DA&quot;/&gt;&lt;wsp:rsid wsp:val=&quot;00042077&quot;/&gt;&lt;wsp:rsid wsp:val=&quot;000422D6&quot;/&gt;&lt;wsp:rsid wsp:val=&quot;00042F8A&quot;/&gt;&lt;wsp:rsid wsp:val=&quot;0004336C&quot;/&gt;&lt;wsp:rsid wsp:val=&quot;0004445C&quot;/&gt;&lt;wsp:rsid wsp:val=&quot;000477BF&quot;/&gt;&lt;wsp:rsid wsp:val=&quot;000501C8&quot;/&gt;&lt;wsp:rsid wsp:val=&quot;00050934&quot;/&gt;&lt;wsp:rsid wsp:val=&quot;00051086&quot;/&gt;&lt;wsp:rsid wsp:val=&quot;00051661&quot;/&gt;&lt;wsp:rsid wsp:val=&quot;00051FA4&quot;/&gt;&lt;wsp:rsid wsp:val=&quot;00052055&quot;/&gt;&lt;wsp:rsid wsp:val=&quot;00052585&quot;/&gt;&lt;wsp:rsid wsp:val=&quot;0005320E&quot;/&gt;&lt;wsp:rsid wsp:val=&quot;00053B09&quot;/&gt;&lt;wsp:rsid wsp:val=&quot;00060588&quot;/&gt;&lt;wsp:rsid wsp:val=&quot;000606BF&quot;/&gt;&lt;wsp:rsid wsp:val=&quot;00061442&quot;/&gt;&lt;wsp:rsid wsp:val=&quot;00062A2E&quot;/&gt;&lt;wsp:rsid wsp:val=&quot;0006379A&quot;/&gt;&lt;wsp:rsid wsp:val=&quot;0006467F&quot;/&gt;&lt;wsp:rsid wsp:val=&quot;00064AFF&quot;/&gt;&lt;wsp:rsid wsp:val=&quot;00065000&quot;/&gt;&lt;wsp:rsid wsp:val=&quot;00067B28&quot;/&gt;&lt;wsp:rsid wsp:val=&quot;00070178&quot;/&gt;&lt;wsp:rsid wsp:val=&quot;0007275D&quot;/&gt;&lt;wsp:rsid wsp:val=&quot;00072F87&quot;/&gt;&lt;wsp:rsid wsp:val=&quot;00073808&quot;/&gt;&lt;wsp:rsid wsp:val=&quot;00073F07&quot;/&gt;&lt;wsp:rsid wsp:val=&quot;00074517&quot;/&gt;&lt;wsp:rsid wsp:val=&quot;00074A0A&quot;/&gt;&lt;wsp:rsid wsp:val=&quot;000820F4&quot;/&gt;&lt;wsp:rsid wsp:val=&quot;00082B16&quot;/&gt;&lt;wsp:rsid wsp:val=&quot;00083692&quot;/&gt;&lt;wsp:rsid wsp:val=&quot;00083E78&quot;/&gt;&lt;wsp:rsid wsp:val=&quot;00087883&quot;/&gt;&lt;wsp:rsid wsp:val=&quot;000904BC&quot;/&gt;&lt;wsp:rsid wsp:val=&quot;00090F1A&quot;/&gt;&lt;wsp:rsid wsp:val=&quot;000919AE&quot;/&gt;&lt;wsp:rsid wsp:val=&quot;00092766&quot;/&gt;&lt;wsp:rsid wsp:val=&quot;00093707&quot;/&gt;&lt;wsp:rsid wsp:val=&quot;000962AB&quot;/&gt;&lt;wsp:rsid wsp:val=&quot;00096625&quot;/&gt;&lt;wsp:rsid wsp:val=&quot;0009769E&quot;/&gt;&lt;wsp:rsid wsp:val=&quot;00097D5D&quot;/&gt;&lt;wsp:rsid wsp:val=&quot;000A2791&quot;/&gt;&lt;wsp:rsid wsp:val=&quot;000A46ED&quot;/&gt;&lt;wsp:rsid wsp:val=&quot;000A65F7&quot;/&gt;&lt;wsp:rsid wsp:val=&quot;000A68EE&quot;/&gt;&lt;wsp:rsid wsp:val=&quot;000A71C2&quot;/&gt;&lt;wsp:rsid wsp:val=&quot;000A7D37&quot;/&gt;&lt;wsp:rsid wsp:val=&quot;000B067B&quot;/&gt;&lt;wsp:rsid wsp:val=&quot;000B17AA&quot;/&gt;&lt;wsp:rsid wsp:val=&quot;000B54AF&quot;/&gt;&lt;wsp:rsid wsp:val=&quot;000B6309&quot;/&gt;&lt;wsp:rsid wsp:val=&quot;000C07FB&quot;/&gt;&lt;wsp:rsid wsp:val=&quot;000C0906&quot;/&gt;&lt;wsp:rsid wsp:val=&quot;000C1411&quot;/&gt;&lt;wsp:rsid wsp:val=&quot;000C2E9D&quot;/&gt;&lt;wsp:rsid wsp:val=&quot;000C34FE&quot;/&gt;&lt;wsp:rsid wsp:val=&quot;000C611D&quot;/&gt;&lt;wsp:rsid wsp:val=&quot;000C63C6&quot;/&gt;&lt;wsp:rsid wsp:val=&quot;000D0613&quot;/&gt;&lt;wsp:rsid wsp:val=&quot;000D185C&quot;/&gt;&lt;wsp:rsid wsp:val=&quot;000D2566&quot;/&gt;&lt;wsp:rsid wsp:val=&quot;000D551A&quot;/&gt;&lt;wsp:rsid wsp:val=&quot;000D5BDF&quot;/&gt;&lt;wsp:rsid wsp:val=&quot;000D5C55&quot;/&gt;&lt;wsp:rsid wsp:val=&quot;000D64B8&quot;/&gt;&lt;wsp:rsid wsp:val=&quot;000D6FDF&quot;/&gt;&lt;wsp:rsid wsp:val=&quot;000D7735&quot;/&gt;&lt;wsp:rsid wsp:val=&quot;000D7A7B&quot;/&gt;&lt;wsp:rsid wsp:val=&quot;000E02F0&quot;/&gt;&lt;wsp:rsid wsp:val=&quot;000E1DA9&quot;/&gt;&lt;wsp:rsid wsp:val=&quot;000E2474&quot;/&gt;&lt;wsp:rsid wsp:val=&quot;000E322C&quot;/&gt;&lt;wsp:rsid wsp:val=&quot;000E75CA&quot;/&gt;&lt;wsp:rsid wsp:val=&quot;000F0C68&quot;/&gt;&lt;wsp:rsid wsp:val=&quot;000F157B&quot;/&gt;&lt;wsp:rsid wsp:val=&quot;000F17C4&quot;/&gt;&lt;wsp:rsid wsp:val=&quot;000F23A2&quot;/&gt;&lt;wsp:rsid wsp:val=&quot;000F23E9&quot;/&gt;&lt;wsp:rsid wsp:val=&quot;000F3C24&quot;/&gt;&lt;wsp:rsid wsp:val=&quot;000F467E&quot;/&gt;&lt;wsp:rsid wsp:val=&quot;000F53B1&quot;/&gt;&lt;wsp:rsid wsp:val=&quot;000F56CF&quot;/&gt;&lt;wsp:rsid wsp:val=&quot;000F5B72&quot;/&gt;&lt;wsp:rsid wsp:val=&quot;000F679A&quot;/&gt;&lt;wsp:rsid wsp:val=&quot;000F69DC&quot;/&gt;&lt;wsp:rsid wsp:val=&quot;000F6F1C&quot;/&gt;&lt;wsp:rsid wsp:val=&quot;0010162D&quot;/&gt;&lt;wsp:rsid wsp:val=&quot;0010519B&quot;/&gt;&lt;wsp:rsid wsp:val=&quot;001100C2&quot;/&gt;&lt;wsp:rsid wsp:val=&quot;001109CE&quot;/&gt;&lt;wsp:rsid wsp:val=&quot;001114B9&quot;/&gt;&lt;wsp:rsid wsp:val=&quot;0011171B&quot;/&gt;&lt;wsp:rsid wsp:val=&quot;001117A6&quot;/&gt;&lt;wsp:rsid wsp:val=&quot;001126EA&quot;/&gt;&lt;wsp:rsid wsp:val=&quot;00113A07&quot;/&gt;&lt;wsp:rsid wsp:val=&quot;0011406C&quot;/&gt;&lt;wsp:rsid wsp:val=&quot;00115372&quot;/&gt;&lt;wsp:rsid wsp:val=&quot;00115612&quot;/&gt;&lt;wsp:rsid wsp:val=&quot;001156CC&quot;/&gt;&lt;wsp:rsid wsp:val=&quot;0011654B&quot;/&gt;&lt;wsp:rsid wsp:val=&quot;00116732&quot;/&gt;&lt;wsp:rsid wsp:val=&quot;0011798B&quot;/&gt;&lt;wsp:rsid wsp:val=&quot;00117EED&quot;/&gt;&lt;wsp:rsid wsp:val=&quot;0012059B&quot;/&gt;&lt;wsp:rsid wsp:val=&quot;00121F94&quot;/&gt;&lt;wsp:rsid wsp:val=&quot;00122670&quot;/&gt;&lt;wsp:rsid wsp:val=&quot;00122A3E&quot;/&gt;&lt;wsp:rsid wsp:val=&quot;0012442C&quot;/&gt;&lt;wsp:rsid wsp:val=&quot;001244F6&quot;/&gt;&lt;wsp:rsid wsp:val=&quot;00124864&quot;/&gt;&lt;wsp:rsid wsp:val=&quot;00124CB6&quot;/&gt;&lt;wsp:rsid wsp:val=&quot;0012522D&quot;/&gt;&lt;wsp:rsid wsp:val=&quot;001265D4&quot;/&gt;&lt;wsp:rsid wsp:val=&quot;001265F5&quot;/&gt;&lt;wsp:rsid wsp:val=&quot;001267F3&quot;/&gt;&lt;wsp:rsid wsp:val=&quot;00126F21&quot;/&gt;&lt;wsp:rsid wsp:val=&quot;0012735E&quot;/&gt;&lt;wsp:rsid wsp:val=&quot;00127443&quot;/&gt;&lt;wsp:rsid wsp:val=&quot;00127C11&quot;/&gt;&lt;wsp:rsid wsp:val=&quot;00131743&quot;/&gt;&lt;wsp:rsid wsp:val=&quot;0013230C&quot;/&gt;&lt;wsp:rsid wsp:val=&quot;00132A89&quot;/&gt;&lt;wsp:rsid wsp:val=&quot;00132BD6&quot;/&gt;&lt;wsp:rsid wsp:val=&quot;0013376C&quot;/&gt;&lt;wsp:rsid wsp:val=&quot;001364B2&quot;/&gt;&lt;wsp:rsid wsp:val=&quot;001368AE&quot;/&gt;&lt;wsp:rsid wsp:val=&quot;001372F8&quot;/&gt;&lt;wsp:rsid wsp:val=&quot;00140C31&quot;/&gt;&lt;wsp:rsid wsp:val=&quot;00141DE3&quot;/&gt;&lt;wsp:rsid wsp:val=&quot;00142985&quot;/&gt;&lt;wsp:rsid wsp:val=&quot;001429E5&quot;/&gt;&lt;wsp:rsid wsp:val=&quot;00143BFA&quot;/&gt;&lt;wsp:rsid wsp:val=&quot;00143FF4&quot;/&gt;&lt;wsp:rsid wsp:val=&quot;00146E38&quot;/&gt;&lt;wsp:rsid wsp:val=&quot;00150F17&quot;/&gt;&lt;wsp:rsid wsp:val=&quot;001510F9&quot;/&gt;&lt;wsp:rsid wsp:val=&quot;00152F75&quot;/&gt;&lt;wsp:rsid wsp:val=&quot;0015425A&quot;/&gt;&lt;wsp:rsid wsp:val=&quot;001542FA&quot;/&gt;&lt;wsp:rsid wsp:val=&quot;00156612&quot;/&gt;&lt;wsp:rsid wsp:val=&quot;001577FB&quot;/&gt;&lt;wsp:rsid wsp:val=&quot;00157D84&quot;/&gt;&lt;wsp:rsid wsp:val=&quot;00157E6F&quot;/&gt;&lt;wsp:rsid wsp:val=&quot;00157EE3&quot;/&gt;&lt;wsp:rsid wsp:val=&quot;0016114C&quot;/&gt;&lt;wsp:rsid wsp:val=&quot;0016122A&quot;/&gt;&lt;wsp:rsid wsp:val=&quot;00161280&quot;/&gt;&lt;wsp:rsid wsp:val=&quot;00162870&quot;/&gt;&lt;wsp:rsid wsp:val=&quot;00162C8A&quot;/&gt;&lt;wsp:rsid wsp:val=&quot;001641E8&quot;/&gt;&lt;wsp:rsid wsp:val=&quot;00164499&quot;/&gt;&lt;wsp:rsid wsp:val=&quot;00164F21&quot;/&gt;&lt;wsp:rsid wsp:val=&quot;001652A5&quot;/&gt;&lt;wsp:rsid wsp:val=&quot;00166197&quot;/&gt;&lt;wsp:rsid wsp:val=&quot;00166463&quot;/&gt;&lt;wsp:rsid wsp:val=&quot;00166D9D&quot;/&gt;&lt;wsp:rsid wsp:val=&quot;00167C48&quot;/&gt;&lt;wsp:rsid wsp:val=&quot;001710AF&quot;/&gt;&lt;wsp:rsid wsp:val=&quot;0017130B&quot;/&gt;&lt;wsp:rsid wsp:val=&quot;00171338&quot;/&gt;&lt;wsp:rsid wsp:val=&quot;00172665&quot;/&gt;&lt;wsp:rsid wsp:val=&quot;00172A27&quot;/&gt;&lt;wsp:rsid wsp:val=&quot;00172EE7&quot;/&gt;&lt;wsp:rsid wsp:val=&quot;00173B37&quot;/&gt;&lt;wsp:rsid wsp:val=&quot;00173C0F&quot;/&gt;&lt;wsp:rsid wsp:val=&quot;001743C0&quot;/&gt;&lt;wsp:rsid wsp:val=&quot;00176B66&quot;/&gt;&lt;wsp:rsid wsp:val=&quot;00176FB5&quot;/&gt;&lt;wsp:rsid wsp:val=&quot;001776D6&quot;/&gt;&lt;wsp:rsid wsp:val=&quot;0018016B&quot;/&gt;&lt;wsp:rsid wsp:val=&quot;00181EF6&quot;/&gt;&lt;wsp:rsid wsp:val=&quot;00182B4B&quot;/&gt;&lt;wsp:rsid wsp:val=&quot;00186ACA&quot;/&gt;&lt;wsp:rsid wsp:val=&quot;00186B4F&quot;/&gt;&lt;wsp:rsid wsp:val=&quot;001901AF&quot;/&gt;&lt;wsp:rsid wsp:val=&quot;00193060&quot;/&gt;&lt;wsp:rsid wsp:val=&quot;00193CA2&quot;/&gt;&lt;wsp:rsid wsp:val=&quot;00193D9D&quot;/&gt;&lt;wsp:rsid wsp:val=&quot;00193F19&quot;/&gt;&lt;wsp:rsid wsp:val=&quot;00195214&quot;/&gt;&lt;wsp:rsid wsp:val=&quot;0019551A&quot;/&gt;&lt;wsp:rsid wsp:val=&quot;001970B7&quot;/&gt;&lt;wsp:rsid wsp:val=&quot;00197FE0&quot;/&gt;&lt;wsp:rsid wsp:val=&quot;001A00E9&quot;/&gt;&lt;wsp:rsid wsp:val=&quot;001A0C05&quot;/&gt;&lt;wsp:rsid wsp:val=&quot;001A28AC&quot;/&gt;&lt;wsp:rsid wsp:val=&quot;001A36A4&quot;/&gt;&lt;wsp:rsid wsp:val=&quot;001A36EE&quot;/&gt;&lt;wsp:rsid wsp:val=&quot;001A3BE4&quot;/&gt;&lt;wsp:rsid wsp:val=&quot;001A3C30&quot;/&gt;&lt;wsp:rsid wsp:val=&quot;001A488F&quot;/&gt;&lt;wsp:rsid wsp:val=&quot;001A575F&quot;/&gt;&lt;wsp:rsid wsp:val=&quot;001A5B0B&quot;/&gt;&lt;wsp:rsid wsp:val=&quot;001A5E71&quot;/&gt;&lt;wsp:rsid wsp:val=&quot;001A64BA&quot;/&gt;&lt;wsp:rsid wsp:val=&quot;001A7531&quot;/&gt;&lt;wsp:rsid wsp:val=&quot;001B07E9&quot;/&gt;&lt;wsp:rsid wsp:val=&quot;001B0D46&quot;/&gt;&lt;wsp:rsid wsp:val=&quot;001B0E91&quot;/&gt;&lt;wsp:rsid wsp:val=&quot;001B1530&quot;/&gt;&lt;wsp:rsid wsp:val=&quot;001B16A9&quot;/&gt;&lt;wsp:rsid wsp:val=&quot;001B3601&quot;/&gt;&lt;wsp:rsid wsp:val=&quot;001B3EE1&quot;/&gt;&lt;wsp:rsid wsp:val=&quot;001B5D4F&quot;/&gt;&lt;wsp:rsid wsp:val=&quot;001B6184&quot;/&gt;&lt;wsp:rsid wsp:val=&quot;001B707B&quot;/&gt;&lt;wsp:rsid wsp:val=&quot;001B735C&quot;/&gt;&lt;wsp:rsid wsp:val=&quot;001C06BD&quot;/&gt;&lt;wsp:rsid wsp:val=&quot;001C11B4&quot;/&gt;&lt;wsp:rsid wsp:val=&quot;001C25D3&quot;/&gt;&lt;wsp:rsid wsp:val=&quot;001C48BB&quot;/&gt;&lt;wsp:rsid wsp:val=&quot;001C5EE9&quot;/&gt;&lt;wsp:rsid wsp:val=&quot;001C726C&quot;/&gt;&lt;wsp:rsid wsp:val=&quot;001D067F&quot;/&gt;&lt;wsp:rsid wsp:val=&quot;001D0E97&quot;/&gt;&lt;wsp:rsid wsp:val=&quot;001D0EE7&quot;/&gt;&lt;wsp:rsid wsp:val=&quot;001D1E52&quot;/&gt;&lt;wsp:rsid wsp:val=&quot;001D3298&quot;/&gt;&lt;wsp:rsid wsp:val=&quot;001D373C&quot;/&gt;&lt;wsp:rsid wsp:val=&quot;001D43A0&quot;/&gt;&lt;wsp:rsid wsp:val=&quot;001D5BD1&quot;/&gt;&lt;wsp:rsid wsp:val=&quot;001D6579&quot;/&gt;&lt;wsp:rsid wsp:val=&quot;001D6832&quot;/&gt;&lt;wsp:rsid wsp:val=&quot;001D7D09&quot;/&gt;&lt;wsp:rsid wsp:val=&quot;001E0542&quot;/&gt;&lt;wsp:rsid wsp:val=&quot;001E09E6&quot;/&gt;&lt;wsp:rsid wsp:val=&quot;001E14E2&quot;/&gt;&lt;wsp:rsid wsp:val=&quot;001E2D41&quot;/&gt;&lt;wsp:rsid wsp:val=&quot;001E326C&quot;/&gt;&lt;wsp:rsid wsp:val=&quot;001E4305&quot;/&gt;&lt;wsp:rsid wsp:val=&quot;001E63EC&quot;/&gt;&lt;wsp:rsid wsp:val=&quot;001E6643&quot;/&gt;&lt;wsp:rsid wsp:val=&quot;001E6FF0&quot;/&gt;&lt;wsp:rsid wsp:val=&quot;001F00BC&quot;/&gt;&lt;wsp:rsid wsp:val=&quot;001F09BB&quot;/&gt;&lt;wsp:rsid wsp:val=&quot;001F30F1&quot;/&gt;&lt;wsp:rsid wsp:val=&quot;001F3B6F&quot;/&gt;&lt;wsp:rsid wsp:val=&quot;001F56CE&quot;/&gt;&lt;wsp:rsid wsp:val=&quot;001F657F&quot;/&gt;&lt;wsp:rsid wsp:val=&quot;001F665E&quot;/&gt;&lt;wsp:rsid wsp:val=&quot;00200408&quot;/&gt;&lt;wsp:rsid wsp:val=&quot;00201A4F&quot;/&gt;&lt;wsp:rsid wsp:val=&quot;00201F6E&quot;/&gt;&lt;wsp:rsid wsp:val=&quot;002020B4&quot;/&gt;&lt;wsp:rsid wsp:val=&quot;00204961&quot;/&gt;&lt;wsp:rsid wsp:val=&quot;002058F6&quot;/&gt;&lt;wsp:rsid wsp:val=&quot;00206F12&quot;/&gt;&lt;wsp:rsid wsp:val=&quot;00206FE4&quot;/&gt;&lt;wsp:rsid wsp:val=&quot;002073CD&quot;/&gt;&lt;wsp:rsid wsp:val=&quot;00207553&quot;/&gt;&lt;wsp:rsid wsp:val=&quot;00207C64&quot;/&gt;&lt;wsp:rsid wsp:val=&quot;00207D11&quot;/&gt;&lt;wsp:rsid wsp:val=&quot;002100D2&quot;/&gt;&lt;wsp:rsid wsp:val=&quot;00212C8F&quot;/&gt;&lt;wsp:rsid wsp:val=&quot;00214740&quot;/&gt;&lt;wsp:rsid wsp:val=&quot;00215726&quot;/&gt;&lt;wsp:rsid wsp:val=&quot;002166ED&quot;/&gt;&lt;wsp:rsid wsp:val=&quot;00216ECA&quot;/&gt;&lt;wsp:rsid wsp:val=&quot;002177B1&quot;/&gt;&lt;wsp:rsid wsp:val=&quot;00217EBB&quot;/&gt;&lt;wsp:rsid wsp:val=&quot;00220322&quot;/&gt;&lt;wsp:rsid wsp:val=&quot;002205F3&quot;/&gt;&lt;wsp:rsid wsp:val=&quot;002207E7&quot;/&gt;&lt;wsp:rsid wsp:val=&quot;00220D18&quot;/&gt;&lt;wsp:rsid wsp:val=&quot;00221ED4&quot;/&gt;&lt;wsp:rsid wsp:val=&quot;0022344D&quot;/&gt;&lt;wsp:rsid wsp:val=&quot;00223E49&quot;/&gt;&lt;wsp:rsid wsp:val=&quot;00224A64&quot;/&gt;&lt;wsp:rsid wsp:val=&quot;00225B89&quot;/&gt;&lt;wsp:rsid wsp:val=&quot;00226685&quot;/&gt;&lt;wsp:rsid wsp:val=&quot;00226A8C&quot;/&gt;&lt;wsp:rsid wsp:val=&quot;00226B4A&quot;/&gt;&lt;wsp:rsid wsp:val=&quot;002273C0&quot;/&gt;&lt;wsp:rsid wsp:val=&quot;00227EC8&quot;/&gt;&lt;wsp:rsid wsp:val=&quot;00233A2A&quot;/&gt;&lt;wsp:rsid wsp:val=&quot;002346B3&quot;/&gt;&lt;wsp:rsid wsp:val=&quot;00235216&quot;/&gt;&lt;wsp:rsid wsp:val=&quot;00235398&quot;/&gt;&lt;wsp:rsid wsp:val=&quot;00236623&quot;/&gt;&lt;wsp:rsid wsp:val=&quot;00237FF3&quot;/&gt;&lt;wsp:rsid wsp:val=&quot;00240D92&quot;/&gt;&lt;wsp:rsid wsp:val=&quot;00240EC7&quot;/&gt;&lt;wsp:rsid wsp:val=&quot;00241CE9&quot;/&gt;&lt;wsp:rsid wsp:val=&quot;00243779&quot;/&gt;&lt;wsp:rsid wsp:val=&quot;0024430E&quot;/&gt;&lt;wsp:rsid wsp:val=&quot;00247007&quot;/&gt;&lt;wsp:rsid wsp:val=&quot;00250B35&quot;/&gt;&lt;wsp:rsid wsp:val=&quot;00250C1C&quot;/&gt;&lt;wsp:rsid wsp:val=&quot;0025166F&quot;/&gt;&lt;wsp:rsid wsp:val=&quot;002537DF&quot;/&gt;&lt;wsp:rsid wsp:val=&quot;002546F7&quot;/&gt;&lt;wsp:rsid wsp:val=&quot;00256458&quot;/&gt;&lt;wsp:rsid wsp:val=&quot;0025785C&quot;/&gt;&lt;wsp:rsid wsp:val=&quot;00257EBF&quot;/&gt;&lt;wsp:rsid wsp:val=&quot;002604EE&quot;/&gt;&lt;wsp:rsid wsp:val=&quot;00261F74&quot;/&gt;&lt;wsp:rsid wsp:val=&quot;002638BB&quot;/&gt;&lt;wsp:rsid wsp:val=&quot;00263BFA&quot;/&gt;&lt;wsp:rsid wsp:val=&quot;00264A32&quot;/&gt;&lt;wsp:rsid wsp:val=&quot;00265614&quot;/&gt;&lt;wsp:rsid wsp:val=&quot;002726FB&quot;/&gt;&lt;wsp:rsid wsp:val=&quot;002729B6&quot;/&gt;&lt;wsp:rsid wsp:val=&quot;0027426A&quot;/&gt;&lt;wsp:rsid wsp:val=&quot;002749E2&quot;/&gt;&lt;wsp:rsid wsp:val=&quot;00275831&quot;/&gt;&lt;wsp:rsid wsp:val=&quot;00275ED6&quot;/&gt;&lt;wsp:rsid wsp:val=&quot;00275EF4&quot;/&gt;&lt;wsp:rsid wsp:val=&quot;002761D7&quot;/&gt;&lt;wsp:rsid wsp:val=&quot;00277CB1&quot;/&gt;&lt;wsp:rsid wsp:val=&quot;00281651&quot;/&gt;&lt;wsp:rsid wsp:val=&quot;002816AA&quot;/&gt;&lt;wsp:rsid wsp:val=&quot;00281C59&quot;/&gt;&lt;wsp:rsid wsp:val=&quot;00282B52&quot;/&gt;&lt;wsp:rsid wsp:val=&quot;0028440A&quot;/&gt;&lt;wsp:rsid wsp:val=&quot;00285676&quot;/&gt;&lt;wsp:rsid wsp:val=&quot;00286BF4&quot;/&gt;&lt;wsp:rsid wsp:val=&quot;002901DD&quot;/&gt;&lt;wsp:rsid wsp:val=&quot;00291754&quot;/&gt;&lt;wsp:rsid wsp:val=&quot;00293479&quot;/&gt;&lt;wsp:rsid wsp:val=&quot;00293C81&quot;/&gt;&lt;wsp:rsid wsp:val=&quot;00293CDB&quot;/&gt;&lt;wsp:rsid wsp:val=&quot;00295279&quot;/&gt;&lt;wsp:rsid wsp:val=&quot;00295BCF&quot;/&gt;&lt;wsp:rsid wsp:val=&quot;00295C9E&quot;/&gt;&lt;wsp:rsid wsp:val=&quot;00296583&quot;/&gt;&lt;wsp:rsid wsp:val=&quot;00297700&quot;/&gt;&lt;wsp:rsid wsp:val=&quot;00297E3A&quot;/&gt;&lt;wsp:rsid wsp:val=&quot;002A12C5&quot;/&gt;&lt;wsp:rsid wsp:val=&quot;002A1318&quot;/&gt;&lt;wsp:rsid wsp:val=&quot;002A27A0&quot;/&gt;&lt;wsp:rsid wsp:val=&quot;002A2F31&quot;/&gt;&lt;wsp:rsid wsp:val=&quot;002A3507&quot;/&gt;&lt;wsp:rsid wsp:val=&quot;002A3601&quot;/&gt;&lt;wsp:rsid wsp:val=&quot;002A41BB&quot;/&gt;&lt;wsp:rsid wsp:val=&quot;002A66E2&quot;/&gt;&lt;wsp:rsid wsp:val=&quot;002B02E5&quot;/&gt;&lt;wsp:rsid wsp:val=&quot;002B0CC8&quot;/&gt;&lt;wsp:rsid wsp:val=&quot;002B3EBC&quot;/&gt;&lt;wsp:rsid wsp:val=&quot;002B4876&quot;/&gt;&lt;wsp:rsid wsp:val=&quot;002B6126&quot;/&gt;&lt;wsp:rsid wsp:val=&quot;002B64D5&quot;/&gt;&lt;wsp:rsid wsp:val=&quot;002B744A&quot;/&gt;&lt;wsp:rsid wsp:val=&quot;002C023D&quot;/&gt;&lt;wsp:rsid wsp:val=&quot;002C0CF6&quot;/&gt;&lt;wsp:rsid wsp:val=&quot;002C28C3&quot;/&gt;&lt;wsp:rsid wsp:val=&quot;002C327A&quot;/&gt;&lt;wsp:rsid wsp:val=&quot;002C4609&quot;/&gt;&lt;wsp:rsid wsp:val=&quot;002C47EB&quot;/&gt;&lt;wsp:rsid wsp:val=&quot;002C51AC&quot;/&gt;&lt;wsp:rsid wsp:val=&quot;002C6C3E&quot;/&gt;&lt;wsp:rsid wsp:val=&quot;002D1035&quot;/&gt;&lt;wsp:rsid wsp:val=&quot;002D3464&quot;/&gt;&lt;wsp:rsid wsp:val=&quot;002D3DD0&quot;/&gt;&lt;wsp:rsid wsp:val=&quot;002D4547&quot;/&gt;&lt;wsp:rsid wsp:val=&quot;002E0730&quot;/&gt;&lt;wsp:rsid wsp:val=&quot;002E15B7&quot;/&gt;&lt;wsp:rsid wsp:val=&quot;002E20FF&quot;/&gt;&lt;wsp:rsid wsp:val=&quot;002E3ED6&quot;/&gt;&lt;wsp:rsid wsp:val=&quot;002E4DFD&quot;/&gt;&lt;wsp:rsid wsp:val=&quot;002E4F5E&quot;/&gt;&lt;wsp:rsid wsp:val=&quot;002E7715&quot;/&gt;&lt;wsp:rsid wsp:val=&quot;002F0B21&quot;/&gt;&lt;wsp:rsid wsp:val=&quot;002F1452&quot;/&gt;&lt;wsp:rsid wsp:val=&quot;002F17E1&quot;/&gt;&lt;wsp:rsid wsp:val=&quot;002F1816&quot;/&gt;&lt;wsp:rsid wsp:val=&quot;002F188A&quot;/&gt;&lt;wsp:rsid wsp:val=&quot;002F285F&quot;/&gt;&lt;wsp:rsid wsp:val=&quot;002F338D&quot;/&gt;&lt;wsp:rsid wsp:val=&quot;002F38BF&quot;/&gt;&lt;wsp:rsid wsp:val=&quot;002F3988&quot;/&gt;&lt;wsp:rsid wsp:val=&quot;002F3B67&quot;/&gt;&lt;wsp:rsid wsp:val=&quot;002F3D84&quot;/&gt;&lt;wsp:rsid wsp:val=&quot;002F4E11&quot;/&gt;&lt;wsp:rsid wsp:val=&quot;002F562E&quot;/&gt;&lt;wsp:rsid wsp:val=&quot;00302535&quot;/&gt;&lt;wsp:rsid wsp:val=&quot;003030E2&quot;/&gt;&lt;wsp:rsid wsp:val=&quot;0030325E&quot;/&gt;&lt;wsp:rsid wsp:val=&quot;0030647E&quot;/&gt;&lt;wsp:rsid wsp:val=&quot;003069C3&quot;/&gt;&lt;wsp:rsid wsp:val=&quot;00306A42&quot;/&gt;&lt;wsp:rsid wsp:val=&quot;00307338&quot;/&gt;&lt;wsp:rsid wsp:val=&quot;00310681&quot;/&gt;&lt;wsp:rsid wsp:val=&quot;00313EFB&quot;/&gt;&lt;wsp:rsid wsp:val=&quot;00315F97&quot;/&gt;&lt;wsp:rsid wsp:val=&quot;0031655C&quot;/&gt;&lt;wsp:rsid wsp:val=&quot;0031789E&quot;/&gt;&lt;wsp:rsid wsp:val=&quot;0032044C&quot;/&gt;&lt;wsp:rsid wsp:val=&quot;00321A59&quot;/&gt;&lt;wsp:rsid wsp:val=&quot;00322B2F&quot;/&gt;&lt;wsp:rsid wsp:val=&quot;0032411D&quot;/&gt;&lt;wsp:rsid wsp:val=&quot;00324FD4&quot;/&gt;&lt;wsp:rsid wsp:val=&quot;00325EBC&quot;/&gt;&lt;wsp:rsid wsp:val=&quot;003267A1&quot;/&gt;&lt;wsp:rsid wsp:val=&quot;00326EFB&quot;/&gt;&lt;wsp:rsid wsp:val=&quot;003277A5&quot;/&gt;&lt;wsp:rsid wsp:val=&quot;00327D1C&quot;/&gt;&lt;wsp:rsid wsp:val=&quot;003304BF&quot;/&gt;&lt;wsp:rsid wsp:val=&quot;00330D0E&quot;/&gt;&lt;wsp:rsid wsp:val=&quot;00332187&quot;/&gt;&lt;wsp:rsid wsp:val=&quot;0033249B&quot;/&gt;&lt;wsp:rsid wsp:val=&quot;003327E5&quot;/&gt;&lt;wsp:rsid wsp:val=&quot;00334630&quot;/&gt;&lt;wsp:rsid wsp:val=&quot;00334DBD&quot;/&gt;&lt;wsp:rsid wsp:val=&quot;00335304&quot;/&gt;&lt;wsp:rsid wsp:val=&quot;00335AC9&quot;/&gt;&lt;wsp:rsid wsp:val=&quot;00335DD1&quot;/&gt;&lt;wsp:rsid wsp:val=&quot;00336089&quot;/&gt;&lt;wsp:rsid wsp:val=&quot;003366F7&quot;/&gt;&lt;wsp:rsid wsp:val=&quot;003367FF&quot;/&gt;&lt;wsp:rsid wsp:val=&quot;00336FF6&quot;/&gt;&lt;wsp:rsid wsp:val=&quot;00340095&quot;/&gt;&lt;wsp:rsid wsp:val=&quot;00342B61&quot;/&gt;&lt;wsp:rsid wsp:val=&quot;0034587A&quot;/&gt;&lt;wsp:rsid wsp:val=&quot;00350398&quot;/&gt;&lt;wsp:rsid wsp:val=&quot;00351532&quot;/&gt;&lt;wsp:rsid wsp:val=&quot;0035288E&quot;/&gt;&lt;wsp:rsid wsp:val=&quot;00353726&quot;/&gt;&lt;wsp:rsid wsp:val=&quot;00354875&quot;/&gt;&lt;wsp:rsid wsp:val=&quot;00355278&quot;/&gt;&lt;wsp:rsid wsp:val=&quot;003560B6&quot;/&gt;&lt;wsp:rsid wsp:val=&quot;0035617B&quot;/&gt;&lt;wsp:rsid wsp:val=&quot;00356652&quot;/&gt;&lt;wsp:rsid wsp:val=&quot;00360079&quot;/&gt;&lt;wsp:rsid wsp:val=&quot;00360630&quot;/&gt;&lt;wsp:rsid wsp:val=&quot;00361D75&quot;/&gt;&lt;wsp:rsid wsp:val=&quot;00363AD0&quot;/&gt;&lt;wsp:rsid wsp:val=&quot;00363FD5&quot;/&gt;&lt;wsp:rsid wsp:val=&quot;003642FA&quot;/&gt;&lt;wsp:rsid wsp:val=&quot;003657B6&quot;/&gt;&lt;wsp:rsid wsp:val=&quot;00366171&quot;/&gt;&lt;wsp:rsid wsp:val=&quot;00370137&quot;/&gt;&lt;wsp:rsid wsp:val=&quot;00370769&quot;/&gt;&lt;wsp:rsid wsp:val=&quot;00371D8E&quot;/&gt;&lt;wsp:rsid wsp:val=&quot;003724C1&quot;/&gt;&lt;wsp:rsid wsp:val=&quot;003727F6&quot;/&gt;&lt;wsp:rsid wsp:val=&quot;00373049&quot;/&gt;&lt;wsp:rsid wsp:val=&quot;0037540A&quot;/&gt;&lt;wsp:rsid wsp:val=&quot;0038171E&quot;/&gt;&lt;wsp:rsid wsp:val=&quot;00381D83&quot;/&gt;&lt;wsp:rsid wsp:val=&quot;0038314F&quot;/&gt;&lt;wsp:rsid wsp:val=&quot;003833EB&quot;/&gt;&lt;wsp:rsid wsp:val=&quot;00385CC6&quot;/&gt;&lt;wsp:rsid wsp:val=&quot;003865DE&quot;/&gt;&lt;wsp:rsid wsp:val=&quot;00386987&quot;/&gt;&lt;wsp:rsid wsp:val=&quot;00390BB8&quot;/&gt;&lt;wsp:rsid wsp:val=&quot;003934DF&quot;/&gt;&lt;wsp:rsid wsp:val=&quot;00393F81&quot;/&gt;&lt;wsp:rsid wsp:val=&quot;003942ED&quot;/&gt;&lt;wsp:rsid wsp:val=&quot;00395DA3&quot;/&gt;&lt;wsp:rsid wsp:val=&quot;003965B3&quot;/&gt;&lt;wsp:rsid wsp:val=&quot;00396915&quot;/&gt;&lt;wsp:rsid wsp:val=&quot;003973F9&quot;/&gt;&lt;wsp:rsid wsp:val=&quot;00397A6E&quot;/&gt;&lt;wsp:rsid wsp:val=&quot;003A0E19&quot;/&gt;&lt;wsp:rsid wsp:val=&quot;003A1777&quot;/&gt;&lt;wsp:rsid wsp:val=&quot;003A1C99&quot;/&gt;&lt;wsp:rsid wsp:val=&quot;003A32F9&quot;/&gt;&lt;wsp:rsid wsp:val=&quot;003A3C2A&quot;/&gt;&lt;wsp:rsid wsp:val=&quot;003A5A33&quot;/&gt;&lt;wsp:rsid wsp:val=&quot;003A5F4B&quot;/&gt;&lt;wsp:rsid wsp:val=&quot;003A7F18&quot;/&gt;&lt;wsp:rsid wsp:val=&quot;003B05BA&quot;/&gt;&lt;wsp:rsid wsp:val=&quot;003B0879&quot;/&gt;&lt;wsp:rsid wsp:val=&quot;003B3979&quot;/&gt;&lt;wsp:rsid wsp:val=&quot;003B39A3&quot;/&gt;&lt;wsp:rsid wsp:val=&quot;003B3C95&quot;/&gt;&lt;wsp:rsid wsp:val=&quot;003B4C07&quot;/&gt;&lt;wsp:rsid wsp:val=&quot;003B5410&quot;/&gt;&lt;wsp:rsid wsp:val=&quot;003B5CFB&quot;/&gt;&lt;wsp:rsid wsp:val=&quot;003B6443&quot;/&gt;&lt;wsp:rsid wsp:val=&quot;003B66CC&quot;/&gt;&lt;wsp:rsid wsp:val=&quot;003C03BC&quot;/&gt;&lt;wsp:rsid wsp:val=&quot;003C058E&quot;/&gt;&lt;wsp:rsid wsp:val=&quot;003C24B6&quot;/&gt;&lt;wsp:rsid wsp:val=&quot;003C2B24&quot;/&gt;&lt;wsp:rsid wsp:val=&quot;003C3C5F&quot;/&gt;&lt;wsp:rsid wsp:val=&quot;003C4F2D&quot;/&gt;&lt;wsp:rsid wsp:val=&quot;003C64AE&quot;/&gt;&lt;wsp:rsid wsp:val=&quot;003C6F4F&quot;/&gt;&lt;wsp:rsid wsp:val=&quot;003C7594&quot;/&gt;&lt;wsp:rsid wsp:val=&quot;003C794C&quot;/&gt;&lt;wsp:rsid wsp:val=&quot;003D3597&quot;/&gt;&lt;wsp:rsid wsp:val=&quot;003D4335&quot;/&gt;&lt;wsp:rsid wsp:val=&quot;003D4A8B&quot;/&gt;&lt;wsp:rsid wsp:val=&quot;003D57B3&quot;/&gt;&lt;wsp:rsid wsp:val=&quot;003D6970&quot;/&gt;&lt;wsp:rsid wsp:val=&quot;003D6CF4&quot;/&gt;&lt;wsp:rsid wsp:val=&quot;003E4C00&quot;/&gt;&lt;wsp:rsid wsp:val=&quot;003E5A24&quot;/&gt;&lt;wsp:rsid wsp:val=&quot;003E70BB&quot;/&gt;&lt;wsp:rsid wsp:val=&quot;003E7EA4&quot;/&gt;&lt;wsp:rsid wsp:val=&quot;003F0211&quot;/&gt;&lt;wsp:rsid wsp:val=&quot;003F1531&quot;/&gt;&lt;wsp:rsid wsp:val=&quot;003F22A4&quot;/&gt;&lt;wsp:rsid wsp:val=&quot;003F32A1&quot;/&gt;&lt;wsp:rsid wsp:val=&quot;003F559A&quot;/&gt;&lt;wsp:rsid wsp:val=&quot;003F55D7&quot;/&gt;&lt;wsp:rsid wsp:val=&quot;003F56C4&quot;/&gt;&lt;wsp:rsid wsp:val=&quot;003F6CFB&quot;/&gt;&lt;wsp:rsid wsp:val=&quot;004000C8&quot;/&gt;&lt;wsp:rsid wsp:val=&quot;00400716&quot;/&gt;&lt;wsp:rsid wsp:val=&quot;00400DEB&quot;/&gt;&lt;wsp:rsid wsp:val=&quot;0040357C&quot;/&gt;&lt;wsp:rsid wsp:val=&quot;00403B7D&quot;/&gt;&lt;wsp:rsid wsp:val=&quot;0040706C&quot;/&gt;&lt;wsp:rsid wsp:val=&quot;0040758F&quot;/&gt;&lt;wsp:rsid wsp:val=&quot;0041026C&quot;/&gt;&lt;wsp:rsid wsp:val=&quot;00410475&quot;/&gt;&lt;wsp:rsid wsp:val=&quot;00410B95&quot;/&gt;&lt;wsp:rsid wsp:val=&quot;00411956&quot;/&gt;&lt;wsp:rsid wsp:val=&quot;00411CCA&quot;/&gt;&lt;wsp:rsid wsp:val=&quot;00412CCB&quot;/&gt;&lt;wsp:rsid wsp:val=&quot;004141B8&quot;/&gt;&lt;wsp:rsid wsp:val=&quot;004203CB&quot;/&gt;&lt;wsp:rsid wsp:val=&quot;00420D61&quot;/&gt;&lt;wsp:rsid wsp:val=&quot;0042181F&quot;/&gt;&lt;wsp:rsid wsp:val=&quot;00422FBF&quot;/&gt;&lt;wsp:rsid wsp:val=&quot;00424567&quot;/&gt;&lt;wsp:rsid wsp:val=&quot;004249E1&quot;/&gt;&lt;wsp:rsid wsp:val=&quot;0042540F&quot;/&gt;&lt;wsp:rsid wsp:val=&quot;004260AA&quot;/&gt;&lt;wsp:rsid wsp:val=&quot;00426F9B&quot;/&gt;&lt;wsp:rsid wsp:val=&quot;0043296F&quot;/&gt;&lt;wsp:rsid wsp:val=&quot;00433686&quot;/&gt;&lt;wsp:rsid wsp:val=&quot;004356BF&quot;/&gt;&lt;wsp:rsid wsp:val=&quot;0043628E&quot;/&gt;&lt;wsp:rsid wsp:val=&quot;00437453&quot;/&gt;&lt;wsp:rsid wsp:val=&quot;00440D22&quot;/&gt;&lt;wsp:rsid wsp:val=&quot;0044151E&quot;/&gt;&lt;wsp:rsid wsp:val=&quot;00441BED&quot;/&gt;&lt;wsp:rsid wsp:val=&quot;004423E1&quot;/&gt;&lt;wsp:rsid wsp:val=&quot;00442A7E&quot;/&gt;&lt;wsp:rsid wsp:val=&quot;00442DDE&quot;/&gt;&lt;wsp:rsid wsp:val=&quot;00443168&quot;/&gt;&lt;wsp:rsid wsp:val=&quot;00444235&quot;/&gt;&lt;wsp:rsid wsp:val=&quot;00445A00&quot;/&gt;&lt;wsp:rsid wsp:val=&quot;00447A7C&quot;/&gt;&lt;wsp:rsid wsp:val=&quot;004515D9&quot;/&gt;&lt;wsp:rsid wsp:val=&quot;00451C50&quot;/&gt;&lt;wsp:rsid wsp:val=&quot;0045215C&quot;/&gt;&lt;wsp:rsid wsp:val=&quot;004524DB&quot;/&gt;&lt;wsp:rsid wsp:val=&quot;00454533&quot;/&gt;&lt;wsp:rsid wsp:val=&quot;004546BE&quot;/&gt;&lt;wsp:rsid wsp:val=&quot;00455152&quot;/&gt;&lt;wsp:rsid wsp:val=&quot;0045664C&quot;/&gt;&lt;wsp:rsid wsp:val=&quot;00457206&quot;/&gt;&lt;wsp:rsid wsp:val=&quot;00457BF7&quot;/&gt;&lt;wsp:rsid wsp:val=&quot;00457DA0&quot;/&gt;&lt;wsp:rsid wsp:val=&quot;00461F10&quot;/&gt;&lt;wsp:rsid wsp:val=&quot;0046223D&quot;/&gt;&lt;wsp:rsid wsp:val=&quot;00462668&quot;/&gt;&lt;wsp:rsid wsp:val=&quot;004634EF&quot;/&gt;&lt;wsp:rsid wsp:val=&quot;00463D32&quot;/&gt;&lt;wsp:rsid wsp:val=&quot;0046553A&quot;/&gt;&lt;wsp:rsid wsp:val=&quot;00466176&quot;/&gt;&lt;wsp:rsid wsp:val=&quot;004666DF&quot;/&gt;&lt;wsp:rsid wsp:val=&quot;0046703D&quot;/&gt;&lt;wsp:rsid wsp:val=&quot;004673E4&quot;/&gt;&lt;wsp:rsid wsp:val=&quot;00467B06&quot;/&gt;&lt;wsp:rsid wsp:val=&quot;00470408&quot;/&gt;&lt;wsp:rsid wsp:val=&quot;00472D7C&quot;/&gt;&lt;wsp:rsid wsp:val=&quot;00473C0D&quot;/&gt;&lt;wsp:rsid wsp:val=&quot;0047422E&quot;/&gt;&lt;wsp:rsid wsp:val=&quot;0047424B&quot;/&gt;&lt;wsp:rsid wsp:val=&quot;00474399&quot;/&gt;&lt;wsp:rsid wsp:val=&quot;004744A9&quot;/&gt;&lt;wsp:rsid wsp:val=&quot;004776FF&quot;/&gt;&lt;wsp:rsid wsp:val=&quot;00477E71&quot;/&gt;&lt;wsp:rsid wsp:val=&quot;0048062F&quot;/&gt;&lt;wsp:rsid wsp:val=&quot;004825B9&quot;/&gt;&lt;wsp:rsid wsp:val=&quot;00483DE5&quot;/&gt;&lt;wsp:rsid wsp:val=&quot;00483ED8&quot;/&gt;&lt;wsp:rsid wsp:val=&quot;004844F4&quot;/&gt;&lt;wsp:rsid wsp:val=&quot;00486AC2&quot;/&gt;&lt;wsp:rsid wsp:val=&quot;00487370&quot;/&gt;&lt;wsp:rsid wsp:val=&quot;00487452&quot;/&gt;&lt;wsp:rsid wsp:val=&quot;00491636&quot;/&gt;&lt;wsp:rsid wsp:val=&quot;00491C92&quot;/&gt;&lt;wsp:rsid wsp:val=&quot;00491CEC&quot;/&gt;&lt;wsp:rsid wsp:val=&quot;004924CE&quot;/&gt;&lt;wsp:rsid wsp:val=&quot;004974E6&quot;/&gt;&lt;wsp:rsid wsp:val=&quot;004A10AC&quot;/&gt;&lt;wsp:rsid wsp:val=&quot;004A1FE2&quot;/&gt;&lt;wsp:rsid wsp:val=&quot;004A2DFF&quot;/&gt;&lt;wsp:rsid wsp:val=&quot;004A3B2F&quot;/&gt;&lt;wsp:rsid wsp:val=&quot;004A3D96&quot;/&gt;&lt;wsp:rsid wsp:val=&quot;004A3ED9&quot;/&gt;&lt;wsp:rsid wsp:val=&quot;004A4D46&quot;/&gt;&lt;wsp:rsid wsp:val=&quot;004A6F61&quot;/&gt;&lt;wsp:rsid wsp:val=&quot;004A77A6&quot;/&gt;&lt;wsp:rsid wsp:val=&quot;004A7D30&quot;/&gt;&lt;wsp:rsid wsp:val=&quot;004A7EEE&quot;/&gt;&lt;wsp:rsid wsp:val=&quot;004B024C&quot;/&gt;&lt;wsp:rsid wsp:val=&quot;004B0AB8&quot;/&gt;&lt;wsp:rsid wsp:val=&quot;004B1765&quot;/&gt;&lt;wsp:rsid wsp:val=&quot;004B34F1&quot;/&gt;&lt;wsp:rsid wsp:val=&quot;004B769A&quot;/&gt;&lt;wsp:rsid wsp:val=&quot;004B793B&quot;/&gt;&lt;wsp:rsid wsp:val=&quot;004C012B&quot;/&gt;&lt;wsp:rsid wsp:val=&quot;004C1512&quot;/&gt;&lt;wsp:rsid wsp:val=&quot;004C2A4E&quot;/&gt;&lt;wsp:rsid wsp:val=&quot;004C2D31&quot;/&gt;&lt;wsp:rsid wsp:val=&quot;004C3C14&quot;/&gt;&lt;wsp:rsid wsp:val=&quot;004D11B6&quot;/&gt;&lt;wsp:rsid wsp:val=&quot;004D1EF8&quot;/&gt;&lt;wsp:rsid wsp:val=&quot;004D3FD9&quot;/&gt;&lt;wsp:rsid wsp:val=&quot;004D6F51&quot;/&gt;&lt;wsp:rsid wsp:val=&quot;004E1124&quot;/&gt;&lt;wsp:rsid wsp:val=&quot;004E1B16&quot;/&gt;&lt;wsp:rsid wsp:val=&quot;004E30C7&quot;/&gt;&lt;wsp:rsid wsp:val=&quot;004E590F&quot;/&gt;&lt;wsp:rsid wsp:val=&quot;004E5F24&quot;/&gt;&lt;wsp:rsid wsp:val=&quot;004E65F6&quot;/&gt;&lt;wsp:rsid wsp:val=&quot;004E788C&quot;/&gt;&lt;wsp:rsid wsp:val=&quot;004E7A7B&quot;/&gt;&lt;wsp:rsid wsp:val=&quot;004F03BF&quot;/&gt;&lt;wsp:rsid wsp:val=&quot;004F16C5&quot;/&gt;&lt;wsp:rsid wsp:val=&quot;004F16FB&quot;/&gt;&lt;wsp:rsid wsp:val=&quot;004F33DB&quot;/&gt;&lt;wsp:rsid wsp:val=&quot;004F3EF8&quot;/&gt;&lt;wsp:rsid wsp:val=&quot;004F6F92&quot;/&gt;&lt;wsp:rsid wsp:val=&quot;004F7959&quot;/&gt;&lt;wsp:rsid wsp:val=&quot;004F7B8E&quot;/&gt;&lt;wsp:rsid wsp:val=&quot;005005E0&quot;/&gt;&lt;wsp:rsid wsp:val=&quot;0050106E&quot;/&gt;&lt;wsp:rsid wsp:val=&quot;005026E4&quot;/&gt;&lt;wsp:rsid wsp:val=&quot;00503F60&quot;/&gt;&lt;wsp:rsid wsp:val=&quot;00505B34&quot;/&gt;&lt;wsp:rsid wsp:val=&quot;005070AB&quot;/&gt;&lt;wsp:rsid wsp:val=&quot;0051244E&quot;/&gt;&lt;wsp:rsid wsp:val=&quot;0051366B&quot;/&gt;&lt;wsp:rsid wsp:val=&quot;00514D78&quot;/&gt;&lt;wsp:rsid wsp:val=&quot;0051517D&quot;/&gt;&lt;wsp:rsid wsp:val=&quot;0051629E&quot;/&gt;&lt;wsp:rsid wsp:val=&quot;00516652&quot;/&gt;&lt;wsp:rsid wsp:val=&quot;005169A9&quot;/&gt;&lt;wsp:rsid wsp:val=&quot;00517567&quot;/&gt;&lt;wsp:rsid wsp:val=&quot;005177E5&quot;/&gt;&lt;wsp:rsid wsp:val=&quot;00522760&quot;/&gt;&lt;wsp:rsid wsp:val=&quot;00522FCD&quot;/&gt;&lt;wsp:rsid wsp:val=&quot;00525BE0&quot;/&gt;&lt;wsp:rsid wsp:val=&quot;00525C20&quot;/&gt;&lt;wsp:rsid wsp:val=&quot;0052669E&quot;/&gt;&lt;wsp:rsid wsp:val=&quot;00527A22&quot;/&gt;&lt;wsp:rsid wsp:val=&quot;00530183&quot;/&gt;&lt;wsp:rsid wsp:val=&quot;0053027C&quot;/&gt;&lt;wsp:rsid wsp:val=&quot;00531154&quot;/&gt;&lt;wsp:rsid wsp:val=&quot;00531726&quot;/&gt;&lt;wsp:rsid wsp:val=&quot;00531CD1&quot;/&gt;&lt;wsp:rsid wsp:val=&quot;00531D30&quot;/&gt;&lt;wsp:rsid wsp:val=&quot;00532D6E&quot;/&gt;&lt;wsp:rsid wsp:val=&quot;00533F5E&quot;/&gt;&lt;wsp:rsid wsp:val=&quot;00535D56&quot;/&gt;&lt;wsp:rsid wsp:val=&quot;00536D1F&quot;/&gt;&lt;wsp:rsid wsp:val=&quot;00540379&quot;/&gt;&lt;wsp:rsid wsp:val=&quot;00541388&quot;/&gt;&lt;wsp:rsid wsp:val=&quot;00541719&quot;/&gt;&lt;wsp:rsid wsp:val=&quot;005421E7&quot;/&gt;&lt;wsp:rsid wsp:val=&quot;00542328&quot;/&gt;&lt;wsp:rsid wsp:val=&quot;005441FC&quot;/&gt;&lt;wsp:rsid wsp:val=&quot;00544CD8&quot;/&gt;&lt;wsp:rsid wsp:val=&quot;00544CF9&quot;/&gt;&lt;wsp:rsid wsp:val=&quot;00545BDD&quot;/&gt;&lt;wsp:rsid wsp:val=&quot;00546EBA&quot;/&gt;&lt;wsp:rsid wsp:val=&quot;005504E3&quot;/&gt;&lt;wsp:rsid wsp:val=&quot;00550509&quot;/&gt;&lt;wsp:rsid wsp:val=&quot;005509F3&quot;/&gt;&lt;wsp:rsid wsp:val=&quot;00551E02&quot;/&gt;&lt;wsp:rsid wsp:val=&quot;0055210E&quot;/&gt;&lt;wsp:rsid wsp:val=&quot;00552E95&quot;/&gt;&lt;wsp:rsid wsp:val=&quot;005530CF&quot;/&gt;&lt;wsp:rsid wsp:val=&quot;00553EDD&quot;/&gt;&lt;wsp:rsid wsp:val=&quot;005540E9&quot;/&gt;&lt;wsp:rsid wsp:val=&quot;005544BC&quot;/&gt;&lt;wsp:rsid wsp:val=&quot;00557C41&quot;/&gt;&lt;wsp:rsid wsp:val=&quot;00560A18&quot;/&gt;&lt;wsp:rsid wsp:val=&quot;00560AA7&quot;/&gt;&lt;wsp:rsid wsp:val=&quot;00561C82&quot;/&gt;&lt;wsp:rsid wsp:val=&quot;00563DB5&quot;/&gt;&lt;wsp:rsid wsp:val=&quot;00564155&quot;/&gt;&lt;wsp:rsid wsp:val=&quot;005641F4&quot;/&gt;&lt;wsp:rsid wsp:val=&quot;0056443F&quot;/&gt;&lt;wsp:rsid wsp:val=&quot;00564BD5&quot;/&gt;&lt;wsp:rsid wsp:val=&quot;00564D2F&quot;/&gt;&lt;wsp:rsid wsp:val=&quot;00564FC8&quot;/&gt;&lt;wsp:rsid wsp:val=&quot;00565B0E&quot;/&gt;&lt;wsp:rsid wsp:val=&quot;00567EC7&quot;/&gt;&lt;wsp:rsid wsp:val=&quot;00570B8D&quot;/&gt;&lt;wsp:rsid wsp:val=&quot;00571335&quot;/&gt;&lt;wsp:rsid wsp:val=&quot;005713CF&quot;/&gt;&lt;wsp:rsid wsp:val=&quot;0057263B&quot;/&gt;&lt;wsp:rsid wsp:val=&quot;00572A80&quot;/&gt;&lt;wsp:rsid wsp:val=&quot;00572AE1&quot;/&gt;&lt;wsp:rsid wsp:val=&quot;00573EDF&quot;/&gt;&lt;wsp:rsid wsp:val=&quot;00574960&quot;/&gt;&lt;wsp:rsid wsp:val=&quot;00574C56&quot;/&gt;&lt;wsp:rsid wsp:val=&quot;005760BE&quot;/&gt;&lt;wsp:rsid wsp:val=&quot;00576C89&quot;/&gt;&lt;wsp:rsid wsp:val=&quot;00577EE1&quot;/&gt;&lt;wsp:rsid wsp:val=&quot;005807BE&quot;/&gt;&lt;wsp:rsid wsp:val=&quot;00580DEE&quot;/&gt;&lt;wsp:rsid wsp:val=&quot;00583319&quot;/&gt;&lt;wsp:rsid wsp:val=&quot;00583EA1&quot;/&gt;&lt;wsp:rsid wsp:val=&quot;00584574&quot;/&gt;&lt;wsp:rsid wsp:val=&quot;00584C04&quot;/&gt;&lt;wsp:rsid wsp:val=&quot;00585A4E&quot;/&gt;&lt;wsp:rsid wsp:val=&quot;005862AF&quot;/&gt;&lt;wsp:rsid wsp:val=&quot;005867A8&quot;/&gt;&lt;wsp:rsid wsp:val=&quot;00586D4B&quot;/&gt;&lt;wsp:rsid wsp:val=&quot;0058711F&quot;/&gt;&lt;wsp:rsid wsp:val=&quot;00587888&quot;/&gt;&lt;wsp:rsid wsp:val=&quot;005879C8&quot;/&gt;&lt;wsp:rsid wsp:val=&quot;00587CD3&quot;/&gt;&lt;wsp:rsid wsp:val=&quot;00591538&quot;/&gt;&lt;wsp:rsid wsp:val=&quot;0059216D&quot;/&gt;&lt;wsp:rsid wsp:val=&quot;00594161&quot;/&gt;&lt;wsp:rsid wsp:val=&quot;00594840&quot;/&gt;&lt;wsp:rsid wsp:val=&quot;00594F92&quot;/&gt;&lt;wsp:rsid wsp:val=&quot;0059688C&quot;/&gt;&lt;wsp:rsid wsp:val=&quot;0059747E&quot;/&gt;&lt;wsp:rsid wsp:val=&quot;005A0555&quot;/&gt;&lt;wsp:rsid wsp:val=&quot;005A0D86&quot;/&gt;&lt;wsp:rsid wsp:val=&quot;005A1006&quot;/&gt;&lt;wsp:rsid wsp:val=&quot;005A1ED2&quot;/&gt;&lt;wsp:rsid wsp:val=&quot;005A2994&quot;/&gt;&lt;wsp:rsid wsp:val=&quot;005A2EFA&quot;/&gt;&lt;wsp:rsid wsp:val=&quot;005A37BA&quot;/&gt;&lt;wsp:rsid wsp:val=&quot;005A4921&quot;/&gt;&lt;wsp:rsid wsp:val=&quot;005A4C9C&quot;/&gt;&lt;wsp:rsid wsp:val=&quot;005A5518&quot;/&gt;&lt;wsp:rsid wsp:val=&quot;005A5C0A&quot;/&gt;&lt;wsp:rsid wsp:val=&quot;005A6BC6&quot;/&gt;&lt;wsp:rsid wsp:val=&quot;005A7228&quot;/&gt;&lt;wsp:rsid wsp:val=&quot;005A7326&quot;/&gt;&lt;wsp:rsid wsp:val=&quot;005A75C2&quot;/&gt;&lt;wsp:rsid wsp:val=&quot;005B0830&quot;/&gt;&lt;wsp:rsid wsp:val=&quot;005B0FA6&quot;/&gt;&lt;wsp:rsid wsp:val=&quot;005B1B88&quot;/&gt;&lt;wsp:rsid wsp:val=&quot;005B2D4C&quot;/&gt;&lt;wsp:rsid wsp:val=&quot;005B2E6D&quot;/&gt;&lt;wsp:rsid wsp:val=&quot;005B4804&quot;/&gt;&lt;wsp:rsid wsp:val=&quot;005C1C31&quot;/&gt;&lt;wsp:rsid wsp:val=&quot;005C1D0D&quot;/&gt;&lt;wsp:rsid wsp:val=&quot;005C21D3&quot;/&gt;&lt;wsp:rsid wsp:val=&quot;005C230F&quot;/&gt;&lt;wsp:rsid wsp:val=&quot;005C29DA&quot;/&gt;&lt;wsp:rsid wsp:val=&quot;005C38BB&quot;/&gt;&lt;wsp:rsid wsp:val=&quot;005C39F8&quot;/&gt;&lt;wsp:rsid wsp:val=&quot;005C5229&quot;/&gt;&lt;wsp:rsid wsp:val=&quot;005C58F1&quot;/&gt;&lt;wsp:rsid wsp:val=&quot;005C76D8&quot;/&gt;&lt;wsp:rsid wsp:val=&quot;005D1CEA&quot;/&gt;&lt;wsp:rsid wsp:val=&quot;005D2ECF&quot;/&gt;&lt;wsp:rsid wsp:val=&quot;005D3B4C&quot;/&gt;&lt;wsp:rsid wsp:val=&quot;005D53FA&quot;/&gt;&lt;wsp:rsid wsp:val=&quot;005D57A1&quot;/&gt;&lt;wsp:rsid wsp:val=&quot;005D5E3B&quot;/&gt;&lt;wsp:rsid wsp:val=&quot;005D5F43&quot;/&gt;&lt;wsp:rsid wsp:val=&quot;005D6403&quot;/&gt;&lt;wsp:rsid wsp:val=&quot;005E0989&quot;/&gt;&lt;wsp:rsid wsp:val=&quot;005E164F&quot;/&gt;&lt;wsp:rsid wsp:val=&quot;005E31A4&quot;/&gt;&lt;wsp:rsid wsp:val=&quot;005E4E3F&quot;/&gt;&lt;wsp:rsid wsp:val=&quot;005E5F16&quot;/&gt;&lt;wsp:rsid wsp:val=&quot;005E7BD5&quot;/&gt;&lt;wsp:rsid wsp:val=&quot;005F610D&quot;/&gt;&lt;wsp:rsid wsp:val=&quot;005F655E&quot;/&gt;&lt;wsp:rsid wsp:val=&quot;0060044D&quot;/&gt;&lt;wsp:rsid wsp:val=&quot;006008F7&quot;/&gt;&lt;wsp:rsid wsp:val=&quot;00602348&quot;/&gt;&lt;wsp:rsid wsp:val=&quot;00602449&quot;/&gt;&lt;wsp:rsid wsp:val=&quot;00603113&quot;/&gt;&lt;wsp:rsid wsp:val=&quot;00603569&quot;/&gt;&lt;wsp:rsid wsp:val=&quot;00604C4A&quot;/&gt;&lt;wsp:rsid wsp:val=&quot;00607F3E&quot;/&gt;&lt;wsp:rsid wsp:val=&quot;006105DB&quot;/&gt;&lt;wsp:rsid wsp:val=&quot;00610863&quot;/&gt;&lt;wsp:rsid wsp:val=&quot;00610B3A&quot;/&gt;&lt;wsp:rsid wsp:val=&quot;006122BA&quot;/&gt;&lt;wsp:rsid wsp:val=&quot;0061379E&quot;/&gt;&lt;wsp:rsid wsp:val=&quot;00613FC1&quot;/&gt;&lt;wsp:rsid wsp:val=&quot;00614047&quot;/&gt;&lt;wsp:rsid wsp:val=&quot;00614DFF&quot;/&gt;&lt;wsp:rsid wsp:val=&quot;006158BD&quot;/&gt;&lt;wsp:rsid wsp:val=&quot;00616E33&quot;/&gt;&lt;wsp:rsid wsp:val=&quot;00617AA8&quot;/&gt;&lt;wsp:rsid wsp:val=&quot;006208D8&quot;/&gt;&lt;wsp:rsid wsp:val=&quot;006214FC&quot;/&gt;&lt;wsp:rsid wsp:val=&quot;00621690&quot;/&gt;&lt;wsp:rsid wsp:val=&quot;006219F6&quot;/&gt;&lt;wsp:rsid wsp:val=&quot;00623845&quot;/&gt;&lt;wsp:rsid wsp:val=&quot;0062437A&quot;/&gt;&lt;wsp:rsid wsp:val=&quot;00624735&quot;/&gt;&lt;wsp:rsid wsp:val=&quot;00627272&quot;/&gt;&lt;wsp:rsid wsp:val=&quot;006303BA&quot;/&gt;&lt;wsp:rsid wsp:val=&quot;00631F5C&quot;/&gt;&lt;wsp:rsid wsp:val=&quot;00632F42&quot;/&gt;&lt;wsp:rsid wsp:val=&quot;0063320E&quot;/&gt;&lt;wsp:rsid wsp:val=&quot;0063397A&quot;/&gt;&lt;wsp:rsid wsp:val=&quot;00633B91&quot;/&gt;&lt;wsp:rsid wsp:val=&quot;00633D72&quot;/&gt;&lt;wsp:rsid wsp:val=&quot;00633E1D&quot;/&gt;&lt;wsp:rsid wsp:val=&quot;0063430C&quot;/&gt;&lt;wsp:rsid wsp:val=&quot;0063560E&quot;/&gt;&lt;wsp:rsid wsp:val=&quot;00635D0C&quot;/&gt;&lt;wsp:rsid wsp:val=&quot;00636646&quot;/&gt;&lt;wsp:rsid wsp:val=&quot;006372FE&quot;/&gt;&lt;wsp:rsid wsp:val=&quot;00637B9E&quot;/&gt;&lt;wsp:rsid wsp:val=&quot;00640152&quot;/&gt;&lt;wsp:rsid wsp:val=&quot;00640220&quot;/&gt;&lt;wsp:rsid wsp:val=&quot;006408AE&quot;/&gt;&lt;wsp:rsid wsp:val=&quot;0064762B&quot;/&gt;&lt;wsp:rsid wsp:val=&quot;00650A63&quot;/&gt;&lt;wsp:rsid wsp:val=&quot;00651155&quot;/&gt;&lt;wsp:rsid wsp:val=&quot;0065328E&quot;/&gt;&lt;wsp:rsid wsp:val=&quot;00653DE1&quot;/&gt;&lt;wsp:rsid wsp:val=&quot;00656323&quot;/&gt;&lt;wsp:rsid wsp:val=&quot;00656982&quot;/&gt;&lt;wsp:rsid wsp:val=&quot;006571CC&quot;/&gt;&lt;wsp:rsid wsp:val=&quot;006571E6&quot;/&gt;&lt;wsp:rsid wsp:val=&quot;00660A53&quot;/&gt;&lt;wsp:rsid wsp:val=&quot;00662599&quot;/&gt;&lt;wsp:rsid wsp:val=&quot;00663568&quot;/&gt;&lt;wsp:rsid wsp:val=&quot;00663EFC&quot;/&gt;&lt;wsp:rsid wsp:val=&quot;00667145&quot;/&gt;&lt;wsp:rsid wsp:val=&quot;00667392&quot;/&gt;&lt;wsp:rsid wsp:val=&quot;00667635&quot;/&gt;&lt;wsp:rsid wsp:val=&quot;00667A7B&quot;/&gt;&lt;wsp:rsid wsp:val=&quot;006702F5&quot;/&gt;&lt;wsp:rsid wsp:val=&quot;00670534&quot;/&gt;&lt;wsp:rsid wsp:val=&quot;00670685&quot;/&gt;&lt;wsp:rsid wsp:val=&quot;006707D4&quot;/&gt;&lt;wsp:rsid wsp:val=&quot;00672481&quot;/&gt;&lt;wsp:rsid wsp:val=&quot;00674662&quot;/&gt;&lt;wsp:rsid wsp:val=&quot;0067657C&quot;/&gt;&lt;wsp:rsid wsp:val=&quot;00677503&quot;/&gt;&lt;wsp:rsid wsp:val=&quot;006805FC&quot;/&gt;&lt;wsp:rsid wsp:val=&quot;00680A72&quot;/&gt;&lt;wsp:rsid wsp:val=&quot;0068249D&quot;/&gt;&lt;wsp:rsid wsp:val=&quot;006827A4&quot;/&gt;&lt;wsp:rsid wsp:val=&quot;006834D0&quot;/&gt;&lt;wsp:rsid wsp:val=&quot;00685789&quot;/&gt;&lt;wsp:rsid wsp:val=&quot;00685A75&quot;/&gt;&lt;wsp:rsid wsp:val=&quot;00687990&quot;/&gt;&lt;wsp:rsid wsp:val=&quot;00687E50&quot;/&gt;&lt;wsp:rsid wsp:val=&quot;00690ACE&quot;/&gt;&lt;wsp:rsid wsp:val=&quot;006912F1&quot;/&gt;&lt;wsp:rsid wsp:val=&quot;0069172F&quot;/&gt;&lt;wsp:rsid wsp:val=&quot;00692973&quot;/&gt;&lt;wsp:rsid wsp:val=&quot;00693B24&quot;/&gt;&lt;wsp:rsid wsp:val=&quot;00695413&quot;/&gt;&lt;wsp:rsid wsp:val=&quot;00696648&quot;/&gt;&lt;wsp:rsid wsp:val=&quot;00696996&quot;/&gt;&lt;wsp:rsid wsp:val=&quot;0069701C&quot;/&gt;&lt;wsp:rsid wsp:val=&quot;006A0A93&quot;/&gt;&lt;wsp:rsid wsp:val=&quot;006A0BFB&quot;/&gt;&lt;wsp:rsid wsp:val=&quot;006A174A&quot;/&gt;&lt;wsp:rsid wsp:val=&quot;006A1A33&quot;/&gt;&lt;wsp:rsid wsp:val=&quot;006A22EE&quot;/&gt;&lt;wsp:rsid wsp:val=&quot;006A37DF&quot;/&gt;&lt;wsp:rsid wsp:val=&quot;006A68B0&quot;/&gt;&lt;wsp:rsid wsp:val=&quot;006B0D70&quot;/&gt;&lt;wsp:rsid wsp:val=&quot;006B1BC6&quot;/&gt;&lt;wsp:rsid wsp:val=&quot;006B3024&quot;/&gt;&lt;wsp:rsid wsp:val=&quot;006B4FBA&quot;/&gt;&lt;wsp:rsid wsp:val=&quot;006B5B15&quot;/&gt;&lt;wsp:rsid wsp:val=&quot;006B68A8&quot;/&gt;&lt;wsp:rsid wsp:val=&quot;006B6EA3&quot;/&gt;&lt;wsp:rsid wsp:val=&quot;006B7B3E&quot;/&gt;&lt;wsp:rsid wsp:val=&quot;006B7C33&quot;/&gt;&lt;wsp:rsid wsp:val=&quot;006C0D54&quot;/&gt;&lt;wsp:rsid wsp:val=&quot;006C25DE&quot;/&gt;&lt;wsp:rsid wsp:val=&quot;006C275D&quot;/&gt;&lt;wsp:rsid wsp:val=&quot;006C2CAA&quot;/&gt;&lt;wsp:rsid wsp:val=&quot;006C2F03&quot;/&gt;&lt;wsp:rsid wsp:val=&quot;006C3FB6&quot;/&gt;&lt;wsp:rsid wsp:val=&quot;006C5E53&quot;/&gt;&lt;wsp:rsid wsp:val=&quot;006C6085&quot;/&gt;&lt;wsp:rsid wsp:val=&quot;006C6ECB&quot;/&gt;&lt;wsp:rsid wsp:val=&quot;006D0922&quot;/&gt;&lt;wsp:rsid wsp:val=&quot;006D10DB&quot;/&gt;&lt;wsp:rsid wsp:val=&quot;006D15BF&quot;/&gt;&lt;wsp:rsid wsp:val=&quot;006D1C75&quot;/&gt;&lt;wsp:rsid wsp:val=&quot;006D2764&quot;/&gt;&lt;wsp:rsid wsp:val=&quot;006D2A31&quot;/&gt;&lt;wsp:rsid wsp:val=&quot;006D48D6&quot;/&gt;&lt;wsp:rsid wsp:val=&quot;006D4EB1&quot;/&gt;&lt;wsp:rsid wsp:val=&quot;006D5248&quot;/&gt;&lt;wsp:rsid wsp:val=&quot;006E0E97&quot;/&gt;&lt;wsp:rsid wsp:val=&quot;006E1B1D&quot;/&gt;&lt;wsp:rsid wsp:val=&quot;006E5660&quot;/&gt;&lt;wsp:rsid wsp:val=&quot;006E77CC&quot;/&gt;&lt;wsp:rsid wsp:val=&quot;006F166E&quot;/&gt;&lt;wsp:rsid wsp:val=&quot;006F1840&quot;/&gt;&lt;wsp:rsid wsp:val=&quot;006F18D0&quot;/&gt;&lt;wsp:rsid wsp:val=&quot;006F23F8&quot;/&gt;&lt;wsp:rsid wsp:val=&quot;006F3503&quot;/&gt;&lt;wsp:rsid wsp:val=&quot;006F5AC1&quot;/&gt;&lt;wsp:rsid wsp:val=&quot;006F63DF&quot;/&gt;&lt;wsp:rsid wsp:val=&quot;006F661B&quot;/&gt;&lt;wsp:rsid wsp:val=&quot;006F66BE&quot;/&gt;&lt;wsp:rsid wsp:val=&quot;006F6A79&quot;/&gt;&lt;wsp:rsid wsp:val=&quot;006F6D30&quot;/&gt;&lt;wsp:rsid wsp:val=&quot;00700C84&quot;/&gt;&lt;wsp:rsid wsp:val=&quot;0070467A&quot;/&gt;&lt;wsp:rsid wsp:val=&quot;00704C85&quot;/&gt;&lt;wsp:rsid wsp:val=&quot;00704F4B&quot;/&gt;&lt;wsp:rsid wsp:val=&quot;00705276&quot;/&gt;&lt;wsp:rsid wsp:val=&quot;00705541&quot;/&gt;&lt;wsp:rsid wsp:val=&quot;00706186&quot;/&gt;&lt;wsp:rsid wsp:val=&quot;007065EA&quot;/&gt;&lt;wsp:rsid wsp:val=&quot;00707406&quot;/&gt;&lt;wsp:rsid wsp:val=&quot;00707D48&quot;/&gt;&lt;wsp:rsid wsp:val=&quot;007128C6&quot;/&gt;&lt;wsp:rsid wsp:val=&quot;00713DB2&quot;/&gt;&lt;wsp:rsid wsp:val=&quot;00714645&quot;/&gt;&lt;wsp:rsid wsp:val=&quot;00715E63&quot;/&gt;&lt;wsp:rsid wsp:val=&quot;00716980&quot;/&gt;&lt;wsp:rsid wsp:val=&quot;00721442&quot;/&gt;&lt;wsp:rsid wsp:val=&quot;0072174A&quot;/&gt;&lt;wsp:rsid wsp:val=&quot;00721F9B&quot;/&gt;&lt;wsp:rsid wsp:val=&quot;007220CC&quot;/&gt;&lt;wsp:rsid wsp:val=&quot;00722372&quot;/&gt;&lt;wsp:rsid wsp:val=&quot;00724697&quot;/&gt;&lt;wsp:rsid wsp:val=&quot;0072687A&quot;/&gt;&lt;wsp:rsid wsp:val=&quot;00727B8F&quot;/&gt;&lt;wsp:rsid wsp:val=&quot;00727D15&quot;/&gt;&lt;wsp:rsid wsp:val=&quot;00730F35&quot;/&gt;&lt;wsp:rsid wsp:val=&quot;00731904&quot;/&gt;&lt;wsp:rsid wsp:val=&quot;00734372&quot;/&gt;&lt;wsp:rsid wsp:val=&quot;00734858&quot;/&gt;&lt;wsp:rsid wsp:val=&quot;00735168&quot;/&gt;&lt;wsp:rsid wsp:val=&quot;00736FC4&quot;/&gt;&lt;wsp:rsid wsp:val=&quot;007421E4&quot;/&gt;&lt;wsp:rsid wsp:val=&quot;00743C35&quot;/&gt;&lt;wsp:rsid wsp:val=&quot;007441D8&quot;/&gt;&lt;wsp:rsid wsp:val=&quot;0074573C&quot;/&gt;&lt;wsp:rsid wsp:val=&quot;00750856&quot;/&gt;&lt;wsp:rsid wsp:val=&quot;00751452&quot;/&gt;&lt;wsp:rsid wsp:val=&quot;007518BE&quot;/&gt;&lt;wsp:rsid wsp:val=&quot;00752E6F&quot;/&gt;&lt;wsp:rsid wsp:val=&quot;0075314E&quot;/&gt;&lt;wsp:rsid wsp:val=&quot;0075371E&quot;/&gt;&lt;wsp:rsid wsp:val=&quot;00755236&quot;/&gt;&lt;wsp:rsid wsp:val=&quot;0075587F&quot;/&gt;&lt;wsp:rsid wsp:val=&quot;00755967&quot;/&gt;&lt;wsp:rsid wsp:val=&quot;00757AE4&quot;/&gt;&lt;wsp:rsid wsp:val=&quot;007619E1&quot;/&gt;&lt;wsp:rsid wsp:val=&quot;00762579&quot;/&gt;&lt;wsp:rsid wsp:val=&quot;00762E5A&quot;/&gt;&lt;wsp:rsid wsp:val=&quot;00763959&quot;/&gt;&lt;wsp:rsid wsp:val=&quot;00763A56&quot;/&gt;&lt;wsp:rsid wsp:val=&quot;007640DE&quot;/&gt;&lt;wsp:rsid wsp:val=&quot;00765D77&quot;/&gt;&lt;wsp:rsid wsp:val=&quot;00766184&quot;/&gt;&lt;wsp:rsid wsp:val=&quot;00766EA7&quot;/&gt;&lt;wsp:rsid wsp:val=&quot;00767D78&quot;/&gt;&lt;wsp:rsid wsp:val=&quot;00770179&quot;/&gt;&lt;wsp:rsid wsp:val=&quot;00771967&quot;/&gt;&lt;wsp:rsid wsp:val=&quot;007731A5&quot;/&gt;&lt;wsp:rsid wsp:val=&quot;00773F8A&quot;/&gt;&lt;wsp:rsid wsp:val=&quot;00776403&quot;/&gt;&lt;wsp:rsid wsp:val=&quot;00777706&quot;/&gt;&lt;wsp:rsid wsp:val=&quot;007802F6&quot;/&gt;&lt;wsp:rsid wsp:val=&quot;007817AB&quot;/&gt;&lt;wsp:rsid wsp:val=&quot;0078257B&quot;/&gt;&lt;wsp:rsid wsp:val=&quot;00782640&quot;/&gt;&lt;wsp:rsid wsp:val=&quot;00783760&quot;/&gt;&lt;wsp:rsid wsp:val=&quot;00785277&quot;/&gt;&lt;wsp:rsid wsp:val=&quot;00785721&quot;/&gt;&lt;wsp:rsid wsp:val=&quot;00786D97&quot;/&gt;&lt;wsp:rsid wsp:val=&quot;00793055&quot;/&gt;&lt;wsp:rsid wsp:val=&quot;00793631&quot;/&gt;&lt;wsp:rsid wsp:val=&quot;0079488D&quot;/&gt;&lt;wsp:rsid wsp:val=&quot;00796502&quot;/&gt;&lt;wsp:rsid wsp:val=&quot;00796ED8&quot;/&gt;&lt;wsp:rsid wsp:val=&quot;007A1920&quot;/&gt;&lt;wsp:rsid wsp:val=&quot;007A1A28&quot;/&gt;&lt;wsp:rsid wsp:val=&quot;007A1D8D&quot;/&gt;&lt;wsp:rsid wsp:val=&quot;007A2579&quot;/&gt;&lt;wsp:rsid wsp:val=&quot;007A29B9&quot;/&gt;&lt;wsp:rsid wsp:val=&quot;007A347D&quot;/&gt;&lt;wsp:rsid wsp:val=&quot;007A39DF&quot;/&gt;&lt;wsp:rsid wsp:val=&quot;007A4109&quot;/&gt;&lt;wsp:rsid wsp:val=&quot;007A4589&quot;/&gt;&lt;wsp:rsid wsp:val=&quot;007A47B0&quot;/&gt;&lt;wsp:rsid wsp:val=&quot;007A5C91&quot;/&gt;&lt;wsp:rsid wsp:val=&quot;007A6D80&quot;/&gt;&lt;wsp:rsid wsp:val=&quot;007A7DB0&quot;/&gt;&lt;wsp:rsid wsp:val=&quot;007B10FE&quot;/&gt;&lt;wsp:rsid wsp:val=&quot;007B1DF8&quot;/&gt;&lt;wsp:rsid wsp:val=&quot;007B43DF&quot;/&gt;&lt;wsp:rsid wsp:val=&quot;007B4A6D&quot;/&gt;&lt;wsp:rsid wsp:val=&quot;007B5C70&quot;/&gt;&lt;wsp:rsid wsp:val=&quot;007B6004&quot;/&gt;&lt;wsp:rsid wsp:val=&quot;007B6F47&quot;/&gt;&lt;wsp:rsid wsp:val=&quot;007B774B&quot;/&gt;&lt;wsp:rsid wsp:val=&quot;007B7E40&quot;/&gt;&lt;wsp:rsid wsp:val=&quot;007C0705&quot;/&gt;&lt;wsp:rsid wsp:val=&quot;007C2F15&quot;/&gt;&lt;wsp:rsid wsp:val=&quot;007C488A&quot;/&gt;&lt;wsp:rsid wsp:val=&quot;007C4F40&quot;/&gt;&lt;wsp:rsid wsp:val=&quot;007C6200&quot;/&gt;&lt;wsp:rsid wsp:val=&quot;007C6882&quot;/&gt;&lt;wsp:rsid wsp:val=&quot;007C6A54&quot;/&gt;&lt;wsp:rsid wsp:val=&quot;007C6DA3&quot;/&gt;&lt;wsp:rsid wsp:val=&quot;007D4171&quot;/&gt;&lt;wsp:rsid wsp:val=&quot;007D4AFA&quot;/&gt;&lt;wsp:rsid wsp:val=&quot;007D5D1B&quot;/&gt;&lt;wsp:rsid wsp:val=&quot;007D5EA2&quot;/&gt;&lt;wsp:rsid wsp:val=&quot;007D6A76&quot;/&gt;&lt;wsp:rsid wsp:val=&quot;007E1D06&quot;/&gt;&lt;wsp:rsid wsp:val=&quot;007E1F08&quot;/&gt;&lt;wsp:rsid wsp:val=&quot;007E2632&quot;/&gt;&lt;wsp:rsid wsp:val=&quot;007E27C6&quot;/&gt;&lt;wsp:rsid wsp:val=&quot;007E2DB4&quot;/&gt;&lt;wsp:rsid wsp:val=&quot;007E383B&quot;/&gt;&lt;wsp:rsid wsp:val=&quot;007E5A45&quot;/&gt;&lt;wsp:rsid wsp:val=&quot;007E6ED7&quot;/&gt;&lt;wsp:rsid wsp:val=&quot;007F0B29&quot;/&gt;&lt;wsp:rsid wsp:val=&quot;007F1188&quot;/&gt;&lt;wsp:rsid wsp:val=&quot;007F20DC&quot;/&gt;&lt;wsp:rsid wsp:val=&quot;007F2312&quot;/&gt;&lt;wsp:rsid wsp:val=&quot;007F276D&quot;/&gt;&lt;wsp:rsid wsp:val=&quot;007F2FC8&quot;/&gt;&lt;wsp:rsid wsp:val=&quot;007F4021&quot;/&gt;&lt;wsp:rsid wsp:val=&quot;007F4827&quot;/&gt;&lt;wsp:rsid wsp:val=&quot;007F4F8A&quot;/&gt;&lt;wsp:rsid wsp:val=&quot;007F55B2&quot;/&gt;&lt;wsp:rsid wsp:val=&quot;008020E0&quot;/&gt;&lt;wsp:rsid wsp:val=&quot;008025CD&quot;/&gt;&lt;wsp:rsid wsp:val=&quot;00805361&quot;/&gt;&lt;wsp:rsid wsp:val=&quot;00806169&quot;/&gt;&lt;wsp:rsid wsp:val=&quot;00807B8E&quot;/&gt;&lt;wsp:rsid wsp:val=&quot;008109FA&quot;/&gt;&lt;wsp:rsid wsp:val=&quot;00812EC4&quot;/&gt;&lt;wsp:rsid wsp:val=&quot;008132ED&quot;/&gt;&lt;wsp:rsid wsp:val=&quot;00813749&quot;/&gt;&lt;wsp:rsid wsp:val=&quot;008137B4&quot;/&gt;&lt;wsp:rsid wsp:val=&quot;00813C78&quot;/&gt;&lt;wsp:rsid wsp:val=&quot;0081469A&quot;/&gt;&lt;wsp:rsid wsp:val=&quot;00814AD0&quot;/&gt;&lt;wsp:rsid wsp:val=&quot;00814E97&quot;/&gt;&lt;wsp:rsid wsp:val=&quot;00816413&quot;/&gt;&lt;wsp:rsid wsp:val=&quot;00816B96&quot;/&gt;&lt;wsp:rsid wsp:val=&quot;00817757&quot;/&gt;&lt;wsp:rsid wsp:val=&quot;00817D0A&quot;/&gt;&lt;wsp:rsid wsp:val=&quot;008210F2&quot;/&gt;&lt;wsp:rsid wsp:val=&quot;008251ED&quot;/&gt;&lt;wsp:rsid wsp:val=&quot;0082541C&quot;/&gt;&lt;wsp:rsid wsp:val=&quot;00825953&quot;/&gt;&lt;wsp:rsid wsp:val=&quot;00826164&quot;/&gt;&lt;wsp:rsid wsp:val=&quot;00826C58&quot;/&gt;&lt;wsp:rsid wsp:val=&quot;00826CE5&quot;/&gt;&lt;wsp:rsid wsp:val=&quot;008315D1&quot;/&gt;&lt;wsp:rsid wsp:val=&quot;00831A98&quot;/&gt;&lt;wsp:rsid wsp:val=&quot;00831B46&quot;/&gt;&lt;wsp:rsid wsp:val=&quot;00831DAC&quot;/&gt;&lt;wsp:rsid wsp:val=&quot;0083283D&quot;/&gt;&lt;wsp:rsid wsp:val=&quot;00833937&quot;/&gt;&lt;wsp:rsid wsp:val=&quot;00834171&quot;/&gt;&lt;wsp:rsid wsp:val=&quot;00834F04&quot;/&gt;&lt;wsp:rsid wsp:val=&quot;008352C7&quot;/&gt;&lt;wsp:rsid wsp:val=&quot;00835AAE&quot;/&gt;&lt;wsp:rsid wsp:val=&quot;0083631E&quot;/&gt;&lt;wsp:rsid wsp:val=&quot;008369DC&quot;/&gt;&lt;wsp:rsid wsp:val=&quot;008415C5&quot;/&gt;&lt;wsp:rsid wsp:val=&quot;008440C1&quot;/&gt;&lt;wsp:rsid wsp:val=&quot;0084494C&quot;/&gt;&lt;wsp:rsid wsp:val=&quot;00845028&quot;/&gt;&lt;wsp:rsid wsp:val=&quot;00845D32&quot;/&gt;&lt;wsp:rsid wsp:val=&quot;00845E5A&quot;/&gt;&lt;wsp:rsid wsp:val=&quot;00846F25&quot;/&gt;&lt;wsp:rsid wsp:val=&quot;008472F1&quot;/&gt;&lt;wsp:rsid wsp:val=&quot;008519B0&quot;/&gt;&lt;wsp:rsid wsp:val=&quot;00851ADB&quot;/&gt;&lt;wsp:rsid wsp:val=&quot;00851B09&quot;/&gt;&lt;wsp:rsid wsp:val=&quot;00852382&quot;/&gt;&lt;wsp:rsid wsp:val=&quot;00852B48&quot;/&gt;&lt;wsp:rsid wsp:val=&quot;00853704&quot;/&gt;&lt;wsp:rsid wsp:val=&quot;008539E5&quot;/&gt;&lt;wsp:rsid wsp:val=&quot;00853D88&quot;/&gt;&lt;wsp:rsid wsp:val=&quot;00854442&quot;/&gt;&lt;wsp:rsid wsp:val=&quot;008545FC&quot;/&gt;&lt;wsp:rsid wsp:val=&quot;00854C5A&quot;/&gt;&lt;wsp:rsid wsp:val=&quot;0086020E&quot;/&gt;&lt;wsp:rsid wsp:val=&quot;00860CBB&quot;/&gt;&lt;wsp:rsid wsp:val=&quot;00861AFA&quot;/&gt;&lt;wsp:rsid wsp:val=&quot;00861B74&quot;/&gt;&lt;wsp:rsid wsp:val=&quot;00864493&quot;/&gt;&lt;wsp:rsid wsp:val=&quot;00866016&quot;/&gt;&lt;wsp:rsid wsp:val=&quot;00866875&quot;/&gt;&lt;wsp:rsid wsp:val=&quot;008669F9&quot;/&gt;&lt;wsp:rsid wsp:val=&quot;00867756&quot;/&gt;&lt;wsp:rsid wsp:val=&quot;00870550&quot;/&gt;&lt;wsp:rsid wsp:val=&quot;00871C49&quot;/&gt;&lt;wsp:rsid wsp:val=&quot;00871F38&quot;/&gt;&lt;wsp:rsid wsp:val=&quot;00880CD2&quot;/&gt;&lt;wsp:rsid wsp:val=&quot;00881AC3&quot;/&gt;&lt;wsp:rsid wsp:val=&quot;00882B99&quot;/&gt;&lt;wsp:rsid wsp:val=&quot;00883264&quot;/&gt;&lt;wsp:rsid wsp:val=&quot;00883A6C&quot;/&gt;&lt;wsp:rsid wsp:val=&quot;008859D5&quot;/&gt;&lt;wsp:rsid wsp:val=&quot;00887366&quot;/&gt;&lt;wsp:rsid wsp:val=&quot;00890938&quot;/&gt;&lt;wsp:rsid wsp:val=&quot;00891ABF&quot;/&gt;&lt;wsp:rsid wsp:val=&quot;008950D6&quot;/&gt;&lt;wsp:rsid wsp:val=&quot;00896EE5&quot;/&gt;&lt;wsp:rsid wsp:val=&quot;00896FE4&quot;/&gt;&lt;wsp:rsid wsp:val=&quot;008973DD&quot;/&gt;&lt;wsp:rsid wsp:val=&quot;008A0EA8&quot;/&gt;&lt;wsp:rsid wsp:val=&quot;008A18FE&quot;/&gt;&lt;wsp:rsid wsp:val=&quot;008A1C93&quot;/&gt;&lt;wsp:rsid wsp:val=&quot;008A3424&quot;/&gt;&lt;wsp:rsid wsp:val=&quot;008A3EC0&quot;/&gt;&lt;wsp:rsid wsp:val=&quot;008A4244&quot;/&gt;&lt;wsp:rsid wsp:val=&quot;008A5813&quot;/&gt;&lt;wsp:rsid wsp:val=&quot;008A58FD&quot;/&gt;&lt;wsp:rsid wsp:val=&quot;008A60AE&quot;/&gt;&lt;wsp:rsid wsp:val=&quot;008B2336&quot;/&gt;&lt;wsp:rsid wsp:val=&quot;008B322F&quot;/&gt;&lt;wsp:rsid wsp:val=&quot;008B5577&quot;/&gt;&lt;wsp:rsid wsp:val=&quot;008B5DCD&quot;/&gt;&lt;wsp:rsid wsp:val=&quot;008B6909&quot;/&gt;&lt;wsp:rsid wsp:val=&quot;008C4F9E&quot;/&gt;&lt;wsp:rsid wsp:val=&quot;008C5A84&quot;/&gt;&lt;wsp:rsid wsp:val=&quot;008C6DD1&quot;/&gt;&lt;wsp:rsid wsp:val=&quot;008C76DB&quot;/&gt;&lt;wsp:rsid wsp:val=&quot;008D0708&quot;/&gt;&lt;wsp:rsid wsp:val=&quot;008D09DB&quot;/&gt;&lt;wsp:rsid wsp:val=&quot;008D5432&quot;/&gt;&lt;wsp:rsid wsp:val=&quot;008D5D73&quot;/&gt;&lt;wsp:rsid wsp:val=&quot;008D65DB&quot;/&gt;&lt;wsp:rsid wsp:val=&quot;008D73A2&quot;/&gt;&lt;wsp:rsid wsp:val=&quot;008D745F&quot;/&gt;&lt;wsp:rsid wsp:val=&quot;008E0B44&quot;/&gt;&lt;wsp:rsid wsp:val=&quot;008E127E&quot;/&gt;&lt;wsp:rsid wsp:val=&quot;008E151A&quot;/&gt;&lt;wsp:rsid wsp:val=&quot;008E21C2&quot;/&gt;&lt;wsp:rsid wsp:val=&quot;008E2917&quot;/&gt;&lt;wsp:rsid wsp:val=&quot;008E3907&quot;/&gt;&lt;wsp:rsid wsp:val=&quot;008E3B91&quot;/&gt;&lt;wsp:rsid wsp:val=&quot;008E4C63&quot;/&gt;&lt;wsp:rsid wsp:val=&quot;008E4F26&quot;/&gt;&lt;wsp:rsid wsp:val=&quot;008E58CB&quot;/&gt;&lt;wsp:rsid wsp:val=&quot;008E5ED9&quot;/&gt;&lt;wsp:rsid wsp:val=&quot;008E674F&quot;/&gt;&lt;wsp:rsid wsp:val=&quot;008E785B&quot;/&gt;&lt;wsp:rsid wsp:val=&quot;008F050B&quot;/&gt;&lt;wsp:rsid wsp:val=&quot;008F0545&quot;/&gt;&lt;wsp:rsid wsp:val=&quot;008F0D3D&quot;/&gt;&lt;wsp:rsid wsp:val=&quot;008F3718&quot;/&gt;&lt;wsp:rsid wsp:val=&quot;008F3A9E&quot;/&gt;&lt;wsp:rsid wsp:val=&quot;008F3BC1&quot;/&gt;&lt;wsp:rsid wsp:val=&quot;008F4A03&quot;/&gt;&lt;wsp:rsid wsp:val=&quot;008F6298&quot;/&gt;&lt;wsp:rsid wsp:val=&quot;008F6747&quot;/&gt;&lt;wsp:rsid wsp:val=&quot;008F771A&quot;/&gt;&lt;wsp:rsid wsp:val=&quot;00900F92&quot;/&gt;&lt;wsp:rsid wsp:val=&quot;00901A5B&quot;/&gt;&lt;wsp:rsid wsp:val=&quot;009022EE&quot;/&gt;&lt;wsp:rsid wsp:val=&quot;009025BF&quot;/&gt;&lt;wsp:rsid wsp:val=&quot;00905EAC&quot;/&gt;&lt;wsp:rsid wsp:val=&quot;009065FB&quot;/&gt;&lt;wsp:rsid wsp:val=&quot;00906809&quot;/&gt;&lt;wsp:rsid wsp:val=&quot;00907828&quot;/&gt;&lt;wsp:rsid wsp:val=&quot;0091341A&quot;/&gt;&lt;wsp:rsid wsp:val=&quot;00913AE1&quot;/&gt;&lt;wsp:rsid wsp:val=&quot;00913B52&quot;/&gt;&lt;wsp:rsid wsp:val=&quot;00913FDA&quot;/&gt;&lt;wsp:rsid wsp:val=&quot;0091622E&quot;/&gt;&lt;wsp:rsid wsp:val=&quot;00916709&quot;/&gt;&lt;wsp:rsid wsp:val=&quot;00917B61&quot;/&gt;&lt;wsp:rsid wsp:val=&quot;00917D73&quot;/&gt;&lt;wsp:rsid wsp:val=&quot;00925B6E&quot;/&gt;&lt;wsp:rsid wsp:val=&quot;00930503&quot;/&gt;&lt;wsp:rsid wsp:val=&quot;00930FDB&quot;/&gt;&lt;wsp:rsid wsp:val=&quot;009327D5&quot;/&gt;&lt;wsp:rsid wsp:val=&quot;00932952&quot;/&gt;&lt;wsp:rsid wsp:val=&quot;00932A33&quot;/&gt;&lt;wsp:rsid wsp:val=&quot;00934793&quot;/&gt;&lt;wsp:rsid wsp:val=&quot;009349C6&quot;/&gt;&lt;wsp:rsid wsp:val=&quot;0093662E&quot;/&gt;&lt;wsp:rsid wsp:val=&quot;00942AFB&quot;/&gt;&lt;wsp:rsid wsp:val=&quot;009433DD&quot;/&gt;&lt;wsp:rsid wsp:val=&quot;00943C96&quot;/&gt;&lt;wsp:rsid wsp:val=&quot;00944383&quot;/&gt;&lt;wsp:rsid wsp:val=&quot;00944AD8&quot;/&gt;&lt;wsp:rsid wsp:val=&quot;00946D0A&quot;/&gt;&lt;wsp:rsid wsp:val=&quot;0094725E&quot;/&gt;&lt;wsp:rsid wsp:val=&quot;0094758E&quot;/&gt;&lt;wsp:rsid wsp:val=&quot;009526DE&quot;/&gt;&lt;wsp:rsid wsp:val=&quot;00953744&quot;/&gt;&lt;wsp:rsid wsp:val=&quot;00954B9F&quot;/&gt;&lt;wsp:rsid wsp:val=&quot;0095509D&quot;/&gt;&lt;wsp:rsid wsp:val=&quot;0095564F&quot;/&gt;&lt;wsp:rsid wsp:val=&quot;00956CC7&quot;/&gt;&lt;wsp:rsid wsp:val=&quot;0095760C&quot;/&gt;&lt;wsp:rsid wsp:val=&quot;00957628&quot;/&gt;&lt;wsp:rsid wsp:val=&quot;00957B7C&quot;/&gt;&lt;wsp:rsid wsp:val=&quot;0096057D&quot;/&gt;&lt;wsp:rsid wsp:val=&quot;00960CA5&quot;/&gt;&lt;wsp:rsid wsp:val=&quot;00961A4E&quot;/&gt;&lt;wsp:rsid wsp:val=&quot;00961F2D&quot;/&gt;&lt;wsp:rsid wsp:val=&quot;00963451&quot;/&gt;&lt;wsp:rsid wsp:val=&quot;00963E91&quot;/&gt;&lt;wsp:rsid wsp:val=&quot;0096410D&quot;/&gt;&lt;wsp:rsid wsp:val=&quot;009641D8&quot;/&gt;&lt;wsp:rsid wsp:val=&quot;009649ED&quot;/&gt;&lt;wsp:rsid wsp:val=&quot;00967382&quot;/&gt;&lt;wsp:rsid wsp:val=&quot;0097056D&quot;/&gt;&lt;wsp:rsid wsp:val=&quot;00971340&quot;/&gt;&lt;wsp:rsid wsp:val=&quot;00971A0B&quot;/&gt;&lt;wsp:rsid wsp:val=&quot;00972386&quot;/&gt;&lt;wsp:rsid wsp:val=&quot;009734BC&quot;/&gt;&lt;wsp:rsid wsp:val=&quot;009750D0&quot;/&gt;&lt;wsp:rsid wsp:val=&quot;009761F8&quot;/&gt;&lt;wsp:rsid wsp:val=&quot;00976438&quot;/&gt;&lt;wsp:rsid wsp:val=&quot;009814E4&quot;/&gt;&lt;wsp:rsid wsp:val=&quot;00983644&quot;/&gt;&lt;wsp:rsid wsp:val=&quot;00984EAE&quot;/&gt;&lt;wsp:rsid wsp:val=&quot;00985691&quot;/&gt;&lt;wsp:rsid wsp:val=&quot;00985F43&quot;/&gt;&lt;wsp:rsid wsp:val=&quot;00986A03&quot;/&gt;&lt;wsp:rsid wsp:val=&quot;009906FC&quot;/&gt;&lt;wsp:rsid wsp:val=&quot;00991B6B&quot;/&gt;&lt;wsp:rsid wsp:val=&quot;0099217D&quot;/&gt;&lt;wsp:rsid wsp:val=&quot;00995E4A&quot;/&gt;&lt;wsp:rsid wsp:val=&quot;00997BFF&quot;/&gt;&lt;wsp:rsid wsp:val=&quot;009A00EF&quot;/&gt;&lt;wsp:rsid wsp:val=&quot;009A0631&quot;/&gt;&lt;wsp:rsid wsp:val=&quot;009A1E1B&quot;/&gt;&lt;wsp:rsid wsp:val=&quot;009A4CE7&quot;/&gt;&lt;wsp:rsid wsp:val=&quot;009A50F2&quot;/&gt;&lt;wsp:rsid wsp:val=&quot;009A5919&quot;/&gt;&lt;wsp:rsid wsp:val=&quot;009A68F7&quot;/&gt;&lt;wsp:rsid wsp:val=&quot;009A7C20&quot;/&gt;&lt;wsp:rsid wsp:val=&quot;009B1795&quot;/&gt;&lt;wsp:rsid wsp:val=&quot;009B22CA&quot;/&gt;&lt;wsp:rsid wsp:val=&quot;009B278B&quot;/&gt;&lt;wsp:rsid wsp:val=&quot;009B466E&quot;/&gt;&lt;wsp:rsid wsp:val=&quot;009B6B0B&quot;/&gt;&lt;wsp:rsid wsp:val=&quot;009C0F14&quot;/&gt;&lt;wsp:rsid wsp:val=&quot;009C220F&quot;/&gt;&lt;wsp:rsid wsp:val=&quot;009C22A1&quot;/&gt;&lt;wsp:rsid wsp:val=&quot;009C2C73&quot;/&gt;&lt;wsp:rsid wsp:val=&quot;009C2E80&quot;/&gt;&lt;wsp:rsid wsp:val=&quot;009C2F68&quot;/&gt;&lt;wsp:rsid wsp:val=&quot;009C379D&quot;/&gt;&lt;wsp:rsid wsp:val=&quot;009C3AB3&quot;/&gt;&lt;wsp:rsid wsp:val=&quot;009C59A9&quot;/&gt;&lt;wsp:rsid wsp:val=&quot;009C729C&quot;/&gt;&lt;wsp:rsid wsp:val=&quot;009D0894&quot;/&gt;&lt;wsp:rsid wsp:val=&quot;009D1533&quot;/&gt;&lt;wsp:rsid wsp:val=&quot;009D2100&quot;/&gt;&lt;wsp:rsid wsp:val=&quot;009D224D&quot;/&gt;&lt;wsp:rsid wsp:val=&quot;009D313F&quot;/&gt;&lt;wsp:rsid wsp:val=&quot;009D4E30&quot;/&gt;&lt;wsp:rsid wsp:val=&quot;009D4F94&quot;/&gt;&lt;wsp:rsid wsp:val=&quot;009D6232&quot;/&gt;&lt;wsp:rsid wsp:val=&quot;009E078F&quot;/&gt;&lt;wsp:rsid wsp:val=&quot;009E0DDD&quot;/&gt;&lt;wsp:rsid wsp:val=&quot;009E0E76&quot;/&gt;&lt;wsp:rsid wsp:val=&quot;009E3BAD&quot;/&gt;&lt;wsp:rsid wsp:val=&quot;009E403B&quot;/&gt;&lt;wsp:rsid wsp:val=&quot;009E4A6A&quot;/&gt;&lt;wsp:rsid wsp:val=&quot;009E6BD7&quot;/&gt;&lt;wsp:rsid wsp:val=&quot;009E70F5&quot;/&gt;&lt;wsp:rsid wsp:val=&quot;009E739D&quot;/&gt;&lt;wsp:rsid wsp:val=&quot;009E742E&quot;/&gt;&lt;wsp:rsid wsp:val=&quot;009E7FF1&quot;/&gt;&lt;wsp:rsid wsp:val=&quot;009F063B&quot;/&gt;&lt;wsp:rsid wsp:val=&quot;009F646A&quot;/&gt;&lt;wsp:rsid wsp:val=&quot;009F771D&quot;/&gt;&lt;wsp:rsid wsp:val=&quot;00A00502&quot;/&gt;&lt;wsp:rsid wsp:val=&quot;00A01023&quot;/&gt;&lt;wsp:rsid wsp:val=&quot;00A028DD&quot;/&gt;&lt;wsp:rsid wsp:val=&quot;00A02FF3&quot;/&gt;&lt;wsp:rsid wsp:val=&quot;00A049ED&quot;/&gt;&lt;wsp:rsid wsp:val=&quot;00A058A7&quot;/&gt;&lt;wsp:rsid wsp:val=&quot;00A06EDB&quot;/&gt;&lt;wsp:rsid wsp:val=&quot;00A11C11&quot;/&gt;&lt;wsp:rsid wsp:val=&quot;00A1400B&quot;/&gt;&lt;wsp:rsid wsp:val=&quot;00A15199&quot;/&gt;&lt;wsp:rsid wsp:val=&quot;00A15ECC&quot;/&gt;&lt;wsp:rsid wsp:val=&quot;00A214CF&quot;/&gt;&lt;wsp:rsid wsp:val=&quot;00A21AF6&quot;/&gt;&lt;wsp:rsid wsp:val=&quot;00A2635C&quot;/&gt;&lt;wsp:rsid wsp:val=&quot;00A263E1&quot;/&gt;&lt;wsp:rsid wsp:val=&quot;00A263F4&quot;/&gt;&lt;wsp:rsid wsp:val=&quot;00A26ED1&quot;/&gt;&lt;wsp:rsid wsp:val=&quot;00A2758B&quot;/&gt;&lt;wsp:rsid wsp:val=&quot;00A276A4&quot;/&gt;&lt;wsp:rsid wsp:val=&quot;00A305F8&quot;/&gt;&lt;wsp:rsid wsp:val=&quot;00A30629&quot;/&gt;&lt;wsp:rsid wsp:val=&quot;00A31899&quot;/&gt;&lt;wsp:rsid wsp:val=&quot;00A32352&quot;/&gt;&lt;wsp:rsid wsp:val=&quot;00A332CF&quot;/&gt;&lt;wsp:rsid wsp:val=&quot;00A33BE9&quot;/&gt;&lt;wsp:rsid wsp:val=&quot;00A33C38&quot;/&gt;&lt;wsp:rsid wsp:val=&quot;00A340CE&quot;/&gt;&lt;wsp:rsid wsp:val=&quot;00A34319&quot;/&gt;&lt;wsp:rsid wsp:val=&quot;00A3699F&quot;/&gt;&lt;wsp:rsid wsp:val=&quot;00A42FBA&quot;/&gt;&lt;wsp:rsid wsp:val=&quot;00A43487&quot;/&gt;&lt;wsp:rsid wsp:val=&quot;00A434CC&quot;/&gt;&lt;wsp:rsid wsp:val=&quot;00A43A16&quot;/&gt;&lt;wsp:rsid wsp:val=&quot;00A43A7E&quot;/&gt;&lt;wsp:rsid wsp:val=&quot;00A44034&quot;/&gt;&lt;wsp:rsid wsp:val=&quot;00A4558E&quot;/&gt;&lt;wsp:rsid wsp:val=&quot;00A45EB2&quot;/&gt;&lt;wsp:rsid wsp:val=&quot;00A50180&quot;/&gt;&lt;wsp:rsid wsp:val=&quot;00A51453&quot;/&gt;&lt;wsp:rsid wsp:val=&quot;00A5268E&quot;/&gt;&lt;wsp:rsid wsp:val=&quot;00A5431E&quot;/&gt;&lt;wsp:rsid wsp:val=&quot;00A54778&quot;/&gt;&lt;wsp:rsid wsp:val=&quot;00A54C4B&quot;/&gt;&lt;wsp:rsid wsp:val=&quot;00A566EC&quot;/&gt;&lt;wsp:rsid wsp:val=&quot;00A60F4E&quot;/&gt;&lt;wsp:rsid wsp:val=&quot;00A61354&quot;/&gt;&lt;wsp:rsid wsp:val=&quot;00A613E3&quot;/&gt;&lt;wsp:rsid wsp:val=&quot;00A617EF&quot;/&gt;&lt;wsp:rsid wsp:val=&quot;00A62103&quot;/&gt;&lt;wsp:rsid wsp:val=&quot;00A62596&quot;/&gt;&lt;wsp:rsid wsp:val=&quot;00A629B5&quot;/&gt;&lt;wsp:rsid wsp:val=&quot;00A649FA&quot;/&gt;&lt;wsp:rsid wsp:val=&quot;00A65346&quot;/&gt;&lt;wsp:rsid wsp:val=&quot;00A6544C&quot;/&gt;&lt;wsp:rsid wsp:val=&quot;00A66AA3&quot;/&gt;&lt;wsp:rsid wsp:val=&quot;00A672B1&quot;/&gt;&lt;wsp:rsid wsp:val=&quot;00A70BF3&quot;/&gt;&lt;wsp:rsid wsp:val=&quot;00A71099&quot;/&gt;&lt;wsp:rsid wsp:val=&quot;00A7165A&quot;/&gt;&lt;wsp:rsid wsp:val=&quot;00A72917&quot;/&gt;&lt;wsp:rsid wsp:val=&quot;00A765DF&quot;/&gt;&lt;wsp:rsid wsp:val=&quot;00A77060&quot;/&gt;&lt;wsp:rsid wsp:val=&quot;00A77D87&quot;/&gt;&lt;wsp:rsid wsp:val=&quot;00A81844&quot;/&gt;&lt;wsp:rsid wsp:val=&quot;00A81EDA&quot;/&gt;&lt;wsp:rsid wsp:val=&quot;00A847A0&quot;/&gt;&lt;wsp:rsid wsp:val=&quot;00A848D0&quot;/&gt;&lt;wsp:rsid wsp:val=&quot;00A85297&quot;/&gt;&lt;wsp:rsid wsp:val=&quot;00A87AF7&quot;/&gt;&lt;wsp:rsid wsp:val=&quot;00A90EAF&quot;/&gt;&lt;wsp:rsid wsp:val=&quot;00A932B6&quot;/&gt;&lt;wsp:rsid wsp:val=&quot;00A935A3&quot;/&gt;&lt;wsp:rsid wsp:val=&quot;00A936A7&quot;/&gt;&lt;wsp:rsid wsp:val=&quot;00A93E03&quot;/&gt;&lt;wsp:rsid wsp:val=&quot;00A962AE&quot;/&gt;&lt;wsp:rsid wsp:val=&quot;00A96822&quot;/&gt;&lt;wsp:rsid wsp:val=&quot;00A96823&quot;/&gt;&lt;wsp:rsid wsp:val=&quot;00A974A8&quot;/&gt;&lt;wsp:rsid wsp:val=&quot;00A97556&quot;/&gt;&lt;wsp:rsid wsp:val=&quot;00A97E14&quot;/&gt;&lt;wsp:rsid wsp:val=&quot;00AA0488&quot;/&gt;&lt;wsp:rsid wsp:val=&quot;00AA076B&quot;/&gt;&lt;wsp:rsid wsp:val=&quot;00AA13A2&quot;/&gt;&lt;wsp:rsid wsp:val=&quot;00AA5AC9&quot;/&gt;&lt;wsp:rsid wsp:val=&quot;00AA641D&quot;/&gt;&lt;wsp:rsid wsp:val=&quot;00AA7B96&quot;/&gt;&lt;wsp:rsid wsp:val=&quot;00AB2049&quot;/&gt;&lt;wsp:rsid wsp:val=&quot;00AB20C3&quot;/&gt;&lt;wsp:rsid wsp:val=&quot;00AB267C&quot;/&gt;&lt;wsp:rsid wsp:val=&quot;00AB2DA8&quot;/&gt;&lt;wsp:rsid wsp:val=&quot;00AB30B2&quot;/&gt;&lt;wsp:rsid wsp:val=&quot;00AB3A2B&quot;/&gt;&lt;wsp:rsid wsp:val=&quot;00AB4069&quot;/&gt;&lt;wsp:rsid wsp:val=&quot;00AB43B1&quot;/&gt;&lt;wsp:rsid wsp:val=&quot;00AB5EFC&quot;/&gt;&lt;wsp:rsid wsp:val=&quot;00AB68D5&quot;/&gt;&lt;wsp:rsid wsp:val=&quot;00AC017A&quot;/&gt;&lt;wsp:rsid wsp:val=&quot;00AC10E5&quot;/&gt;&lt;wsp:rsid wsp:val=&quot;00AC3AAE&quot;/&gt;&lt;wsp:rsid wsp:val=&quot;00AC4772&quot;/&gt;&lt;wsp:rsid wsp:val=&quot;00AC4D21&quot;/&gt;&lt;wsp:rsid wsp:val=&quot;00AC5516&quot;/&gt;&lt;wsp:rsid wsp:val=&quot;00AC6136&quot;/&gt;&lt;wsp:rsid wsp:val=&quot;00AD068F&quot;/&gt;&lt;wsp:rsid wsp:val=&quot;00AD0D3C&quot;/&gt;&lt;wsp:rsid wsp:val=&quot;00AD1D48&quot;/&gt;&lt;wsp:rsid wsp:val=&quot;00AD1DEF&quot;/&gt;&lt;wsp:rsid wsp:val=&quot;00AD3AD3&quot;/&gt;&lt;wsp:rsid wsp:val=&quot;00AD497A&quot;/&gt;&lt;wsp:rsid wsp:val=&quot;00AE0175&quot;/&gt;&lt;wsp:rsid wsp:val=&quot;00AE01B1&quot;/&gt;&lt;wsp:rsid wsp:val=&quot;00AE0DC0&quot;/&gt;&lt;wsp:rsid wsp:val=&quot;00AE1178&quot;/&gt;&lt;wsp:rsid wsp:val=&quot;00AE1182&quot;/&gt;&lt;wsp:rsid wsp:val=&quot;00AE2338&quot;/&gt;&lt;wsp:rsid wsp:val=&quot;00AE469A&quot;/&gt;&lt;wsp:rsid wsp:val=&quot;00AE48B6&quot;/&gt;&lt;wsp:rsid wsp:val=&quot;00AE5FD1&quot;/&gt;&lt;wsp:rsid wsp:val=&quot;00AE6AAF&quot;/&gt;&lt;wsp:rsid wsp:val=&quot;00AE6FCC&quot;/&gt;&lt;wsp:rsid wsp:val=&quot;00AF1175&quot;/&gt;&lt;wsp:rsid wsp:val=&quot;00AF16F3&quot;/&gt;&lt;wsp:rsid wsp:val=&quot;00AF32EC&quot;/&gt;&lt;wsp:rsid wsp:val=&quot;00AF3642&quot;/&gt;&lt;wsp:rsid wsp:val=&quot;00AF5013&quot;/&gt;&lt;wsp:rsid wsp:val=&quot;00AF5644&quot;/&gt;&lt;wsp:rsid wsp:val=&quot;00AF5AE8&quot;/&gt;&lt;wsp:rsid wsp:val=&quot;00B033F4&quot;/&gt;&lt;wsp:rsid wsp:val=&quot;00B03AB0&quot;/&gt;&lt;wsp:rsid wsp:val=&quot;00B079E4&quot;/&gt;&lt;wsp:rsid wsp:val=&quot;00B07C12&quot;/&gt;&lt;wsp:rsid wsp:val=&quot;00B106F6&quot;/&gt;&lt;wsp:rsid wsp:val=&quot;00B11F3F&quot;/&gt;&lt;wsp:rsid wsp:val=&quot;00B125E4&quot;/&gt;&lt;wsp:rsid wsp:val=&quot;00B138B7&quot;/&gt;&lt;wsp:rsid wsp:val=&quot;00B14E08&quot;/&gt;&lt;wsp:rsid wsp:val=&quot;00B14FB8&quot;/&gt;&lt;wsp:rsid wsp:val=&quot;00B17B81&quot;/&gt;&lt;wsp:rsid wsp:val=&quot;00B21EB6&quot;/&gt;&lt;wsp:rsid wsp:val=&quot;00B22B7D&quot;/&gt;&lt;wsp:rsid wsp:val=&quot;00B2368C&quot;/&gt;&lt;wsp:rsid wsp:val=&quot;00B246E9&quot;/&gt;&lt;wsp:rsid wsp:val=&quot;00B256C9&quot;/&gt;&lt;wsp:rsid wsp:val=&quot;00B263E4&quot;/&gt;&lt;wsp:rsid wsp:val=&quot;00B2682D&quot;/&gt;&lt;wsp:rsid wsp:val=&quot;00B277C0&quot;/&gt;&lt;wsp:rsid wsp:val=&quot;00B278AB&quot;/&gt;&lt;wsp:rsid wsp:val=&quot;00B30B99&quot;/&gt;&lt;wsp:rsid wsp:val=&quot;00B33CC0&quot;/&gt;&lt;wsp:rsid wsp:val=&quot;00B36CE2&quot;/&gt;&lt;wsp:rsid wsp:val=&quot;00B37361&quot;/&gt;&lt;wsp:rsid wsp:val=&quot;00B37B79&quot;/&gt;&lt;wsp:rsid wsp:val=&quot;00B400BA&quot;/&gt;&lt;wsp:rsid wsp:val=&quot;00B410C1&quot;/&gt;&lt;wsp:rsid wsp:val=&quot;00B418B1&quot;/&gt;&lt;wsp:rsid wsp:val=&quot;00B43074&quot;/&gt;&lt;wsp:rsid wsp:val=&quot;00B44895&quot;/&gt;&lt;wsp:rsid wsp:val=&quot;00B45C25&quot;/&gt;&lt;wsp:rsid wsp:val=&quot;00B46FAB&quot;/&gt;&lt;wsp:rsid wsp:val=&quot;00B47106&quot;/&gt;&lt;wsp:rsid wsp:val=&quot;00B47B3D&quot;/&gt;&lt;wsp:rsid wsp:val=&quot;00B47DF6&quot;/&gt;&lt;wsp:rsid wsp:val=&quot;00B50C80&quot;/&gt;&lt;wsp:rsid wsp:val=&quot;00B515E1&quot;/&gt;&lt;wsp:rsid wsp:val=&quot;00B532A7&quot;/&gt;&lt;wsp:rsid wsp:val=&quot;00B53554&quot;/&gt;&lt;wsp:rsid wsp:val=&quot;00B5405D&quot;/&gt;&lt;wsp:rsid wsp:val=&quot;00B546FE&quot;/&gt;&lt;wsp:rsid wsp:val=&quot;00B547B0&quot;/&gt;&lt;wsp:rsid wsp:val=&quot;00B549FE&quot;/&gt;&lt;wsp:rsid wsp:val=&quot;00B54DF7&quot;/&gt;&lt;wsp:rsid wsp:val=&quot;00B55E30&quot;/&gt;&lt;wsp:rsid wsp:val=&quot;00B570CF&quot;/&gt;&lt;wsp:rsid wsp:val=&quot;00B57800&quot;/&gt;&lt;wsp:rsid wsp:val=&quot;00B60008&quot;/&gt;&lt;wsp:rsid wsp:val=&quot;00B602D5&quot;/&gt;&lt;wsp:rsid wsp:val=&quot;00B61A31&quot;/&gt;&lt;wsp:rsid wsp:val=&quot;00B61F44&quot;/&gt;&lt;wsp:rsid wsp:val=&quot;00B62DBD&quot;/&gt;&lt;wsp:rsid wsp:val=&quot;00B63BD3&quot;/&gt;&lt;wsp:rsid wsp:val=&quot;00B63F0C&quot;/&gt;&lt;wsp:rsid wsp:val=&quot;00B66556&quot;/&gt;&lt;wsp:rsid wsp:val=&quot;00B67E46&quot;/&gt;&lt;wsp:rsid wsp:val=&quot;00B706B6&quot;/&gt;&lt;wsp:rsid wsp:val=&quot;00B70A79&quot;/&gt;&lt;wsp:rsid wsp:val=&quot;00B7265F&quot;/&gt;&lt;wsp:rsid wsp:val=&quot;00B72BBA&quot;/&gt;&lt;wsp:rsid wsp:val=&quot;00B765E6&quot;/&gt;&lt;wsp:rsid wsp:val=&quot;00B80E62&quot;/&gt;&lt;wsp:rsid wsp:val=&quot;00B81781&quot;/&gt;&lt;wsp:rsid wsp:val=&quot;00B821A8&quot;/&gt;&lt;wsp:rsid wsp:val=&quot;00B8309C&quot;/&gt;&lt;wsp:rsid wsp:val=&quot;00B8335E&quot;/&gt;&lt;wsp:rsid wsp:val=&quot;00B843DB&quot;/&gt;&lt;wsp:rsid wsp:val=&quot;00B84C04&quot;/&gt;&lt;wsp:rsid wsp:val=&quot;00B866D2&quot;/&gt;&lt;wsp:rsid wsp:val=&quot;00B8702C&quot;/&gt;&lt;wsp:rsid wsp:val=&quot;00B879B5&quot;/&gt;&lt;wsp:rsid wsp:val=&quot;00B87BE4&quot;/&gt;&lt;wsp:rsid wsp:val=&quot;00B90F45&quot;/&gt;&lt;wsp:rsid wsp:val=&quot;00B90F78&quot;/&gt;&lt;wsp:rsid wsp:val=&quot;00B94A70&quot;/&gt;&lt;wsp:rsid wsp:val=&quot;00B95CC7&quot;/&gt;&lt;wsp:rsid wsp:val=&quot;00B979E9&quot;/&gt;&lt;wsp:rsid wsp:val=&quot;00BA4689&quot;/&gt;&lt;wsp:rsid wsp:val=&quot;00BA568F&quot;/&gt;&lt;wsp:rsid wsp:val=&quot;00BA6764&quot;/&gt;&lt;wsp:rsid wsp:val=&quot;00BA6A10&quot;/&gt;&lt;wsp:rsid wsp:val=&quot;00BA749E&quot;/&gt;&lt;wsp:rsid wsp:val=&quot;00BA7A8A&quot;/&gt;&lt;wsp:rsid wsp:val=&quot;00BA7F0A&quot;/&gt;&lt;wsp:rsid wsp:val=&quot;00BB0D01&quot;/&gt;&lt;wsp:rsid wsp:val=&quot;00BB0F20&quot;/&gt;&lt;wsp:rsid wsp:val=&quot;00BB16C2&quot;/&gt;&lt;wsp:rsid wsp:val=&quot;00BB19A1&quot;/&gt;&lt;wsp:rsid wsp:val=&quot;00BB1FC0&quot;/&gt;&lt;wsp:rsid wsp:val=&quot;00BB30B9&quot;/&gt;&lt;wsp:rsid wsp:val=&quot;00BB30DE&quot;/&gt;&lt;wsp:rsid wsp:val=&quot;00BB422A&quot;/&gt;&lt;wsp:rsid wsp:val=&quot;00BB640B&quot;/&gt;&lt;wsp:rsid wsp:val=&quot;00BB6BDD&quot;/&gt;&lt;wsp:rsid wsp:val=&quot;00BB6CF1&quot;/&gt;&lt;wsp:rsid wsp:val=&quot;00BB7B52&quot;/&gt;&lt;wsp:rsid wsp:val=&quot;00BC1025&quot;/&gt;&lt;wsp:rsid wsp:val=&quot;00BC10D0&quot;/&gt;&lt;wsp:rsid wsp:val=&quot;00BC18D9&quot;/&gt;&lt;wsp:rsid wsp:val=&quot;00BC4A34&quot;/&gt;&lt;wsp:rsid wsp:val=&quot;00BC5165&quot;/&gt;&lt;wsp:rsid wsp:val=&quot;00BC54CA&quot;/&gt;&lt;wsp:rsid wsp:val=&quot;00BD0A40&quot;/&gt;&lt;wsp:rsid wsp:val=&quot;00BD128B&quot;/&gt;&lt;wsp:rsid wsp:val=&quot;00BD1863&quot;/&gt;&lt;wsp:rsid wsp:val=&quot;00BD25D3&quot;/&gt;&lt;wsp:rsid wsp:val=&quot;00BD38AF&quot;/&gt;&lt;wsp:rsid wsp:val=&quot;00BD4CAF&quot;/&gt;&lt;wsp:rsid wsp:val=&quot;00BD5D04&quot;/&gt;&lt;wsp:rsid wsp:val=&quot;00BD6EB9&quot;/&gt;&lt;wsp:rsid wsp:val=&quot;00BD7CDE&quot;/&gt;&lt;wsp:rsid wsp:val=&quot;00BE032C&quot;/&gt;&lt;wsp:rsid wsp:val=&quot;00BE48E7&quot;/&gt;&lt;wsp:rsid wsp:val=&quot;00BE5229&quot;/&gt;&lt;wsp:rsid wsp:val=&quot;00BE6359&quot;/&gt;&lt;wsp:rsid wsp:val=&quot;00BE64D1&quot;/&gt;&lt;wsp:rsid wsp:val=&quot;00BE6C4F&quot;/&gt;&lt;wsp:rsid wsp:val=&quot;00BF0207&quot;/&gt;&lt;wsp:rsid wsp:val=&quot;00BF22EA&quot;/&gt;&lt;wsp:rsid wsp:val=&quot;00BF2EF5&quot;/&gt;&lt;wsp:rsid wsp:val=&quot;00BF346F&quot;/&gt;&lt;wsp:rsid wsp:val=&quot;00BF62DB&quot;/&gt;&lt;wsp:rsid wsp:val=&quot;00BF7686&quot;/&gt;&lt;wsp:rsid wsp:val=&quot;00BF79C8&quot;/&gt;&lt;wsp:rsid wsp:val=&quot;00C00533&quot;/&gt;&lt;wsp:rsid wsp:val=&quot;00C0118F&quot;/&gt;&lt;wsp:rsid wsp:val=&quot;00C02B1E&quot;/&gt;&lt;wsp:rsid wsp:val=&quot;00C0384B&quot;/&gt;&lt;wsp:rsid wsp:val=&quot;00C03984&quot;/&gt;&lt;wsp:rsid wsp:val=&quot;00C040E6&quot;/&gt;&lt;wsp:rsid wsp:val=&quot;00C055A6&quot;/&gt;&lt;wsp:rsid wsp:val=&quot;00C05C90&quot;/&gt;&lt;wsp:rsid wsp:val=&quot;00C077FD&quot;/&gt;&lt;wsp:rsid wsp:val=&quot;00C10A30&quot;/&gt;&lt;wsp:rsid wsp:val=&quot;00C118E7&quot;/&gt;&lt;wsp:rsid wsp:val=&quot;00C11F21&quot;/&gt;&lt;wsp:rsid wsp:val=&quot;00C1237B&quot;/&gt;&lt;wsp:rsid wsp:val=&quot;00C12D60&quot;/&gt;&lt;wsp:rsid wsp:val=&quot;00C1429E&quot;/&gt;&lt;wsp:rsid wsp:val=&quot;00C14F9F&quot;/&gt;&lt;wsp:rsid wsp:val=&quot;00C1693C&quot;/&gt;&lt;wsp:rsid wsp:val=&quot;00C22442&quot;/&gt;&lt;wsp:rsid wsp:val=&quot;00C2316D&quot;/&gt;&lt;wsp:rsid wsp:val=&quot;00C235F8&quot;/&gt;&lt;wsp:rsid wsp:val=&quot;00C249BC&quot;/&gt;&lt;wsp:rsid wsp:val=&quot;00C2609C&quot;/&gt;&lt;wsp:rsid wsp:val=&quot;00C26378&quot;/&gt;&lt;wsp:rsid wsp:val=&quot;00C26555&quot;/&gt;&lt;wsp:rsid wsp:val=&quot;00C30F84&quot;/&gt;&lt;wsp:rsid wsp:val=&quot;00C32E50&quot;/&gt;&lt;wsp:rsid wsp:val=&quot;00C3409C&quot;/&gt;&lt;wsp:rsid wsp:val=&quot;00C340E8&quot;/&gt;&lt;wsp:rsid wsp:val=&quot;00C3416C&quot;/&gt;&lt;wsp:rsid wsp:val=&quot;00C3536D&quot;/&gt;&lt;wsp:rsid wsp:val=&quot;00C353EC&quot;/&gt;&lt;wsp:rsid wsp:val=&quot;00C3684D&quot;/&gt;&lt;wsp:rsid wsp:val=&quot;00C41CAC&quot;/&gt;&lt;wsp:rsid wsp:val=&quot;00C42D96&quot;/&gt;&lt;wsp:rsid wsp:val=&quot;00C44F9F&quot;/&gt;&lt;wsp:rsid wsp:val=&quot;00C47039&quot;/&gt;&lt;wsp:rsid wsp:val=&quot;00C477F8&quot;/&gt;&lt;wsp:rsid wsp:val=&quot;00C47BBF&quot;/&gt;&lt;wsp:rsid wsp:val=&quot;00C50B13&quot;/&gt;&lt;wsp:rsid wsp:val=&quot;00C525F0&quot;/&gt;&lt;wsp:rsid wsp:val=&quot;00C52FEC&quot;/&gt;&lt;wsp:rsid wsp:val=&quot;00C53E25&quot;/&gt;&lt;wsp:rsid wsp:val=&quot;00C553F2&quot;/&gt;&lt;wsp:rsid wsp:val=&quot;00C559AF&quot;/&gt;&lt;wsp:rsid wsp:val=&quot;00C5605B&quot;/&gt;&lt;wsp:rsid wsp:val=&quot;00C56D41&quot;/&gt;&lt;wsp:rsid wsp:val=&quot;00C57866&quot;/&gt;&lt;wsp:rsid wsp:val=&quot;00C60C2C&quot;/&gt;&lt;wsp:rsid wsp:val=&quot;00C60C76&quot;/&gt;&lt;wsp:rsid wsp:val=&quot;00C60EB1&quot;/&gt;&lt;wsp:rsid wsp:val=&quot;00C6195D&quot;/&gt;&lt;wsp:rsid wsp:val=&quot;00C627A4&quot;/&gt;&lt;wsp:rsid wsp:val=&quot;00C6324B&quot;/&gt;&lt;wsp:rsid wsp:val=&quot;00C63CCB&quot;/&gt;&lt;wsp:rsid wsp:val=&quot;00C63FEC&quot;/&gt;&lt;wsp:rsid wsp:val=&quot;00C64546&quot;/&gt;&lt;wsp:rsid wsp:val=&quot;00C64851&quot;/&gt;&lt;wsp:rsid wsp:val=&quot;00C66731&quot;/&gt;&lt;wsp:rsid wsp:val=&quot;00C66B47&quot;/&gt;&lt;wsp:rsid wsp:val=&quot;00C67B53&quot;/&gt;&lt;wsp:rsid wsp:val=&quot;00C7499E&quot;/&gt;&lt;wsp:rsid wsp:val=&quot;00C76A8F&quot;/&gt;&lt;wsp:rsid wsp:val=&quot;00C76B44&quot;/&gt;&lt;wsp:rsid wsp:val=&quot;00C77F68&quot;/&gt;&lt;wsp:rsid wsp:val=&quot;00C80A83&quot;/&gt;&lt;wsp:rsid wsp:val=&quot;00C81979&quot;/&gt;&lt;wsp:rsid wsp:val=&quot;00C81EB3&quot;/&gt;&lt;wsp:rsid wsp:val=&quot;00C821B4&quot;/&gt;&lt;wsp:rsid wsp:val=&quot;00C8381F&quot;/&gt;&lt;wsp:rsid wsp:val=&quot;00C846D2&quot;/&gt;&lt;wsp:rsid wsp:val=&quot;00C87080&quot;/&gt;&lt;wsp:rsid wsp:val=&quot;00C90123&quot;/&gt;&lt;wsp:rsid wsp:val=&quot;00C90FF0&quot;/&gt;&lt;wsp:rsid wsp:val=&quot;00C9130C&quot;/&gt;&lt;wsp:rsid wsp:val=&quot;00C918C2&quot;/&gt;&lt;wsp:rsid wsp:val=&quot;00C93D62&quot;/&gt;&lt;wsp:rsid wsp:val=&quot;00C96F4C&quot;/&gt;&lt;wsp:rsid wsp:val=&quot;00CA1222&quot;/&gt;&lt;wsp:rsid wsp:val=&quot;00CA1490&quot;/&gt;&lt;wsp:rsid wsp:val=&quot;00CA1E60&quot;/&gt;&lt;wsp:rsid wsp:val=&quot;00CA3D53&quot;/&gt;&lt;wsp:rsid wsp:val=&quot;00CA4D6A&quot;/&gt;&lt;wsp:rsid wsp:val=&quot;00CA4F5D&quot;/&gt;&lt;wsp:rsid wsp:val=&quot;00CA6CC9&quot;/&gt;&lt;wsp:rsid wsp:val=&quot;00CA7B6B&quot;/&gt;&lt;wsp:rsid wsp:val=&quot;00CB11E7&quot;/&gt;&lt;wsp:rsid wsp:val=&quot;00CB159E&quot;/&gt;&lt;wsp:rsid wsp:val=&quot;00CB239C&quot;/&gt;&lt;wsp:rsid wsp:val=&quot;00CB2F42&quot;/&gt;&lt;wsp:rsid wsp:val=&quot;00CB2FC0&quot;/&gt;&lt;wsp:rsid wsp:val=&quot;00CB3195&quot;/&gt;&lt;wsp:rsid wsp:val=&quot;00CB41E7&quot;/&gt;&lt;wsp:rsid wsp:val=&quot;00CB5ACC&quot;/&gt;&lt;wsp:rsid wsp:val=&quot;00CB62EB&quot;/&gt;&lt;wsp:rsid wsp:val=&quot;00CB76BF&quot;/&gt;&lt;wsp:rsid wsp:val=&quot;00CB7C6A&quot;/&gt;&lt;wsp:rsid wsp:val=&quot;00CC06BB&quot;/&gt;&lt;wsp:rsid wsp:val=&quot;00CC0717&quot;/&gt;&lt;wsp:rsid wsp:val=&quot;00CC1030&quot;/&gt;&lt;wsp:rsid wsp:val=&quot;00CC2232&quot;/&gt;&lt;wsp:rsid wsp:val=&quot;00CC38AE&quot;/&gt;&lt;wsp:rsid wsp:val=&quot;00CC3AF7&quot;/&gt;&lt;wsp:rsid wsp:val=&quot;00CC44CA&quot;/&gt;&lt;wsp:rsid wsp:val=&quot;00CC699B&quot;/&gt;&lt;wsp:rsid wsp:val=&quot;00CC6B58&quot;/&gt;&lt;wsp:rsid wsp:val=&quot;00CC7718&quot;/&gt;&lt;wsp:rsid wsp:val=&quot;00CC7E00&quot;/&gt;&lt;wsp:rsid wsp:val=&quot;00CD1CAA&quot;/&gt;&lt;wsp:rsid wsp:val=&quot;00CD21BE&quot;/&gt;&lt;wsp:rsid wsp:val=&quot;00CD279E&quot;/&gt;&lt;wsp:rsid wsp:val=&quot;00CD3F0F&quot;/&gt;&lt;wsp:rsid wsp:val=&quot;00CD40A7&quot;/&gt;&lt;wsp:rsid wsp:val=&quot;00CD4D53&quot;/&gt;&lt;wsp:rsid wsp:val=&quot;00CD5AA6&quot;/&gt;&lt;wsp:rsid wsp:val=&quot;00CD6EC2&quot;/&gt;&lt;wsp:rsid wsp:val=&quot;00CD7E72&quot;/&gt;&lt;wsp:rsid wsp:val=&quot;00CE0702&quot;/&gt;&lt;wsp:rsid wsp:val=&quot;00CE1921&quot;/&gt;&lt;wsp:rsid wsp:val=&quot;00CE1B48&quot;/&gt;&lt;wsp:rsid wsp:val=&quot;00CE1CFA&quot;/&gt;&lt;wsp:rsid wsp:val=&quot;00CE3F1E&quot;/&gt;&lt;wsp:rsid wsp:val=&quot;00CE6CBB&quot;/&gt;&lt;wsp:rsid wsp:val=&quot;00CE723A&quot;/&gt;&lt;wsp:rsid wsp:val=&quot;00CF0C33&quot;/&gt;&lt;wsp:rsid wsp:val=&quot;00CF0EA3&quot;/&gt;&lt;wsp:rsid wsp:val=&quot;00CF1501&quot;/&gt;&lt;wsp:rsid wsp:val=&quot;00CF15AB&quot;/&gt;&lt;wsp:rsid wsp:val=&quot;00CF1C68&quot;/&gt;&lt;wsp:rsid wsp:val=&quot;00CF20AF&quot;/&gt;&lt;wsp:rsid wsp:val=&quot;00CF3AB5&quot;/&gt;&lt;wsp:rsid wsp:val=&quot;00CF466C&quot;/&gt;&lt;wsp:rsid wsp:val=&quot;00CF4827&quot;/&gt;&lt;wsp:rsid wsp:val=&quot;00CF53E9&quot;/&gt;&lt;wsp:rsid wsp:val=&quot;00CF5586&quot;/&gt;&lt;wsp:rsid wsp:val=&quot;00D01D74&quot;/&gt;&lt;wsp:rsid wsp:val=&quot;00D02381&quot;/&gt;&lt;wsp:rsid wsp:val=&quot;00D025D9&quot;/&gt;&lt;wsp:rsid wsp:val=&quot;00D027E7&quot;/&gt;&lt;wsp:rsid wsp:val=&quot;00D029B9&quot;/&gt;&lt;wsp:rsid wsp:val=&quot;00D03F87&quot;/&gt;&lt;wsp:rsid wsp:val=&quot;00D05317&quot;/&gt;&lt;wsp:rsid wsp:val=&quot;00D06497&quot;/&gt;&lt;wsp:rsid wsp:val=&quot;00D06646&quot;/&gt;&lt;wsp:rsid wsp:val=&quot;00D10065&quot;/&gt;&lt;wsp:rsid wsp:val=&quot;00D14590&quot;/&gt;&lt;wsp:rsid wsp:val=&quot;00D14D16&quot;/&gt;&lt;wsp:rsid wsp:val=&quot;00D16364&quot;/&gt;&lt;wsp:rsid wsp:val=&quot;00D2089E&quot;/&gt;&lt;wsp:rsid wsp:val=&quot;00D208E5&quot;/&gt;&lt;wsp:rsid wsp:val=&quot;00D21BB6&quot;/&gt;&lt;wsp:rsid wsp:val=&quot;00D22676&quot;/&gt;&lt;wsp:rsid wsp:val=&quot;00D23334&quot;/&gt;&lt;wsp:rsid wsp:val=&quot;00D2403A&quot;/&gt;&lt;wsp:rsid wsp:val=&quot;00D24278&quot;/&gt;&lt;wsp:rsid wsp:val=&quot;00D24CD3&quot;/&gt;&lt;wsp:rsid wsp:val=&quot;00D25A5D&quot;/&gt;&lt;wsp:rsid wsp:val=&quot;00D26210&quot;/&gt;&lt;wsp:rsid wsp:val=&quot;00D300C0&quot;/&gt;&lt;wsp:rsid wsp:val=&quot;00D311AD&quot;/&gt;&lt;wsp:rsid wsp:val=&quot;00D31592&quot;/&gt;&lt;wsp:rsid wsp:val=&quot;00D31F79&quot;/&gt;&lt;wsp:rsid wsp:val=&quot;00D339EA&quot;/&gt;&lt;wsp:rsid wsp:val=&quot;00D33FD7&quot;/&gt;&lt;wsp:rsid wsp:val=&quot;00D37651&quot;/&gt;&lt;wsp:rsid wsp:val=&quot;00D37C9D&quot;/&gt;&lt;wsp:rsid wsp:val=&quot;00D408B5&quot;/&gt;&lt;wsp:rsid wsp:val=&quot;00D40ECC&quot;/&gt;&lt;wsp:rsid wsp:val=&quot;00D41B4A&quot;/&gt;&lt;wsp:rsid wsp:val=&quot;00D44DFD&quot;/&gt;&lt;wsp:rsid wsp:val=&quot;00D44F18&quot;/&gt;&lt;wsp:rsid wsp:val=&quot;00D45C6F&quot;/&gt;&lt;wsp:rsid wsp:val=&quot;00D47442&quot;/&gt;&lt;wsp:rsid wsp:val=&quot;00D474A5&quot;/&gt;&lt;wsp:rsid wsp:val=&quot;00D47547&quot;/&gt;&lt;wsp:rsid wsp:val=&quot;00D47D43&quot;/&gt;&lt;wsp:rsid wsp:val=&quot;00D500CC&quot;/&gt;&lt;wsp:rsid wsp:val=&quot;00D50CDE&quot;/&gt;&lt;wsp:rsid wsp:val=&quot;00D51F6A&quot;/&gt;&lt;wsp:rsid wsp:val=&quot;00D52668&quot;/&gt;&lt;wsp:rsid wsp:val=&quot;00D53ADC&quot;/&gt;&lt;wsp:rsid wsp:val=&quot;00D54047&quot;/&gt;&lt;wsp:rsid wsp:val=&quot;00D54304&quot;/&gt;&lt;wsp:rsid wsp:val=&quot;00D55595&quot;/&gt;&lt;wsp:rsid wsp:val=&quot;00D55EBD&quot;/&gt;&lt;wsp:rsid wsp:val=&quot;00D570A7&quot;/&gt;&lt;wsp:rsid wsp:val=&quot;00D57AEB&quot;/&gt;&lt;wsp:rsid wsp:val=&quot;00D608E0&quot;/&gt;&lt;wsp:rsid wsp:val=&quot;00D620F0&quot;/&gt;&lt;wsp:rsid wsp:val=&quot;00D62F8A&quot;/&gt;&lt;wsp:rsid wsp:val=&quot;00D631BC&quot;/&gt;&lt;wsp:rsid wsp:val=&quot;00D63EE0&quot;/&gt;&lt;wsp:rsid wsp:val=&quot;00D6637F&quot;/&gt;&lt;wsp:rsid wsp:val=&quot;00D673A0&quot;/&gt;&lt;wsp:rsid wsp:val=&quot;00D67FA6&quot;/&gt;&lt;wsp:rsid wsp:val=&quot;00D7036E&quot;/&gt;&lt;wsp:rsid wsp:val=&quot;00D707DF&quot;/&gt;&lt;wsp:rsid wsp:val=&quot;00D70E30&quot;/&gt;&lt;wsp:rsid wsp:val=&quot;00D70EBF&quot;/&gt;&lt;wsp:rsid wsp:val=&quot;00D71208&quot;/&gt;&lt;wsp:rsid wsp:val=&quot;00D71D6F&quot;/&gt;&lt;wsp:rsid wsp:val=&quot;00D7298C&quot;/&gt;&lt;wsp:rsid wsp:val=&quot;00D7302B&quot;/&gt;&lt;wsp:rsid wsp:val=&quot;00D739D3&quot;/&gt;&lt;wsp:rsid wsp:val=&quot;00D73B07&quot;/&gt;&lt;wsp:rsid wsp:val=&quot;00D74AED&quot;/&gt;&lt;wsp:rsid wsp:val=&quot;00D75B12&quot;/&gt;&lt;wsp:rsid wsp:val=&quot;00D8015C&quot;/&gt;&lt;wsp:rsid wsp:val=&quot;00D82762&quot;/&gt;&lt;wsp:rsid wsp:val=&quot;00D844B9&quot;/&gt;&lt;wsp:rsid wsp:val=&quot;00D84ADA&quot;/&gt;&lt;wsp:rsid wsp:val=&quot;00D84C7C&quot;/&gt;&lt;wsp:rsid wsp:val=&quot;00D86DB8&quot;/&gt;&lt;wsp:rsid wsp:val=&quot;00D87622&quot;/&gt;&lt;wsp:rsid wsp:val=&quot;00D909F6&quot;/&gt;&lt;wsp:rsid wsp:val=&quot;00D90DE8&quot;/&gt;&lt;wsp:rsid wsp:val=&quot;00D9495D&quot;/&gt;&lt;wsp:rsid wsp:val=&quot;00D9696D&quot;/&gt;&lt;wsp:rsid wsp:val=&quot;00D977A8&quot;/&gt;&lt;wsp:rsid wsp:val=&quot;00DA19C9&quot;/&gt;&lt;wsp:rsid wsp:val=&quot;00DA1D87&quot;/&gt;&lt;wsp:rsid wsp:val=&quot;00DA3267&quot;/&gt;&lt;wsp:rsid wsp:val=&quot;00DA33F0&quot;/&gt;&lt;wsp:rsid wsp:val=&quot;00DA33FE&quot;/&gt;&lt;wsp:rsid wsp:val=&quot;00DA37B9&quot;/&gt;&lt;wsp:rsid wsp:val=&quot;00DA3E83&quot;/&gt;&lt;wsp:rsid wsp:val=&quot;00DA5058&quot;/&gt;&lt;wsp:rsid wsp:val=&quot;00DA55D7&quot;/&gt;&lt;wsp:rsid wsp:val=&quot;00DA799A&quot;/&gt;&lt;wsp:rsid wsp:val=&quot;00DB0C31&quot;/&gt;&lt;wsp:rsid wsp:val=&quot;00DB0F65&quot;/&gt;&lt;wsp:rsid wsp:val=&quot;00DB13BE&quot;/&gt;&lt;wsp:rsid wsp:val=&quot;00DB1716&quot;/&gt;&lt;wsp:rsid wsp:val=&quot;00DB3A9D&quot;/&gt;&lt;wsp:rsid wsp:val=&quot;00DB4EFF&quot;/&gt;&lt;wsp:rsid wsp:val=&quot;00DB6C47&quot;/&gt;&lt;wsp:rsid wsp:val=&quot;00DC11DC&quot;/&gt;&lt;wsp:rsid wsp:val=&quot;00DC2842&quot;/&gt;&lt;wsp:rsid wsp:val=&quot;00DC2861&quot;/&gt;&lt;wsp:rsid wsp:val=&quot;00DC2F28&quot;/&gt;&lt;wsp:rsid wsp:val=&quot;00DC373B&quot;/&gt;&lt;wsp:rsid wsp:val=&quot;00DC3B55&quot;/&gt;&lt;wsp:rsid wsp:val=&quot;00DC4B3C&quot;/&gt;&lt;wsp:rsid wsp:val=&quot;00DC56CF&quot;/&gt;&lt;wsp:rsid wsp:val=&quot;00DC649C&quot;/&gt;&lt;wsp:rsid wsp:val=&quot;00DD0E24&quot;/&gt;&lt;wsp:rsid wsp:val=&quot;00DD1088&quot;/&gt;&lt;wsp:rsid wsp:val=&quot;00DD1330&quot;/&gt;&lt;wsp:rsid wsp:val=&quot;00DD14C7&quot;/&gt;&lt;wsp:rsid wsp:val=&quot;00DD16D6&quot;/&gt;&lt;wsp:rsid wsp:val=&quot;00DD36E1&quot;/&gt;&lt;wsp:rsid wsp:val=&quot;00DD4507&quot;/&gt;&lt;wsp:rsid wsp:val=&quot;00DD5A1A&quot;/&gt;&lt;wsp:rsid wsp:val=&quot;00DD5D37&quot;/&gt;&lt;wsp:rsid wsp:val=&quot;00DD5DE0&quot;/&gt;&lt;wsp:rsid wsp:val=&quot;00DD6142&quot;/&gt;&lt;wsp:rsid wsp:val=&quot;00DD7118&quot;/&gt;&lt;wsp:rsid wsp:val=&quot;00DD714D&quot;/&gt;&lt;wsp:rsid wsp:val=&quot;00DD79BE&quot;/&gt;&lt;wsp:rsid wsp:val=&quot;00DE1697&quot;/&gt;&lt;wsp:rsid wsp:val=&quot;00DE21DC&quot;/&gt;&lt;wsp:rsid wsp:val=&quot;00DE29F9&quot;/&gt;&lt;wsp:rsid wsp:val=&quot;00DE3A45&quot;/&gt;&lt;wsp:rsid wsp:val=&quot;00DE42B1&quot;/&gt;&lt;wsp:rsid wsp:val=&quot;00DE4501&quot;/&gt;&lt;wsp:rsid wsp:val=&quot;00DE54BA&quot;/&gt;&lt;wsp:rsid wsp:val=&quot;00DE7829&quot;/&gt;&lt;wsp:rsid wsp:val=&quot;00DF10F2&quot;/&gt;&lt;wsp:rsid wsp:val=&quot;00DF1104&quot;/&gt;&lt;wsp:rsid wsp:val=&quot;00DF181D&quot;/&gt;&lt;wsp:rsid wsp:val=&quot;00DF2CC3&quot;/&gt;&lt;wsp:rsid wsp:val=&quot;00DF3840&quot;/&gt;&lt;wsp:rsid wsp:val=&quot;00DF6637&quot;/&gt;&lt;wsp:rsid wsp:val=&quot;00DF6A0E&quot;/&gt;&lt;wsp:rsid wsp:val=&quot;00DF6AA8&quot;/&gt;&lt;wsp:rsid wsp:val=&quot;00DF7CBE&quot;/&gt;&lt;wsp:rsid wsp:val=&quot;00E008D7&quot;/&gt;&lt;wsp:rsid wsp:val=&quot;00E00F64&quot;/&gt;&lt;wsp:rsid wsp:val=&quot;00E0193A&quot;/&gt;&lt;wsp:rsid wsp:val=&quot;00E01B44&quot;/&gt;&lt;wsp:rsid wsp:val=&quot;00E024B9&quot;/&gt;&lt;wsp:rsid wsp:val=&quot;00E03018&quot;/&gt;&lt;wsp:rsid wsp:val=&quot;00E03FF1&quot;/&gt;&lt;wsp:rsid wsp:val=&quot;00E07075&quot;/&gt;&lt;wsp:rsid wsp:val=&quot;00E077C2&quot;/&gt;&lt;wsp:rsid wsp:val=&quot;00E10392&quot;/&gt;&lt;wsp:rsid wsp:val=&quot;00E11312&quot;/&gt;&lt;wsp:rsid wsp:val=&quot;00E14AFA&quot;/&gt;&lt;wsp:rsid wsp:val=&quot;00E159A8&quot;/&gt;&lt;wsp:rsid wsp:val=&quot;00E160EF&quot;/&gt;&lt;wsp:rsid wsp:val=&quot;00E16FA5&quot;/&gt;&lt;wsp:rsid wsp:val=&quot;00E17B70&quot;/&gt;&lt;wsp:rsid wsp:val=&quot;00E2025F&quot;/&gt;&lt;wsp:rsid wsp:val=&quot;00E2261D&quot;/&gt;&lt;wsp:rsid wsp:val=&quot;00E23E76&quot;/&gt;&lt;wsp:rsid wsp:val=&quot;00E23FD6&quot;/&gt;&lt;wsp:rsid wsp:val=&quot;00E2429F&quot;/&gt;&lt;wsp:rsid wsp:val=&quot;00E24844&quot;/&gt;&lt;wsp:rsid wsp:val=&quot;00E24D8D&quot;/&gt;&lt;wsp:rsid wsp:val=&quot;00E26379&quot;/&gt;&lt;wsp:rsid wsp:val=&quot;00E3258B&quot;/&gt;&lt;wsp:rsid wsp:val=&quot;00E32D67&quot;/&gt;&lt;wsp:rsid wsp:val=&quot;00E33606&quot;/&gt;&lt;wsp:rsid wsp:val=&quot;00E3513B&quot;/&gt;&lt;wsp:rsid wsp:val=&quot;00E35AD4&quot;/&gt;&lt;wsp:rsid wsp:val=&quot;00E3746E&quot;/&gt;&lt;wsp:rsid wsp:val=&quot;00E40E40&quot;/&gt;&lt;wsp:rsid wsp:val=&quot;00E40E46&quot;/&gt;&lt;wsp:rsid wsp:val=&quot;00E41500&quot;/&gt;&lt;wsp:rsid wsp:val=&quot;00E41C27&quot;/&gt;&lt;wsp:rsid wsp:val=&quot;00E43EAA&quot;/&gt;&lt;wsp:rsid wsp:val=&quot;00E45421&quot;/&gt;&lt;wsp:rsid wsp:val=&quot;00E45E04&quot;/&gt;&lt;wsp:rsid wsp:val=&quot;00E503F0&quot;/&gt;&lt;wsp:rsid wsp:val=&quot;00E53EED&quot;/&gt;&lt;wsp:rsid wsp:val=&quot;00E5456E&quot;/&gt;&lt;wsp:rsid wsp:val=&quot;00E56EC0&quot;/&gt;&lt;wsp:rsid wsp:val=&quot;00E57423&quot;/&gt;&lt;wsp:rsid wsp:val=&quot;00E6011F&quot;/&gt;&lt;wsp:rsid wsp:val=&quot;00E603AE&quot;/&gt;&lt;wsp:rsid wsp:val=&quot;00E61628&quot;/&gt;&lt;wsp:rsid wsp:val=&quot;00E621BF&quot;/&gt;&lt;wsp:rsid wsp:val=&quot;00E630C2&quot;/&gt;&lt;wsp:rsid wsp:val=&quot;00E638D7&quot;/&gt;&lt;wsp:rsid wsp:val=&quot;00E6469D&quot;/&gt;&lt;wsp:rsid wsp:val=&quot;00E64F1E&quot;/&gt;&lt;wsp:rsid wsp:val=&quot;00E66877&quot;/&gt;&lt;wsp:rsid wsp:val=&quot;00E6691A&quot;/&gt;&lt;wsp:rsid wsp:val=&quot;00E67B7A&quot;/&gt;&lt;wsp:rsid wsp:val=&quot;00E67E52&quot;/&gt;&lt;wsp:rsid wsp:val=&quot;00E70B5A&quot;/&gt;&lt;wsp:rsid wsp:val=&quot;00E72972&quot;/&gt;&lt;wsp:rsid wsp:val=&quot;00E7322B&quot;/&gt;&lt;wsp:rsid wsp:val=&quot;00E74FE5&quot;/&gt;&lt;wsp:rsid wsp:val=&quot;00E754E3&quot;/&gt;&lt;wsp:rsid wsp:val=&quot;00E7754B&quot;/&gt;&lt;wsp:rsid wsp:val=&quot;00E80E7F&quot;/&gt;&lt;wsp:rsid wsp:val=&quot;00E81121&quot;/&gt;&lt;wsp:rsid wsp:val=&quot;00E81488&quot;/&gt;&lt;wsp:rsid wsp:val=&quot;00E84176&quot;/&gt;&lt;wsp:rsid wsp:val=&quot;00E84DB0&quot;/&gt;&lt;wsp:rsid wsp:val=&quot;00E85620&quot;/&gt;&lt;wsp:rsid wsp:val=&quot;00E85750&quot;/&gt;&lt;wsp:rsid wsp:val=&quot;00E874DB&quot;/&gt;&lt;wsp:rsid wsp:val=&quot;00E901A9&quot;/&gt;&lt;wsp:rsid wsp:val=&quot;00E9180C&quot;/&gt;&lt;wsp:rsid wsp:val=&quot;00E9448D&quot;/&gt;&lt;wsp:rsid wsp:val=&quot;00E94AC8&quot;/&gt;&lt;wsp:rsid wsp:val=&quot;00E97D1A&quot;/&gt;&lt;wsp:rsid wsp:val=&quot;00EA01FA&quot;/&gt;&lt;wsp:rsid wsp:val=&quot;00EA232D&quot;/&gt;&lt;wsp:rsid wsp:val=&quot;00EA3CCB&quot;/&gt;&lt;wsp:rsid wsp:val=&quot;00EA5DD9&quot;/&gt;&lt;wsp:rsid wsp:val=&quot;00EA64A1&quot;/&gt;&lt;wsp:rsid wsp:val=&quot;00EA6DB2&quot;/&gt;&lt;wsp:rsid wsp:val=&quot;00EA6DB4&quot;/&gt;&lt;wsp:rsid wsp:val=&quot;00EB02A2&quot;/&gt;&lt;wsp:rsid wsp:val=&quot;00EB02E2&quot;/&gt;&lt;wsp:rsid wsp:val=&quot;00EB07B7&quot;/&gt;&lt;wsp:rsid wsp:val=&quot;00EB0F88&quot;/&gt;&lt;wsp:rsid wsp:val=&quot;00EB1200&quot;/&gt;&lt;wsp:rsid wsp:val=&quot;00EB2B85&quot;/&gt;&lt;wsp:rsid wsp:val=&quot;00EB3A60&quot;/&gt;&lt;wsp:rsid wsp:val=&quot;00EB425C&quot;/&gt;&lt;wsp:rsid wsp:val=&quot;00EB4A39&quot;/&gt;&lt;wsp:rsid wsp:val=&quot;00EB7520&quot;/&gt;&lt;wsp:rsid wsp:val=&quot;00EB7E70&quot;/&gt;&lt;wsp:rsid wsp:val=&quot;00EC1498&quot;/&gt;&lt;wsp:rsid wsp:val=&quot;00EC1D39&quot;/&gt;&lt;wsp:rsid wsp:val=&quot;00EC4092&quot;/&gt;&lt;wsp:rsid wsp:val=&quot;00EC4DA1&quot;/&gt;&lt;wsp:rsid wsp:val=&quot;00EC58D5&quot;/&gt;&lt;wsp:rsid wsp:val=&quot;00EC6627&quot;/&gt;&lt;wsp:rsid wsp:val=&quot;00EC759B&quot;/&gt;&lt;wsp:rsid wsp:val=&quot;00EC7850&quot;/&gt;&lt;wsp:rsid wsp:val=&quot;00EC7E5A&quot;/&gt;&lt;wsp:rsid wsp:val=&quot;00ED0174&quot;/&gt;&lt;wsp:rsid wsp:val=&quot;00ED079F&quot;/&gt;&lt;wsp:rsid wsp:val=&quot;00ED1765&quot;/&gt;&lt;wsp:rsid wsp:val=&quot;00ED336C&quot;/&gt;&lt;wsp:rsid wsp:val=&quot;00ED39F9&quot;/&gt;&lt;wsp:rsid wsp:val=&quot;00ED4AF8&quot;/&gt;&lt;wsp:rsid wsp:val=&quot;00ED63AA&quot;/&gt;&lt;wsp:rsid wsp:val=&quot;00ED79B9&quot;/&gt;&lt;wsp:rsid wsp:val=&quot;00EE1FE6&quot;/&gt;&lt;wsp:rsid wsp:val=&quot;00EE26FE&quot;/&gt;&lt;wsp:rsid wsp:val=&quot;00EE30B3&quot;/&gt;&lt;wsp:rsid wsp:val=&quot;00EE6E20&quot;/&gt;&lt;wsp:rsid wsp:val=&quot;00EF005B&quot;/&gt;&lt;wsp:rsid wsp:val=&quot;00EF05C4&quot;/&gt;&lt;wsp:rsid wsp:val=&quot;00EF161A&quot;/&gt;&lt;wsp:rsid wsp:val=&quot;00EF194B&quot;/&gt;&lt;wsp:rsid wsp:val=&quot;00EF1D27&quot;/&gt;&lt;wsp:rsid wsp:val=&quot;00EF1DB3&quot;/&gt;&lt;wsp:rsid wsp:val=&quot;00EF2BB7&quot;/&gt;&lt;wsp:rsid wsp:val=&quot;00EF5F10&quot;/&gt;&lt;wsp:rsid wsp:val=&quot;00EF742A&quot;/&gt;&lt;wsp:rsid wsp:val=&quot;00F013E1&quot;/&gt;&lt;wsp:rsid wsp:val=&quot;00F018F1&quot;/&gt;&lt;wsp:rsid wsp:val=&quot;00F01ECD&quot;/&gt;&lt;wsp:rsid wsp:val=&quot;00F02745&quot;/&gt;&lt;wsp:rsid wsp:val=&quot;00F0303E&quot;/&gt;&lt;wsp:rsid wsp:val=&quot;00F03C74&quot;/&gt;&lt;wsp:rsid wsp:val=&quot;00F04536&quot;/&gt;&lt;wsp:rsid wsp:val=&quot;00F04DA1&quot;/&gt;&lt;wsp:rsid wsp:val=&quot;00F05A05&quot;/&gt;&lt;wsp:rsid wsp:val=&quot;00F07EB2&quot;/&gt;&lt;wsp:rsid wsp:val=&quot;00F12A48&quot;/&gt;&lt;wsp:rsid wsp:val=&quot;00F12B25&quot;/&gt;&lt;wsp:rsid wsp:val=&quot;00F12D68&quot;/&gt;&lt;wsp:rsid wsp:val=&quot;00F14DA0&quot;/&gt;&lt;wsp:rsid wsp:val=&quot;00F15990&quot;/&gt;&lt;wsp:rsid wsp:val=&quot;00F1759A&quot;/&gt;&lt;wsp:rsid wsp:val=&quot;00F17CB9&quot;/&gt;&lt;wsp:rsid wsp:val=&quot;00F221E1&quot;/&gt;&lt;wsp:rsid wsp:val=&quot;00F22C15&quot;/&gt;&lt;wsp:rsid wsp:val=&quot;00F234AB&quot;/&gt;&lt;wsp:rsid wsp:val=&quot;00F23615&quot;/&gt;&lt;wsp:rsid wsp:val=&quot;00F240D5&quot;/&gt;&lt;wsp:rsid wsp:val=&quot;00F24954&quot;/&gt;&lt;wsp:rsid wsp:val=&quot;00F24BE2&quot;/&gt;&lt;wsp:rsid wsp:val=&quot;00F277AA&quot;/&gt;&lt;wsp:rsid wsp:val=&quot;00F30079&quot;/&gt;&lt;wsp:rsid wsp:val=&quot;00F3552F&quot;/&gt;&lt;wsp:rsid wsp:val=&quot;00F359BE&quot;/&gt;&lt;wsp:rsid wsp:val=&quot;00F364EC&quot;/&gt;&lt;wsp:rsid wsp:val=&quot;00F36C25&quot;/&gt;&lt;wsp:rsid wsp:val=&quot;00F37D11&quot;/&gt;&lt;wsp:rsid wsp:val=&quot;00F402D6&quot;/&gt;&lt;wsp:rsid wsp:val=&quot;00F4406A&quot;/&gt;&lt;wsp:rsid wsp:val=&quot;00F44FD1&quot;/&gt;&lt;wsp:rsid wsp:val=&quot;00F45049&quot;/&gt;&lt;wsp:rsid wsp:val=&quot;00F45691&quot;/&gt;&lt;wsp:rsid wsp:val=&quot;00F478A8&quot;/&gt;&lt;wsp:rsid wsp:val=&quot;00F54238&quot;/&gt;&lt;wsp:rsid wsp:val=&quot;00F54E55&quot;/&gt;&lt;wsp:rsid wsp:val=&quot;00F57996&quot;/&gt;&lt;wsp:rsid wsp:val=&quot;00F61545&quot;/&gt;&lt;wsp:rsid wsp:val=&quot;00F636E0&quot;/&gt;&lt;wsp:rsid wsp:val=&quot;00F63CB3&quot;/&gt;&lt;wsp:rsid wsp:val=&quot;00F66AEE&quot;/&gt;&lt;wsp:rsid wsp:val=&quot;00F674B3&quot;/&gt;&lt;wsp:rsid wsp:val=&quot;00F67ADA&quot;/&gt;&lt;wsp:rsid wsp:val=&quot;00F70DA7&quot;/&gt;&lt;wsp:rsid wsp:val=&quot;00F720CD&quot;/&gt;&lt;wsp:rsid wsp:val=&quot;00F723E0&quot;/&gt;&lt;wsp:rsid wsp:val=&quot;00F72E85&quot;/&gt;&lt;wsp:rsid wsp:val=&quot;00F74B54&quot;/&gt;&lt;wsp:rsid wsp:val=&quot;00F74D43&quot;/&gt;&lt;wsp:rsid wsp:val=&quot;00F74EDD&quot;/&gt;&lt;wsp:rsid wsp:val=&quot;00F756CC&quot;/&gt;&lt;wsp:rsid wsp:val=&quot;00F76507&quot;/&gt;&lt;wsp:rsid wsp:val=&quot;00F766E4&quot;/&gt;&lt;wsp:rsid wsp:val=&quot;00F80155&quot;/&gt;&lt;wsp:rsid wsp:val=&quot;00F80858&quot;/&gt;&lt;wsp:rsid wsp:val=&quot;00F83201&quot;/&gt;&lt;wsp:rsid wsp:val=&quot;00F84D64&quot;/&gt;&lt;wsp:rsid wsp:val=&quot;00F87086&quot;/&gt;&lt;wsp:rsid wsp:val=&quot;00F87611&quot;/&gt;&lt;wsp:rsid wsp:val=&quot;00F9090D&quot;/&gt;&lt;wsp:rsid wsp:val=&quot;00F90B91&quot;/&gt;&lt;wsp:rsid wsp:val=&quot;00F9138A&quot;/&gt;&lt;wsp:rsid wsp:val=&quot;00F93784&quot;/&gt;&lt;wsp:rsid wsp:val=&quot;00F93FEC&quot;/&gt;&lt;wsp:rsid wsp:val=&quot;00F948B6&quot;/&gt;&lt;wsp:rsid wsp:val=&quot;00F96592&quot;/&gt;&lt;wsp:rsid wsp:val=&quot;00F971F7&quot;/&gt;&lt;wsp:rsid wsp:val=&quot;00FA00CE&quot;/&gt;&lt;wsp:rsid wsp:val=&quot;00FA054D&quot;/&gt;&lt;wsp:rsid wsp:val=&quot;00FA0667&quot;/&gt;&lt;wsp:rsid wsp:val=&quot;00FA18F3&quot;/&gt;&lt;wsp:rsid wsp:val=&quot;00FA2B7E&quot;/&gt;&lt;wsp:rsid wsp:val=&quot;00FA2FA2&quot;/&gt;&lt;wsp:rsid wsp:val=&quot;00FA3874&quot;/&gt;&lt;wsp:rsid wsp:val=&quot;00FA3D14&quot;/&gt;&lt;wsp:rsid wsp:val=&quot;00FA41E9&quot;/&gt;&lt;wsp:rsid wsp:val=&quot;00FA568F&quot;/&gt;&lt;wsp:rsid wsp:val=&quot;00FA73DF&quot;/&gt;&lt;wsp:rsid wsp:val=&quot;00FA7685&quot;/&gt;&lt;wsp:rsid wsp:val=&quot;00FB0062&quot;/&gt;&lt;wsp:rsid wsp:val=&quot;00FB0696&quot;/&gt;&lt;wsp:rsid wsp:val=&quot;00FB0708&quot;/&gt;&lt;wsp:rsid wsp:val=&quot;00FB14C1&quot;/&gt;&lt;wsp:rsid wsp:val=&quot;00FB1A46&quot;/&gt;&lt;wsp:rsid wsp:val=&quot;00FB1ADE&quot;/&gt;&lt;wsp:rsid wsp:val=&quot;00FB3E1D&quot;/&gt;&lt;wsp:rsid wsp:val=&quot;00FB43C0&quot;/&gt;&lt;wsp:rsid wsp:val=&quot;00FB5A79&quot;/&gt;&lt;wsp:rsid wsp:val=&quot;00FC2BD5&quot;/&gt;&lt;wsp:rsid wsp:val=&quot;00FC33B8&quot;/&gt;&lt;wsp:rsid wsp:val=&quot;00FC45F1&quot;/&gt;&lt;wsp:rsid wsp:val=&quot;00FC550B&quot;/&gt;&lt;wsp:rsid wsp:val=&quot;00FC6DF7&quot;/&gt;&lt;wsp:rsid wsp:val=&quot;00FC7631&quot;/&gt;&lt;wsp:rsid wsp:val=&quot;00FD08E3&quot;/&gt;&lt;wsp:rsid wsp:val=&quot;00FD1F31&quot;/&gt;&lt;wsp:rsid wsp:val=&quot;00FD24D3&quot;/&gt;&lt;wsp:rsid wsp:val=&quot;00FD2FC3&quot;/&gt;&lt;wsp:rsid wsp:val=&quot;00FD42F9&quot;/&gt;&lt;wsp:rsid wsp:val=&quot;00FD4FC9&quot;/&gt;&lt;wsp:rsid wsp:val=&quot;00FD6F31&quot;/&gt;&lt;wsp:rsid wsp:val=&quot;00FD7855&quot;/&gt;&lt;wsp:rsid wsp:val=&quot;00FE07CD&quot;/&gt;&lt;wsp:rsid wsp:val=&quot;00FE384F&quot;/&gt;&lt;wsp:rsid wsp:val=&quot;00FE4145&quot;/&gt;&lt;wsp:rsid wsp:val=&quot;00FE4E3C&quot;/&gt;&lt;wsp:rsid wsp:val=&quot;00FE50EB&quot;/&gt;&lt;wsp:rsid wsp:val=&quot;00FE6B4C&quot;/&gt;&lt;wsp:rsid wsp:val=&quot;00FE6D9D&quot;/&gt;&lt;wsp:rsid wsp:val=&quot;00FE7BD3&quot;/&gt;&lt;wsp:rsid wsp:val=&quot;00FE7F96&quot;/&gt;&lt;wsp:rsid wsp:val=&quot;00FF31E2&quot;/&gt;&lt;wsp:rsid wsp:val=&quot;00FF41F5&quot;/&gt;&lt;wsp:rsid wsp:val=&quot;00FF4F52&quot;/&gt;&lt;wsp:rsid wsp:val=&quot;00FF51C1&quot;/&gt;&lt;wsp:rsid wsp:val=&quot;00FF59B4&quot;/&gt;&lt;wsp:rsid wsp:val=&quot;00FF6589&quot;/&gt;&lt;wsp:rsid wsp:val=&quot;00FF7C8E&quot;/&gt;&lt;wsp:rsid wsp:val=&quot;06607AF3&quot;/&gt;&lt;wsp:rsid wsp:val=&quot;276D5286&quot;/&gt;&lt;wsp:rsid wsp:val=&quot;2C3A1666&quot;/&gt;&lt;wsp:rsid wsp:val=&quot;3C15144B&quot;/&gt;&lt;wsp:rsid wsp:val=&quot;4BBD040F&quot;/&gt;&lt;wsp:rsid wsp:val=&quot;5A2841C7&quot;/&gt;&lt;wsp:rsid wsp:val=&quot;65DA0727&quot;/&gt;&lt;wsp:rsid wsp:val=&quot;6DC2591D&quot;/&gt;&lt;wsp:rsid wsp:val=&quot;75E31991&quot;/&gt;&lt;/wsp:rsids&gt;&lt;/w:docPr&gt;&lt;w:body&gt;&lt;w:p wsp:rsidR=&quot;00000000&quot; wsp:rsidRDefault=&quot;00F277AA&quot;&gt;&lt;m:oMathPara&gt;&lt;m:oMath&gt;&lt;m:sSub&gt;&lt;m:sSubPr&gt;&lt;m:ctrlPr&gt;&lt;w:rPr&gt;&lt;w:rFonts w:ascii=&quot;Cambria Math&quot; w:h-ansi=&quot;Cambria Math&quot;/&gt;&lt;wx:font wx:val=&quot;Cambria Math&quot;/&gt;&lt;w:color w:val=&quot;000000&quot;/&gt;&lt;w:sz w:val=&quot;24&quot;/&gt;&lt;/w:rPr&gt;&lt;/m:ctrlPr&gt;&lt;/m:sSubPr&gt;&lt;m:e&gt;&lt;m:r&gt;&lt;w:rPr&gt;&lt;w:rFonts w:ascii=&quot;Cambria Math&quot; w:h-ansi=&quot;Cambria Math&quot;/&gt;&lt;wx:font wx:val=&quot;Cambria Math&quot;/&gt;&lt;w:i/&gt;&lt;w:color w:val=&quot;000000&quot;/&gt;&lt;w:sz w:val=&quot;24&quot;/&gt;&lt;/w:rPr&gt;&lt;m:t&gt;c&lt;/m:t&gt;&lt;/m:r&gt;&lt;/m:e&gt;&lt;m:sub&gt;&lt;m:r&gt;&lt;m:rPr&gt;&lt;m:sty m:val=&quot;p&quot;/&gt;&lt;/m:rPr&gt;&lt;w:rPr&gt;&lt;w:rFonts w:ascii=&quot;Cambria Math&quot; w:h-ansi=&quot;Cambria Math&quot;/&gt;&lt;wx:font wx:val=&quot;Cambria Math&quot;/&gt;&lt;w:color w:val=&quot;000000&quot;/&gt;&lt;w:sz w:val=&quot;24&quot;/&gt;&lt;/w:rPr&gt;&lt;m:t&gt;i&lt;/m:t&gt;&lt;/m:r&gt;&lt;/m:sub&gt;&lt;/m:sSub&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body&gt;&lt;/w:wordDocument&gt;">
                  <v:path/>
                  <v:fill on="f" focussize="0,0"/>
                  <v:stroke on="f" joinstyle="miter"/>
                  <v:imagedata r:id="rId177" chromakey="#FFFFFF" o:title=""/>
                  <o:lock v:ext="edit" aspectratio="t"/>
                  <w10:wrap type="none"/>
                  <w10:anchorlock/>
                </v:shape>
              </w:pict>
            </w:r>
            <w:r>
              <w:rPr>
                <w:rFonts w:hint="eastAsia" w:ascii="宋体" w:hAnsi="宋体" w:cs="宋体"/>
                <w:color w:val="000000"/>
                <w:szCs w:val="21"/>
              </w:rPr>
              <w:instrText xml:space="preserve"> </w:instrText>
            </w:r>
            <w:r>
              <w:rPr>
                <w:rFonts w:hint="eastAsia" w:ascii="宋体" w:hAnsi="宋体" w:cs="宋体"/>
                <w:color w:val="000000"/>
                <w:szCs w:val="21"/>
              </w:rPr>
              <w:fldChar w:fldCharType="separate"/>
            </w:r>
            <w:r>
              <w:rPr>
                <w:rFonts w:hint="eastAsia" w:ascii="宋体" w:hAnsi="宋体" w:cs="宋体"/>
                <w:color w:val="000000"/>
                <w:position w:val="-12"/>
                <w:szCs w:val="21"/>
              </w:rPr>
              <w:object>
                <v:shape id="_x0000_i1109" o:spt="75" type="#_x0000_t75" style="height:18pt;width:12pt;" o:ole="t" filled="f" o:preferrelative="t" stroked="f" coordsize="21600,21600">
                  <v:path/>
                  <v:fill on="f" focussize="0,0"/>
                  <v:stroke on="f" joinstyle="miter"/>
                  <v:imagedata r:id="rId179" o:title=""/>
                  <o:lock v:ext="edit" aspectratio="t"/>
                  <w10:wrap type="none"/>
                  <w10:anchorlock/>
                </v:shape>
                <o:OLEObject Type="Embed" ProgID="Equation.3" ShapeID="_x0000_i1109" DrawAspect="Content" ObjectID="_1468075808" r:id="rId178">
                  <o:LockedField>false</o:LockedField>
                </o:OLEObject>
              </w:object>
            </w:r>
            <w:r>
              <w:rPr>
                <w:rFonts w:hint="eastAsia" w:ascii="宋体" w:hAnsi="宋体" w:cs="宋体"/>
                <w:color w:val="000000"/>
                <w:szCs w:val="21"/>
              </w:rPr>
              <w:fldChar w:fldCharType="end"/>
            </w:r>
          </w:p>
        </w:tc>
        <w:tc>
          <w:tcPr>
            <w:tcW w:w="1428" w:type="dxa"/>
            <w:vAlign w:val="center"/>
          </w:tcPr>
          <w:p>
            <w:pPr>
              <w:tabs>
                <w:tab w:val="left" w:pos="649"/>
              </w:tabs>
              <w:spacing w:line="360" w:lineRule="auto"/>
              <w:jc w:val="center"/>
              <w:rPr>
                <w:rFonts w:ascii="宋体" w:hAnsi="宋体" w:cs="宋体"/>
                <w:color w:val="000000"/>
                <w:szCs w:val="21"/>
              </w:rPr>
            </w:pPr>
            <w:r>
              <w:rPr>
                <w:rFonts w:hint="eastAsia" w:ascii="宋体" w:hAnsi="宋体" w:cs="宋体"/>
                <w:color w:val="000000"/>
                <w:position w:val="-14"/>
                <w:szCs w:val="21"/>
              </w:rPr>
              <w:object>
                <v:shape id="_x0000_i1110" o:spt="75" type="#_x0000_t75" style="height:21pt;width:35.25pt;" o:ole="t" filled="f" o:preferrelative="t" stroked="f" coordsize="21600,21600">
                  <v:path/>
                  <v:fill on="f" focussize="0,0"/>
                  <v:stroke on="f" joinstyle="miter"/>
                  <v:imagedata r:id="rId181" o:title=""/>
                  <o:lock v:ext="edit" aspectratio="t"/>
                  <w10:wrap type="none"/>
                  <w10:anchorlock/>
                </v:shape>
                <o:OLEObject Type="Embed" ProgID="Equation.3" ShapeID="_x0000_i1110" DrawAspect="Content" ObjectID="_1468075809" r:id="rId180">
                  <o:LockedField>false</o:LockedField>
                </o:OLEObject>
              </w:objec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50" w:type="dxa"/>
            <w:vAlign w:val="center"/>
          </w:tcPr>
          <w:p>
            <w:pPr>
              <w:tabs>
                <w:tab w:val="left" w:pos="649"/>
              </w:tabs>
              <w:spacing w:line="360" w:lineRule="auto"/>
              <w:jc w:val="center"/>
              <w:rPr>
                <w:rFonts w:ascii="宋体" w:hAnsi="宋体" w:cs="宋体"/>
                <w:color w:val="000000"/>
                <w:szCs w:val="21"/>
              </w:rPr>
            </w:pPr>
            <w:r>
              <w:rPr>
                <w:rFonts w:hint="eastAsia" w:ascii="宋体" w:hAnsi="宋体" w:cs="宋体"/>
                <w:color w:val="000000"/>
                <w:position w:val="-12"/>
                <w:szCs w:val="21"/>
              </w:rPr>
              <w:object>
                <v:shape id="_x0000_i1111" o:spt="75" type="#_x0000_t75" style="height:19.9pt;width:36.9pt;" o:ole="t" filled="f" o:preferrelative="t" stroked="f" coordsize="21600,21600">
                  <v:path/>
                  <v:fill on="f" focussize="0,0"/>
                  <v:stroke on="f"/>
                  <v:imagedata r:id="rId183" o:title=""/>
                  <o:lock v:ext="edit" aspectratio="t"/>
                  <w10:wrap type="none"/>
                  <w10:anchorlock/>
                </v:shape>
                <o:OLEObject Type="Embed" ProgID="Equation.3" ShapeID="_x0000_i1111" DrawAspect="Content" ObjectID="_1468075810" r:id="rId182">
                  <o:LockedField>false</o:LockedField>
                </o:OLEObject>
              </w:object>
            </w:r>
          </w:p>
        </w:tc>
        <w:tc>
          <w:tcPr>
            <w:tcW w:w="1550" w:type="dxa"/>
            <w:vAlign w:val="center"/>
          </w:tcPr>
          <w:p>
            <w:pPr>
              <w:spacing w:line="360" w:lineRule="auto"/>
              <w:jc w:val="center"/>
              <w:rPr>
                <w:rFonts w:ascii="宋体" w:hAnsi="宋体" w:cs="宋体"/>
                <w:szCs w:val="21"/>
              </w:rPr>
            </w:pPr>
            <w:r>
              <w:rPr>
                <w:rFonts w:hint="eastAsia" w:ascii="宋体" w:hAnsi="宋体" w:cs="宋体"/>
                <w:szCs w:val="21"/>
              </w:rPr>
              <w:t>测量系统的测量重复性</w:t>
            </w:r>
          </w:p>
        </w:tc>
        <w:tc>
          <w:tcPr>
            <w:tcW w:w="1560" w:type="dxa"/>
            <w:vAlign w:val="center"/>
          </w:tcPr>
          <w:p>
            <w:pPr>
              <w:tabs>
                <w:tab w:val="left" w:pos="649"/>
              </w:tabs>
              <w:spacing w:line="360" w:lineRule="auto"/>
              <w:jc w:val="both"/>
              <w:rPr>
                <w:rFonts w:hint="default" w:ascii="宋体" w:hAnsi="宋体" w:eastAsia="宋体" w:cs="宋体"/>
                <w:color w:val="auto"/>
                <w:szCs w:val="21"/>
                <w:lang w:val="en-US" w:eastAsia="zh-CN"/>
              </w:rPr>
            </w:pPr>
            <w:r>
              <w:rPr>
                <w:rFonts w:hint="eastAsia" w:ascii="宋体" w:hAnsi="宋体" w:cs="宋体"/>
                <w:color w:val="auto"/>
                <w:szCs w:val="21"/>
                <w:lang w:val="en-US" w:eastAsia="zh-CN"/>
              </w:rPr>
              <w:t xml:space="preserve">    0.05%</w:t>
            </w:r>
          </w:p>
        </w:tc>
        <w:tc>
          <w:tcPr>
            <w:tcW w:w="1339" w:type="dxa"/>
            <w:vAlign w:val="center"/>
          </w:tcPr>
          <w:p>
            <w:pPr>
              <w:tabs>
                <w:tab w:val="left" w:pos="649"/>
              </w:tabs>
              <w:spacing w:line="360" w:lineRule="auto"/>
              <w:jc w:val="center"/>
              <w:rPr>
                <w:rFonts w:ascii="宋体" w:hAnsi="宋体" w:cs="宋体"/>
                <w:szCs w:val="21"/>
              </w:rPr>
            </w:pPr>
            <w:r>
              <w:rPr>
                <w:rFonts w:hint="eastAsia" w:ascii="宋体" w:hAnsi="宋体" w:cs="宋体"/>
                <w:position w:val="-4"/>
                <w:szCs w:val="21"/>
              </w:rPr>
              <w:object>
                <v:shape id="_x0000_i1112" o:spt="75" type="#_x0000_t75" style="height:12.85pt;width:6.95pt;" o:ole="t" filled="f" o:preferrelative="t" stroked="f" coordsize="21600,21600">
                  <v:path/>
                  <v:fill on="f" focussize="0,0"/>
                  <v:stroke on="f"/>
                  <v:imagedata r:id="rId185" o:title=""/>
                  <o:lock v:ext="edit" aspectratio="t"/>
                  <w10:wrap type="none"/>
                  <w10:anchorlock/>
                </v:shape>
                <o:OLEObject Type="Embed" ProgID="Equation.3" ShapeID="_x0000_i1112" DrawAspect="Content" ObjectID="_1468075811" r:id="rId184">
                  <o:LockedField>false</o:LockedField>
                </o:OLEObject>
              </w:object>
            </w:r>
          </w:p>
        </w:tc>
        <w:tc>
          <w:tcPr>
            <w:tcW w:w="1428" w:type="dxa"/>
            <w:vAlign w:val="center"/>
          </w:tcPr>
          <w:p>
            <w:pPr>
              <w:tabs>
                <w:tab w:val="left" w:pos="649"/>
              </w:tabs>
              <w:spacing w:line="360" w:lineRule="auto"/>
              <w:jc w:val="center"/>
              <w:rPr>
                <w:rFonts w:hint="eastAsia" w:ascii="宋体" w:hAnsi="宋体" w:eastAsia="宋体" w:cs="宋体"/>
                <w:color w:val="000000"/>
                <w:szCs w:val="21"/>
                <w:lang w:val="en-US"/>
              </w:rPr>
            </w:pPr>
            <w:r>
              <w:rPr>
                <w:rFonts w:hint="eastAsia" w:ascii="宋体" w:hAnsi="宋体" w:eastAsia="宋体" w:cs="宋体"/>
                <w:lang w:val="en-US" w:eastAsia="zh-CN"/>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50" w:type="dxa"/>
            <w:vAlign w:val="center"/>
          </w:tcPr>
          <w:p>
            <w:pPr>
              <w:tabs>
                <w:tab w:val="left" w:pos="649"/>
              </w:tabs>
              <w:spacing w:line="360" w:lineRule="auto"/>
              <w:jc w:val="center"/>
              <w:rPr>
                <w:rFonts w:ascii="宋体" w:hAnsi="宋体" w:cs="宋体"/>
                <w:color w:val="000000"/>
                <w:szCs w:val="21"/>
              </w:rPr>
            </w:pPr>
            <w:r>
              <w:rPr>
                <w:rFonts w:hint="eastAsia" w:ascii="宋体" w:hAnsi="宋体" w:cs="宋体"/>
                <w:color w:val="000000"/>
                <w:position w:val="-12"/>
                <w:szCs w:val="21"/>
              </w:rPr>
              <w:object>
                <v:shape id="_x0000_i1113" o:spt="75" type="#_x0000_t75" style="height:19.9pt;width:38.75pt;" o:ole="t" filled="f" o:preferrelative="t" stroked="f" coordsize="21600,21600">
                  <v:path/>
                  <v:fill on="f" focussize="0,0"/>
                  <v:stroke on="f"/>
                  <v:imagedata r:id="rId187" o:title=""/>
                  <o:lock v:ext="edit" aspectratio="t"/>
                  <w10:wrap type="none"/>
                  <w10:anchorlock/>
                </v:shape>
                <o:OLEObject Type="Embed" ProgID="Equation.3" ShapeID="_x0000_i1113" DrawAspect="Content" ObjectID="_1468075812" r:id="rId186">
                  <o:LockedField>false</o:LockedField>
                </o:OLEObject>
              </w:object>
            </w:r>
          </w:p>
        </w:tc>
        <w:tc>
          <w:tcPr>
            <w:tcW w:w="1550" w:type="dxa"/>
            <w:vAlign w:val="center"/>
          </w:tcPr>
          <w:p>
            <w:pPr>
              <w:spacing w:line="360" w:lineRule="auto"/>
              <w:jc w:val="center"/>
              <w:rPr>
                <w:rFonts w:ascii="宋体" w:hAnsi="宋体" w:cs="宋体"/>
                <w:color w:val="000000"/>
                <w:szCs w:val="21"/>
              </w:rPr>
            </w:pPr>
            <w:r>
              <w:rPr>
                <w:rFonts w:hint="eastAsia" w:ascii="宋体" w:hAnsi="宋体" w:cs="宋体"/>
                <w:szCs w:val="21"/>
              </w:rPr>
              <w:t>标准装置</w:t>
            </w:r>
          </w:p>
        </w:tc>
        <w:tc>
          <w:tcPr>
            <w:tcW w:w="1560" w:type="dxa"/>
            <w:vAlign w:val="center"/>
          </w:tcPr>
          <w:p>
            <w:pPr>
              <w:tabs>
                <w:tab w:val="left" w:pos="649"/>
              </w:tabs>
              <w:spacing w:line="360" w:lineRule="auto"/>
              <w:jc w:val="center"/>
              <w:rPr>
                <w:rFonts w:hint="default" w:ascii="宋体" w:hAnsi="宋体" w:eastAsia="宋体" w:cs="宋体"/>
                <w:color w:val="FF0000"/>
                <w:szCs w:val="21"/>
                <w:lang w:val="en-US" w:eastAsia="zh-CN"/>
              </w:rPr>
            </w:pPr>
            <w:r>
              <w:rPr>
                <w:rFonts w:hint="eastAsia" w:ascii="宋体" w:hAnsi="宋体" w:cs="宋体"/>
                <w:color w:val="auto"/>
                <w:szCs w:val="21"/>
                <w:lang w:val="en-US" w:eastAsia="zh-CN"/>
              </w:rPr>
              <w:t>0.25%</w:t>
            </w:r>
          </w:p>
        </w:tc>
        <w:tc>
          <w:tcPr>
            <w:tcW w:w="1339" w:type="dxa"/>
            <w:vAlign w:val="center"/>
          </w:tcPr>
          <w:p>
            <w:pPr>
              <w:tabs>
                <w:tab w:val="left" w:pos="649"/>
              </w:tabs>
              <w:spacing w:line="360" w:lineRule="auto"/>
              <w:jc w:val="center"/>
              <w:rPr>
                <w:rFonts w:ascii="宋体" w:hAnsi="宋体" w:cs="宋体"/>
                <w:szCs w:val="21"/>
              </w:rPr>
            </w:pPr>
            <w:r>
              <w:rPr>
                <w:rFonts w:hint="eastAsia" w:ascii="宋体" w:hAnsi="宋体" w:cs="宋体"/>
                <w:position w:val="-4"/>
                <w:szCs w:val="21"/>
              </w:rPr>
              <w:object>
                <v:shape id="_x0000_i1114" o:spt="75" type="#_x0000_t75" style="height:12.85pt;width:16pt;" o:ole="t" filled="f" o:preferrelative="t" stroked="f" coordsize="21600,21600">
                  <v:path/>
                  <v:fill on="f" focussize="0,0"/>
                  <v:stroke on="f"/>
                  <v:imagedata r:id="rId189" o:title=""/>
                  <o:lock v:ext="edit" aspectratio="t"/>
                  <w10:wrap type="none"/>
                  <w10:anchorlock/>
                </v:shape>
                <o:OLEObject Type="Embed" ProgID="Equation.3" ShapeID="_x0000_i1114" DrawAspect="Content" ObjectID="_1468075813" r:id="rId188">
                  <o:LockedField>false</o:LockedField>
                </o:OLEObject>
              </w:object>
            </w:r>
          </w:p>
        </w:tc>
        <w:tc>
          <w:tcPr>
            <w:tcW w:w="1428" w:type="dxa"/>
            <w:vAlign w:val="center"/>
          </w:tcPr>
          <w:p>
            <w:pPr>
              <w:tabs>
                <w:tab w:val="left" w:pos="649"/>
              </w:tabs>
              <w:spacing w:line="360" w:lineRule="auto"/>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0.25%</w:t>
            </w:r>
          </w:p>
        </w:tc>
      </w:tr>
    </w:tbl>
    <w:p>
      <w:pPr>
        <w:spacing w:line="360" w:lineRule="auto"/>
        <w:ind w:firstLine="2940" w:firstLineChars="1400"/>
        <w:jc w:val="left"/>
        <w:rPr>
          <w:rFonts w:hint="eastAsia" w:asciiTheme="minorEastAsia" w:hAnsiTheme="minorEastAsia" w:eastAsiaTheme="minorEastAsia" w:cstheme="minorEastAsia"/>
          <w:szCs w:val="21"/>
        </w:rPr>
      </w:pPr>
    </w:p>
    <w:p>
      <w:pPr>
        <w:spacing w:line="360" w:lineRule="auto"/>
        <w:jc w:val="left"/>
        <w:rPr>
          <w:rFonts w:ascii="黑体" w:hAnsi="黑体" w:eastAsia="黑体" w:cs="黑体"/>
          <w:sz w:val="24"/>
        </w:rPr>
      </w:pPr>
      <w:r>
        <w:rPr>
          <w:rFonts w:hint="eastAsia" w:ascii="黑体" w:hAnsi="黑体" w:eastAsia="黑体" w:cs="黑体"/>
          <w:sz w:val="24"/>
        </w:rPr>
        <w:t>6  合成标准不确定度计算</w:t>
      </w:r>
    </w:p>
    <w:p>
      <w:pPr>
        <w:spacing w:line="360" w:lineRule="auto"/>
        <w:ind w:firstLine="240" w:firstLineChars="100"/>
        <w:jc w:val="left"/>
        <w:rPr>
          <w:rFonts w:ascii="黑体" w:hAnsi="黑体" w:eastAsia="黑体" w:cs="黑体"/>
          <w:sz w:val="24"/>
        </w:rPr>
      </w:pPr>
      <w:r>
        <w:rPr>
          <w:rFonts w:hint="eastAsia" w:ascii="宋体"/>
          <w:sz w:val="24"/>
        </w:rPr>
        <w:t xml:space="preserve">            </w:t>
      </w:r>
      <w:r>
        <w:rPr>
          <w:rFonts w:ascii="宋体"/>
          <w:position w:val="-14"/>
          <w:sz w:val="24"/>
        </w:rPr>
        <w:object>
          <v:shape id="_x0000_i1115" o:spt="75" type="#_x0000_t75" style="height:24.75pt;width:253.5pt;" o:ole="t" filled="f" o:preferrelative="t" stroked="f" coordsize="21600,21600">
            <v:path/>
            <v:fill on="f" focussize="0,0"/>
            <v:stroke on="f"/>
            <v:imagedata r:id="rId191" o:title=""/>
            <o:lock v:ext="edit" aspectratio="t"/>
            <w10:wrap type="none"/>
            <w10:anchorlock/>
          </v:shape>
          <o:OLEObject Type="Embed" ProgID="Equation.3" ShapeID="_x0000_i1115" DrawAspect="Content" ObjectID="_1468075814" r:id="rId190">
            <o:LockedField>false</o:LockedField>
          </o:OLEObject>
        </w:object>
      </w:r>
    </w:p>
    <w:p>
      <w:pPr>
        <w:spacing w:line="360" w:lineRule="auto"/>
        <w:jc w:val="left"/>
        <w:rPr>
          <w:rFonts w:ascii="黑体" w:hAnsi="黑体" w:eastAsia="黑体" w:cs="黑体"/>
          <w:sz w:val="24"/>
        </w:rPr>
      </w:pPr>
      <w:r>
        <w:rPr>
          <w:rFonts w:hint="eastAsia" w:ascii="黑体" w:hAnsi="黑体" w:eastAsia="黑体" w:cs="黑体"/>
          <w:sz w:val="24"/>
        </w:rPr>
        <w:t>7  扩展不确定度</w:t>
      </w:r>
    </w:p>
    <w:p>
      <w:pPr>
        <w:spacing w:line="360" w:lineRule="auto"/>
        <w:ind w:firstLine="480" w:firstLineChars="200"/>
        <w:jc w:val="left"/>
        <w:rPr>
          <w:rFonts w:ascii="宋体" w:hAnsi="宋体"/>
          <w:sz w:val="24"/>
        </w:rPr>
      </w:pPr>
      <w:r>
        <w:rPr>
          <w:rFonts w:hint="eastAsia" w:ascii="宋体" w:hAnsi="宋体"/>
          <w:sz w:val="24"/>
        </w:rPr>
        <w:t>取</w:t>
      </w:r>
      <w:r>
        <w:rPr>
          <w:i/>
          <w:iCs/>
          <w:sz w:val="24"/>
        </w:rPr>
        <w:t>k</w:t>
      </w:r>
      <w:r>
        <w:rPr>
          <w:rFonts w:hint="eastAsia" w:ascii="宋体" w:hAnsi="宋体"/>
          <w:sz w:val="24"/>
        </w:rPr>
        <w:t xml:space="preserve">=2，   </w:t>
      </w:r>
      <w:r>
        <w:rPr>
          <w:i/>
          <w:iCs/>
          <w:sz w:val="24"/>
        </w:rPr>
        <w:t>U</w:t>
      </w:r>
      <w:r>
        <w:rPr>
          <w:sz w:val="24"/>
          <w:vertAlign w:val="subscript"/>
        </w:rPr>
        <w:t>r</w:t>
      </w:r>
      <w:r>
        <w:rPr>
          <w:rFonts w:hint="eastAsia" w:ascii="宋体" w:hAnsi="宋体"/>
          <w:sz w:val="24"/>
        </w:rPr>
        <w:t>=</w:t>
      </w:r>
      <w:r>
        <w:rPr>
          <w:sz w:val="24"/>
        </w:rPr>
        <w:t>0.</w:t>
      </w:r>
      <w:r>
        <w:rPr>
          <w:rFonts w:hint="eastAsia"/>
          <w:sz w:val="24"/>
        </w:rPr>
        <w:t xml:space="preserve">25 </w:t>
      </w:r>
      <w:r>
        <w:rPr>
          <w:sz w:val="24"/>
        </w:rPr>
        <w:t>%×2=0.</w:t>
      </w:r>
      <w:r>
        <w:rPr>
          <w:rFonts w:hint="eastAsia"/>
          <w:sz w:val="24"/>
        </w:rPr>
        <w:t xml:space="preserve">50 </w:t>
      </w:r>
      <w:r>
        <w:rPr>
          <w:sz w:val="24"/>
        </w:rPr>
        <w:t>%</w:t>
      </w:r>
      <w:r>
        <w:rPr>
          <w:rFonts w:hint="eastAsia" w:ascii="宋体" w:hAnsi="宋体"/>
          <w:sz w:val="24"/>
        </w:rPr>
        <w:t xml:space="preserve"> </w:t>
      </w:r>
    </w:p>
    <w:p>
      <w:pPr>
        <w:spacing w:line="360" w:lineRule="auto"/>
        <w:ind w:firstLine="480" w:firstLineChars="200"/>
        <w:jc w:val="left"/>
        <w:rPr>
          <w:rFonts w:ascii="宋体" w:hAnsi="宋体"/>
          <w:sz w:val="24"/>
        </w:rPr>
      </w:pPr>
      <w:r>
        <w:rPr>
          <w:rFonts w:hint="eastAsia" w:ascii="宋体" w:hAnsi="宋体"/>
          <w:sz w:val="24"/>
        </w:rPr>
        <w:t>用本标准装置校准电磁流量计示值误差的扩展不确定度</w:t>
      </w:r>
      <w:r>
        <w:rPr>
          <w:rFonts w:hint="eastAsia" w:ascii="宋体" w:hAnsi="宋体"/>
          <w:i/>
          <w:iCs/>
          <w:sz w:val="24"/>
        </w:rPr>
        <w:t xml:space="preserve"> </w:t>
      </w:r>
      <w:r>
        <w:rPr>
          <w:i/>
          <w:iCs/>
          <w:sz w:val="24"/>
        </w:rPr>
        <w:t>U</w:t>
      </w:r>
      <w:r>
        <w:rPr>
          <w:sz w:val="24"/>
          <w:vertAlign w:val="subscript"/>
        </w:rPr>
        <w:t>r</w:t>
      </w:r>
      <w:r>
        <w:rPr>
          <w:sz w:val="24"/>
        </w:rPr>
        <w:t>=0.</w:t>
      </w:r>
      <w:r>
        <w:rPr>
          <w:rFonts w:hint="eastAsia"/>
          <w:sz w:val="24"/>
        </w:rPr>
        <w:t xml:space="preserve">50 </w:t>
      </w:r>
      <w:r>
        <w:rPr>
          <w:sz w:val="24"/>
        </w:rPr>
        <w:t xml:space="preserve">%   </w:t>
      </w:r>
      <w:r>
        <w:rPr>
          <w:i/>
          <w:iCs/>
          <w:sz w:val="24"/>
        </w:rPr>
        <w:t>k</w:t>
      </w:r>
      <w:r>
        <w:rPr>
          <w:sz w:val="24"/>
        </w:rPr>
        <w:t>=2</w:t>
      </w:r>
      <w:r>
        <w:rPr>
          <w:rFonts w:hint="eastAsia" w:ascii="宋体" w:hAnsi="宋体"/>
          <w:sz w:val="24"/>
        </w:rPr>
        <w:t>。</w:t>
      </w:r>
    </w:p>
    <w:p>
      <w:pPr>
        <w:spacing w:line="360" w:lineRule="auto"/>
        <w:jc w:val="left"/>
        <w:rPr>
          <w:rFonts w:ascii="宋体" w:hAnsi="宋体"/>
          <w:sz w:val="24"/>
        </w:rPr>
      </w:pPr>
      <w:r>
        <w:rPr>
          <w:rFonts w:ascii="宋体" w:hAnsi="宋体"/>
          <w:sz w:val="24"/>
        </w:rPr>
        <w:pict>
          <v:shape id="自选图形 279" o:spid="_x0000_s2237" o:spt="32" type="#_x0000_t32" style="position:absolute;left:0pt;flip:y;margin-left:134.55pt;margin-top:11.9pt;height:0.05pt;width:147.95pt;z-index:251688960;mso-width-relative:page;mso-height-relative:page;" o:connectortype="straight" filled="f" coordsize="21600,21600">
            <v:path arrowok="t"/>
            <v:fill on="f" focussize="0,0"/>
            <v:stroke/>
            <v:imagedata o:title=""/>
            <o:lock v:ext="edit"/>
          </v:shape>
        </w:pict>
      </w:r>
      <w:r>
        <w:rPr>
          <w:rFonts w:hint="eastAsia" w:ascii="宋体" w:hAnsi="宋体"/>
          <w:sz w:val="24"/>
        </w:rPr>
        <w:t xml:space="preserve">              </w:t>
      </w:r>
    </w:p>
    <w:p/>
    <w:p>
      <w:pPr>
        <w:tabs>
          <w:tab w:val="left" w:pos="2179"/>
        </w:tabs>
        <w:jc w:val="left"/>
      </w:pPr>
    </w:p>
    <w:p>
      <w:pPr>
        <w:tabs>
          <w:tab w:val="left" w:pos="2179"/>
        </w:tabs>
        <w:jc w:val="left"/>
      </w:pPr>
    </w:p>
    <w:p>
      <w:pPr>
        <w:tabs>
          <w:tab w:val="left" w:pos="2179"/>
        </w:tabs>
        <w:jc w:val="left"/>
      </w:pPr>
    </w:p>
    <w:p>
      <w:pPr>
        <w:tabs>
          <w:tab w:val="left" w:pos="2179"/>
        </w:tabs>
        <w:jc w:val="left"/>
      </w:pPr>
    </w:p>
    <w:p>
      <w:pPr>
        <w:tabs>
          <w:tab w:val="left" w:pos="2179"/>
        </w:tabs>
        <w:jc w:val="left"/>
      </w:pPr>
    </w:p>
    <w:p>
      <w:pPr>
        <w:tabs>
          <w:tab w:val="left" w:pos="2179"/>
        </w:tabs>
        <w:jc w:val="left"/>
      </w:pPr>
    </w:p>
    <w:p>
      <w:pPr>
        <w:tabs>
          <w:tab w:val="left" w:pos="2179"/>
        </w:tabs>
        <w:jc w:val="left"/>
      </w:pPr>
    </w:p>
    <w:p>
      <w:pPr>
        <w:tabs>
          <w:tab w:val="left" w:pos="2179"/>
        </w:tabs>
        <w:jc w:val="left"/>
      </w:pPr>
    </w:p>
    <w:p>
      <w:pPr>
        <w:tabs>
          <w:tab w:val="left" w:pos="2179"/>
        </w:tabs>
        <w:jc w:val="left"/>
      </w:pPr>
    </w:p>
    <w:p>
      <w:pPr>
        <w:tabs>
          <w:tab w:val="left" w:pos="2179"/>
        </w:tabs>
        <w:jc w:val="left"/>
      </w:pPr>
    </w:p>
    <w:p>
      <w:pPr>
        <w:pStyle w:val="14"/>
        <w:spacing w:line="360" w:lineRule="auto"/>
        <w:ind w:right="11"/>
        <w:textAlignment w:val="center"/>
        <w:outlineLvl w:val="0"/>
        <w:rPr>
          <w:rFonts w:hint="eastAsia"/>
          <w:sz w:val="24"/>
        </w:rPr>
        <w:sectPr>
          <w:pgSz w:w="11906" w:h="16838"/>
          <w:pgMar w:top="1701" w:right="1417" w:bottom="1247" w:left="1417" w:header="1247" w:footer="851" w:gutter="113"/>
          <w:cols w:space="720" w:num="1"/>
          <w:docGrid w:type="lines" w:linePitch="312" w:charSpace="0"/>
        </w:sectPr>
      </w:pPr>
    </w:p>
    <w:bookmarkEnd w:id="0"/>
    <w:bookmarkEnd w:id="1"/>
    <w:p>
      <w:pPr>
        <w:pStyle w:val="14"/>
        <w:tabs>
          <w:tab w:val="left" w:pos="765"/>
          <w:tab w:val="left" w:pos="930"/>
        </w:tabs>
        <w:spacing w:line="440" w:lineRule="exact"/>
        <w:ind w:right="11"/>
        <w:textAlignment w:val="center"/>
        <w:rPr>
          <w:rFonts w:ascii="Times New Roman" w:hAnsi="Times New Roman"/>
          <w:b/>
          <w:bCs/>
          <w:sz w:val="32"/>
        </w:rPr>
      </w:pPr>
      <w:r>
        <w:rPr>
          <w:rFonts w:ascii="Times New Roman" w:hAnsi="Times New Roman"/>
          <w:sz w:val="24"/>
        </w:rPr>
        <w:pict>
          <v:shape id="文本框 9" o:spid="_x0000_s2052" o:spt="202" type="#_x0000_t202" style="position:absolute;left:0pt;margin-left:480.2pt;margin-top:-29.35pt;height:151.2pt;width:41.45pt;z-index:251663360;mso-width-relative:page;mso-height-relative:page;" stroked="t" coordsize="21600,21600" o:gfxdata="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AV0KS92wAA&#10;AAwBAAAPAAAAAAAAAAEAIAAAACIAAABkcnMvZG93bnJldi54bWxQSwECFAAUAAAACACHTuJASP5A&#10;4xsCAABTBAAADgAAAAAAAAABACAAAAAqAQAAZHJzL2Uyb0RvYy54bWxQSwUGAAAAAAYABgBZAQAA&#10;twUAAAAA&#10;">
            <v:path/>
            <v:fill focussize="0,0"/>
            <v:stroke color="#FFFFFF" joinstyle="miter"/>
            <v:imagedata o:title=""/>
            <o:lock v:ext="edit"/>
            <v:textbox style="layout-flow:vertical;mso-layout-flow-alt:bottom-to-top;">
              <w:txbxContent>
                <w:p>
                  <w:pPr>
                    <w:rPr>
                      <w:rFonts w:ascii="黑体" w:hAnsi="黑体" w:eastAsia="黑体"/>
                      <w:spacing w:val="20"/>
                      <w:sz w:val="28"/>
                      <w:szCs w:val="28"/>
                    </w:rPr>
                  </w:pPr>
                  <w:r>
                    <w:rPr>
                      <w:rFonts w:hint="eastAsia" w:ascii="黑体" w:hAnsi="黑体" w:eastAsia="黑体"/>
                      <w:spacing w:val="20"/>
                      <w:sz w:val="28"/>
                      <w:szCs w:val="28"/>
                    </w:rPr>
                    <w:t>JJF（黑）xxx—2024</w:t>
                  </w:r>
                </w:p>
              </w:txbxContent>
            </v:textbox>
          </v:shape>
        </w:pict>
      </w:r>
    </w:p>
    <w:p>
      <w:pPr>
        <w:pStyle w:val="14"/>
        <w:tabs>
          <w:tab w:val="left" w:pos="765"/>
          <w:tab w:val="left" w:pos="930"/>
        </w:tabs>
        <w:spacing w:line="440" w:lineRule="exact"/>
        <w:ind w:right="11"/>
        <w:textAlignment w:val="center"/>
        <w:rPr>
          <w:rFonts w:ascii="Times New Roman" w:hAnsi="Times New Roman"/>
          <w:b/>
          <w:bCs/>
          <w:sz w:val="32"/>
        </w:rPr>
      </w:pPr>
    </w:p>
    <w:p>
      <w:pPr>
        <w:pStyle w:val="14"/>
        <w:tabs>
          <w:tab w:val="left" w:pos="765"/>
          <w:tab w:val="left" w:pos="930"/>
        </w:tabs>
        <w:spacing w:line="440" w:lineRule="exact"/>
        <w:ind w:right="11"/>
        <w:textAlignment w:val="center"/>
        <w:rPr>
          <w:rFonts w:ascii="Times New Roman" w:hAnsi="Times New Roman"/>
          <w:b/>
          <w:bCs/>
          <w:sz w:val="32"/>
        </w:rPr>
      </w:pPr>
    </w:p>
    <w:p>
      <w:pPr>
        <w:pStyle w:val="14"/>
        <w:tabs>
          <w:tab w:val="left" w:pos="765"/>
          <w:tab w:val="left" w:pos="930"/>
        </w:tabs>
        <w:spacing w:line="440" w:lineRule="exact"/>
        <w:ind w:right="11"/>
        <w:textAlignment w:val="center"/>
        <w:rPr>
          <w:rFonts w:ascii="Times New Roman" w:hAnsi="Times New Roman"/>
          <w:b/>
          <w:bCs/>
          <w:sz w:val="32"/>
        </w:rPr>
      </w:pPr>
    </w:p>
    <w:p>
      <w:pPr>
        <w:pStyle w:val="14"/>
        <w:tabs>
          <w:tab w:val="left" w:pos="765"/>
          <w:tab w:val="left" w:pos="930"/>
        </w:tabs>
        <w:spacing w:line="440" w:lineRule="exact"/>
        <w:ind w:right="11"/>
        <w:textAlignment w:val="center"/>
        <w:rPr>
          <w:rFonts w:ascii="Times New Roman" w:hAnsi="Times New Roman"/>
          <w:b/>
          <w:bCs/>
          <w:sz w:val="32"/>
        </w:rPr>
      </w:pPr>
    </w:p>
    <w:p>
      <w:pPr>
        <w:pStyle w:val="14"/>
        <w:tabs>
          <w:tab w:val="left" w:pos="765"/>
          <w:tab w:val="left" w:pos="930"/>
        </w:tabs>
        <w:spacing w:line="440" w:lineRule="exact"/>
        <w:ind w:right="11"/>
        <w:textAlignment w:val="center"/>
        <w:rPr>
          <w:rFonts w:ascii="Times New Roman" w:hAnsi="Times New Roman"/>
          <w:b/>
          <w:bCs/>
          <w:sz w:val="32"/>
        </w:rPr>
      </w:pPr>
    </w:p>
    <w:p>
      <w:pPr>
        <w:pStyle w:val="14"/>
        <w:tabs>
          <w:tab w:val="left" w:pos="765"/>
          <w:tab w:val="left" w:pos="930"/>
        </w:tabs>
        <w:spacing w:line="440" w:lineRule="exact"/>
        <w:ind w:right="11"/>
        <w:textAlignment w:val="center"/>
        <w:rPr>
          <w:rFonts w:ascii="Times New Roman" w:hAnsi="Times New Roman"/>
          <w:b/>
          <w:bCs/>
          <w:sz w:val="32"/>
        </w:rPr>
      </w:pPr>
    </w:p>
    <w:sectPr>
      <w:headerReference r:id="rId14" w:type="default"/>
      <w:footerReference r:id="rId15" w:type="default"/>
      <w:pgSz w:w="11906" w:h="16838"/>
      <w:pgMar w:top="1701" w:right="1417" w:bottom="1247" w:left="141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Times">
    <w:altName w:val="Nimbus Roman No9 L"/>
    <w:panose1 w:val="02020603050405020304"/>
    <w:charset w:val="00"/>
    <w:family w:val="roman"/>
    <w:pitch w:val="default"/>
    <w:sig w:usb0="00000000" w:usb1="00000000" w:usb2="00000009" w:usb3="00000000" w:csb0="000001FF" w:csb1="00000000"/>
  </w:font>
  <w:font w:name="Verdana">
    <w:altName w:val="Ubuntu"/>
    <w:panose1 w:val="020B0604030504040204"/>
    <w:charset w:val="00"/>
    <w:family w:val="swiss"/>
    <w:pitch w:val="default"/>
    <w:sig w:usb0="00000000" w:usb1="00000000" w:usb2="00000010" w:usb3="00000000" w:csb0="2000019F" w:csb1="00000000"/>
  </w:font>
  <w:font w:name="Cambria">
    <w:altName w:val="FreeSerif"/>
    <w:panose1 w:val="02040503050406030204"/>
    <w:charset w:val="00"/>
    <w:family w:val="roman"/>
    <w:pitch w:val="default"/>
    <w:sig w:usb0="00000000" w:usb1="00000000" w:usb2="02000000" w:usb3="00000000" w:csb0="200001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auto"/>
    <w:pitch w:val="default"/>
    <w:sig w:usb0="00000000" w:usb1="00000000" w:usb2="00000000" w:usb3="00000000" w:csb0="00040000" w:csb1="00000000"/>
  </w:font>
  <w:font w:name="Cambria Math">
    <w:altName w:val="DejaVu Math TeX Gyre"/>
    <w:panose1 w:val="02040503050406030204"/>
    <w:charset w:val="00"/>
    <w:family w:val="roman"/>
    <w:pitch w:val="default"/>
    <w:sig w:usb0="00000000" w:usb1="00000000" w:usb2="02000000" w:usb3="00000000" w:csb0="2000019F"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 w:name="方正宋体S-超大字符集">
    <w:panose1 w:val="02000000000000000000"/>
    <w:charset w:val="86"/>
    <w:family w:val="auto"/>
    <w:pitch w:val="default"/>
    <w:sig w:usb0="00000001" w:usb1="08000000" w:usb2="00000000" w:usb3="00000000" w:csb0="00040000" w:csb1="00000000"/>
  </w:font>
  <w:font w:name="楷体">
    <w:panose1 w:val="02010609060101010101"/>
    <w:charset w:val="86"/>
    <w:family w:val="auto"/>
    <w:pitch w:val="default"/>
    <w:sig w:usb0="800002BF" w:usb1="38CF7CFA" w:usb2="00000016" w:usb3="00000000" w:csb0="00040001" w:csb1="00000000"/>
  </w:font>
  <w:font w:name="DejaVu Math TeX Gyre">
    <w:panose1 w:val="02000503000000000000"/>
    <w:charset w:val="00"/>
    <w:family w:val="auto"/>
    <w:pitch w:val="default"/>
    <w:sig w:usb0="A10000EF" w:usb1="4201F9EE" w:usb2="02000000" w:usb3="00000000" w:csb0="60000193" w:csb1="0DD4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w:pict>
        <v:shape id="文本框 2" o:spid="_x0000_s1027" o:spt="202" type="#_x0000_t202" style="position:absolute;left:0pt;margin-top:0pt;height:144pt;width:144pt;mso-position-horizontal:outside;mso-position-horizontal-relative:margin;mso-wrap-style:none;z-index:25166643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Gl5SifIAQAAmgMAAA4AAAAAAAAAAQAgAAAAHgEAAGRycy9lMm9Eb2Mu&#10;eG1sUEsFBgAAAAAGAAYAWQEAAFgFAAAAAA==&#10;">
          <v:path/>
          <v:fill on="f" focussize="0,0"/>
          <v:stroke on="f" joinstyle="miter"/>
          <v:imagedata o:title=""/>
          <o:lock v:ext="edit"/>
          <v:textbox inset="0mm,0mm,0mm,0mm" style="mso-fit-shape-to-text:t;">
            <w:txbxContent>
              <w:p>
                <w:pPr>
                  <w:pStyle w:val="18"/>
                </w:pPr>
                <w:r>
                  <w:rPr>
                    <w:rFonts w:hint="eastAsia"/>
                  </w:rPr>
                  <w:fldChar w:fldCharType="begin"/>
                </w:r>
                <w:r>
                  <w:instrText xml:space="preserve"> PAGE  \* MERGEFORMAT </w:instrText>
                </w:r>
                <w:r>
                  <w:rPr>
                    <w:rFonts w:hint="eastAsia"/>
                  </w:rPr>
                  <w:fldChar w:fldCharType="separate"/>
                </w:r>
                <w:r>
                  <w:rPr>
                    <w:rFonts w:hint="eastAsia"/>
                  </w:rPr>
                  <w:t>I</w:t>
                </w:r>
                <w:r>
                  <w:rPr>
                    <w:rFonts w:hint="eastAsia"/>
                  </w:rP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w:pict>
        <v:shape id="文本框 3" o:spid="_x0000_s1026" o:spt="202" type="#_x0000_t202" style="position:absolute;left:0pt;margin-top:0pt;height:144pt;width:144pt;mso-position-horizontal:outside;mso-position-horizontal-relative:margin;mso-wrap-style:none;z-index:25166848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CKe9FlyQEAAJoDAAAOAAAAAAAAAAEAIAAAAB4BAABkcnMvZTJvRG9j&#10;LnhtbFBLBQYAAAAABgAGAFkBAABZBQAAAAA=&#10;">
          <v:path/>
          <v:fill on="f" focussize="0,0"/>
          <v:stroke on="f" joinstyle="miter"/>
          <v:imagedata o:title=""/>
          <o:lock v:ext="edit"/>
          <v:textbox inset="0mm,0mm,0mm,0mm" style="mso-fit-shape-to-text:t;">
            <w:txbxContent>
              <w:p>
                <w:pPr>
                  <w:pStyle w:val="18"/>
                </w:pPr>
                <w:r>
                  <w:fldChar w:fldCharType="begin"/>
                </w:r>
                <w:r>
                  <w:instrText xml:space="preserve"> PAGE  \* MERGEFORMAT </w:instrText>
                </w:r>
                <w:r>
                  <w:fldChar w:fldCharType="separate"/>
                </w:r>
                <w:r>
                  <w:t>I</w:t>
                </w:r>
                <w: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tabs>
        <w:tab w:val="right" w:pos="8959"/>
        <w:tab w:val="clear" w:pos="4153"/>
      </w:tabs>
    </w:pPr>
    <w:r>
      <w:pict>
        <v:shape id="文本框 4" o:spid="_x0000_s1025" o:spt="202" type="#_x0000_t202" style="position:absolute;left:0pt;margin-top:0pt;height:144pt;width:144pt;mso-position-horizontal:outside;mso-position-horizontal-relative:margin;mso-wrap-style:none;z-index:25166745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B8g40JyQEAAJoDAAAOAAAAAAAAAAEAIAAAAB4BAABkcnMvZTJvRG9j&#10;LnhtbFBLBQYAAAAABgAGAFkBAABZBQAAAAA=&#10;">
          <v:path/>
          <v:fill on="f" focussize="0,0"/>
          <v:stroke on="f" joinstyle="miter"/>
          <v:imagedata o:title=""/>
          <o:lock v:ext="edit"/>
          <v:textbox inset="0mm,0mm,0mm,0mm" style="mso-fit-shape-to-text:t;">
            <w:txbxContent>
              <w:p>
                <w:pPr>
                  <w:pStyle w:val="18"/>
                </w:pPr>
                <w:r>
                  <w:fldChar w:fldCharType="begin"/>
                </w:r>
                <w:r>
                  <w:instrText xml:space="preserve"> PAGE  \* MERGEFORMAT </w:instrText>
                </w:r>
                <w:r>
                  <w:fldChar w:fldCharType="separate"/>
                </w:r>
                <w:r>
                  <w:t>26</w:t>
                </w:r>
                <w:r>
                  <w:fldChar w:fldCharType="end"/>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single" w:color="auto" w:sz="4" w:space="0"/>
      </w:pBdr>
      <w:ind w:left="210" w:right="210"/>
    </w:pPr>
    <w:r>
      <w:rPr>
        <w:sz w:val="21"/>
      </w:rPr>
      <w:pict>
        <v:shape id="文本框 1" o:spid="_x0000_s1028"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JuVWybIAQAAmgMAAA4AAAAAAAAAAQAgAAAAHgEAAGRycy9lMm9Eb2Mu&#10;eG1sUEsFBgAAAAAGAAYAWQEAAFgFAAAAAA==&#10;">
          <v:path/>
          <v:fill on="f" focussize="0,0"/>
          <v:stroke on="f" joinstyle="miter"/>
          <v:imagedata o:title=""/>
          <o:lock v:ext="edit"/>
          <v:textbox inset="0mm,0mm,0mm,0mm" style="mso-fit-shape-to-text:t;">
            <w:txbxContent>
              <w:p>
                <w:pPr>
                  <w:pStyle w:val="19"/>
                  <w:ind w:left="210" w:right="210"/>
                </w:pPr>
                <w:r>
                  <w:rPr>
                    <w:rFonts w:hint="eastAsia"/>
                  </w:rPr>
                  <w:fldChar w:fldCharType="begin"/>
                </w:r>
                <w:r>
                  <w:instrText xml:space="preserve"> PAGE  \* MERGEFORMAT </w:instrText>
                </w:r>
                <w:r>
                  <w:rPr>
                    <w:rFonts w:hint="eastAsia"/>
                  </w:rPr>
                  <w:fldChar w:fldCharType="separate"/>
                </w:r>
                <w:r>
                  <w:rPr>
                    <w:rFonts w:hint="eastAsia"/>
                  </w:rPr>
                  <w:t>I</w:t>
                </w:r>
                <w:r>
                  <w:rPr>
                    <w:rFonts w:hint="eastAsia"/>
                  </w:rPr>
                  <w:fldChar w:fldCharType="end"/>
                </w:r>
              </w:p>
            </w:txbxContent>
          </v:textbox>
        </v:shape>
      </w:pict>
    </w:r>
    <w:r>
      <w:rPr>
        <w:rFonts w:ascii="黑体" w:eastAsia="黑体"/>
        <w:sz w:val="21"/>
      </w:rPr>
      <w:t>JJF</w:t>
    </w:r>
    <w:r>
      <w:rPr>
        <w:rFonts w:hint="eastAsia" w:ascii="黑体" w:eastAsia="黑体"/>
        <w:sz w:val="21"/>
      </w:rPr>
      <w:t>（黑）</w:t>
    </w:r>
    <w:r>
      <w:rPr>
        <w:rFonts w:ascii="黑体" w:eastAsia="黑体"/>
        <w:sz w:val="21"/>
      </w:rPr>
      <w:t>XXX—2020</w:t>
    </w:r>
  </w:p>
  <w:p>
    <w:pPr>
      <w:pStyle w:val="19"/>
      <w:ind w:left="210" w:right="21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ind w:left="210" w:right="21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single" w:color="auto" w:sz="4" w:space="0"/>
      </w:pBdr>
      <w:ind w:left="210" w:right="210"/>
      <w:rPr>
        <w:rFonts w:ascii="黑体" w:hAnsi="黑体" w:eastAsia="黑体" w:cs="黑体"/>
      </w:rPr>
    </w:pPr>
    <w:r>
      <w:rPr>
        <w:rFonts w:hint="eastAsia" w:ascii="黑体" w:hAnsi="黑体" w:eastAsia="黑体" w:cs="黑体"/>
        <w:sz w:val="21"/>
      </w:rPr>
      <w:t>JJF（黑）XXX—2024</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single" w:color="auto" w:sz="4" w:space="0"/>
      </w:pBdr>
      <w:ind w:left="210" w:right="210"/>
    </w:pPr>
    <w:r>
      <w:rPr>
        <w:rFonts w:ascii="黑体" w:eastAsia="黑体"/>
        <w:sz w:val="21"/>
      </w:rPr>
      <w:t>JJF</w:t>
    </w:r>
    <w:r>
      <w:rPr>
        <w:rFonts w:hint="eastAsia" w:ascii="黑体" w:eastAsia="黑体"/>
        <w:sz w:val="21"/>
      </w:rPr>
      <w:t>（黑）03</w:t>
    </w:r>
    <w:r>
      <w:rPr>
        <w:rFonts w:ascii="黑体" w:eastAsia="黑体"/>
        <w:sz w:val="21"/>
      </w:rPr>
      <w:t>—2020</w:t>
    </w:r>
  </w:p>
  <w:p>
    <w:pPr>
      <w:pStyle w:val="19"/>
      <w:ind w:left="210" w:right="21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none" w:color="auto" w:sz="0" w:space="1"/>
      </w:pBdr>
      <w:jc w:val="both"/>
      <w:rPr>
        <w:rFonts w:ascii="黑体" w:eastAsia="黑体"/>
        <w:bCs/>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0"/>
      <w:numFmt w:val="decimal"/>
      <w:pStyle w:val="37"/>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185068C0"/>
    <w:multiLevelType w:val="multilevel"/>
    <w:tmpl w:val="185068C0"/>
    <w:lvl w:ilvl="0" w:tentative="0">
      <w:start w:val="1"/>
      <w:numFmt w:val="decimal"/>
      <w:lvlText w:val="（%1）"/>
      <w:lvlJc w:val="left"/>
      <w:pPr>
        <w:ind w:left="2280" w:hanging="720"/>
      </w:pPr>
      <w:rPr>
        <w:rFonts w:hint="eastAsia" w:ascii="黑体" w:eastAsia="黑体"/>
        <w:color w:val="auto"/>
        <w:sz w:val="21"/>
        <w:szCs w:val="21"/>
      </w:rPr>
    </w:lvl>
    <w:lvl w:ilvl="1" w:tentative="0">
      <w:start w:val="1"/>
      <w:numFmt w:val="lowerLetter"/>
      <w:lvlText w:val="%2)"/>
      <w:lvlJc w:val="left"/>
      <w:pPr>
        <w:ind w:left="2400" w:hanging="420"/>
      </w:pPr>
    </w:lvl>
    <w:lvl w:ilvl="2" w:tentative="0">
      <w:start w:val="1"/>
      <w:numFmt w:val="lowerRoman"/>
      <w:lvlText w:val="%3."/>
      <w:lvlJc w:val="right"/>
      <w:pPr>
        <w:ind w:left="2820" w:hanging="420"/>
      </w:pPr>
    </w:lvl>
    <w:lvl w:ilvl="3" w:tentative="0">
      <w:start w:val="1"/>
      <w:numFmt w:val="decimal"/>
      <w:lvlText w:val="%4."/>
      <w:lvlJc w:val="left"/>
      <w:pPr>
        <w:ind w:left="3240" w:hanging="420"/>
      </w:pPr>
    </w:lvl>
    <w:lvl w:ilvl="4" w:tentative="0">
      <w:start w:val="1"/>
      <w:numFmt w:val="lowerLetter"/>
      <w:lvlText w:val="%5)"/>
      <w:lvlJc w:val="left"/>
      <w:pPr>
        <w:ind w:left="3660" w:hanging="420"/>
      </w:pPr>
    </w:lvl>
    <w:lvl w:ilvl="5" w:tentative="0">
      <w:start w:val="1"/>
      <w:numFmt w:val="lowerRoman"/>
      <w:lvlText w:val="%6."/>
      <w:lvlJc w:val="right"/>
      <w:pPr>
        <w:ind w:left="4080" w:hanging="420"/>
      </w:pPr>
    </w:lvl>
    <w:lvl w:ilvl="6" w:tentative="0">
      <w:start w:val="1"/>
      <w:numFmt w:val="decimal"/>
      <w:lvlText w:val="%7."/>
      <w:lvlJc w:val="left"/>
      <w:pPr>
        <w:ind w:left="4500" w:hanging="420"/>
      </w:pPr>
    </w:lvl>
    <w:lvl w:ilvl="7" w:tentative="0">
      <w:start w:val="1"/>
      <w:numFmt w:val="lowerLetter"/>
      <w:lvlText w:val="%8)"/>
      <w:lvlJc w:val="left"/>
      <w:pPr>
        <w:ind w:left="4920" w:hanging="420"/>
      </w:pPr>
    </w:lvl>
    <w:lvl w:ilvl="8" w:tentative="0">
      <w:start w:val="1"/>
      <w:numFmt w:val="lowerRoman"/>
      <w:lvlText w:val="%9."/>
      <w:lvlJc w:val="right"/>
      <w:pPr>
        <w:ind w:left="5340" w:hanging="420"/>
      </w:pPr>
    </w:lvl>
  </w:abstractNum>
  <w:abstractNum w:abstractNumId="2">
    <w:nsid w:val="691A5DA4"/>
    <w:multiLevelType w:val="multilevel"/>
    <w:tmpl w:val="691A5DA4"/>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true"/>
  <w:bordersDoNotSurroundFooter w:val="true"/>
  <w:documentProtection w:enforcement="0"/>
  <w:defaultTabStop w:val="420"/>
  <w:drawingGridHorizontalSpacing w:val="105"/>
  <w:drawingGridVerticalSpacing w:val="156"/>
  <w:doNotShadeFormData w:val="true"/>
  <w:noPunctuationKerning w:val="true"/>
  <w:characterSpacingControl w:val="compressPunctuation"/>
  <w:doNotValidateAgainstSchema/>
  <w:doNotDemarcateInvalidXml/>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jU1NjI3MWI1MTUzNDlmODVlNmJkZDRlN2E4MTQ5MzAifQ=="/>
  </w:docVars>
  <w:rsids>
    <w:rsidRoot w:val="00172A27"/>
    <w:rsid w:val="00000CC4"/>
    <w:rsid w:val="00000ECE"/>
    <w:rsid w:val="00002027"/>
    <w:rsid w:val="00002A16"/>
    <w:rsid w:val="00003EE9"/>
    <w:rsid w:val="00004B69"/>
    <w:rsid w:val="00005048"/>
    <w:rsid w:val="00006590"/>
    <w:rsid w:val="000070C9"/>
    <w:rsid w:val="00010761"/>
    <w:rsid w:val="00010A74"/>
    <w:rsid w:val="00014F9A"/>
    <w:rsid w:val="00020C56"/>
    <w:rsid w:val="000219F2"/>
    <w:rsid w:val="0002222C"/>
    <w:rsid w:val="00022531"/>
    <w:rsid w:val="000231EE"/>
    <w:rsid w:val="0002349A"/>
    <w:rsid w:val="000238EE"/>
    <w:rsid w:val="00024391"/>
    <w:rsid w:val="000270DD"/>
    <w:rsid w:val="00031014"/>
    <w:rsid w:val="000319A7"/>
    <w:rsid w:val="00032A4E"/>
    <w:rsid w:val="00032FD4"/>
    <w:rsid w:val="00033067"/>
    <w:rsid w:val="000338D1"/>
    <w:rsid w:val="000348B1"/>
    <w:rsid w:val="00036C63"/>
    <w:rsid w:val="00036D30"/>
    <w:rsid w:val="00040BCB"/>
    <w:rsid w:val="000438F8"/>
    <w:rsid w:val="00043AC7"/>
    <w:rsid w:val="000451E7"/>
    <w:rsid w:val="000466B6"/>
    <w:rsid w:val="00047176"/>
    <w:rsid w:val="00047E6C"/>
    <w:rsid w:val="00050809"/>
    <w:rsid w:val="00050AD6"/>
    <w:rsid w:val="00051591"/>
    <w:rsid w:val="000530E5"/>
    <w:rsid w:val="0005337F"/>
    <w:rsid w:val="000535CE"/>
    <w:rsid w:val="00054555"/>
    <w:rsid w:val="00055E3B"/>
    <w:rsid w:val="00055EC2"/>
    <w:rsid w:val="0006026E"/>
    <w:rsid w:val="0006297F"/>
    <w:rsid w:val="00064DE9"/>
    <w:rsid w:val="00066667"/>
    <w:rsid w:val="00074601"/>
    <w:rsid w:val="00075491"/>
    <w:rsid w:val="0007587E"/>
    <w:rsid w:val="0007715A"/>
    <w:rsid w:val="00080681"/>
    <w:rsid w:val="000819C0"/>
    <w:rsid w:val="00081A8D"/>
    <w:rsid w:val="00083C58"/>
    <w:rsid w:val="00083FED"/>
    <w:rsid w:val="000844EE"/>
    <w:rsid w:val="000869F5"/>
    <w:rsid w:val="000872D8"/>
    <w:rsid w:val="00087B96"/>
    <w:rsid w:val="00090368"/>
    <w:rsid w:val="0009067C"/>
    <w:rsid w:val="00090AB6"/>
    <w:rsid w:val="00091058"/>
    <w:rsid w:val="000916BA"/>
    <w:rsid w:val="00092F61"/>
    <w:rsid w:val="00093EA6"/>
    <w:rsid w:val="00094C8E"/>
    <w:rsid w:val="0009559E"/>
    <w:rsid w:val="00096757"/>
    <w:rsid w:val="000969DF"/>
    <w:rsid w:val="00096FA4"/>
    <w:rsid w:val="000972C8"/>
    <w:rsid w:val="00097523"/>
    <w:rsid w:val="000A2340"/>
    <w:rsid w:val="000A3214"/>
    <w:rsid w:val="000A448D"/>
    <w:rsid w:val="000A4C57"/>
    <w:rsid w:val="000A790B"/>
    <w:rsid w:val="000A7947"/>
    <w:rsid w:val="000B1206"/>
    <w:rsid w:val="000B1F4F"/>
    <w:rsid w:val="000B6072"/>
    <w:rsid w:val="000B6BF0"/>
    <w:rsid w:val="000B6DE4"/>
    <w:rsid w:val="000B721A"/>
    <w:rsid w:val="000B7910"/>
    <w:rsid w:val="000B7F92"/>
    <w:rsid w:val="000C03B9"/>
    <w:rsid w:val="000C067A"/>
    <w:rsid w:val="000C1EAE"/>
    <w:rsid w:val="000C24F4"/>
    <w:rsid w:val="000C33A5"/>
    <w:rsid w:val="000C40C0"/>
    <w:rsid w:val="000C477D"/>
    <w:rsid w:val="000C64CE"/>
    <w:rsid w:val="000C721C"/>
    <w:rsid w:val="000C78AC"/>
    <w:rsid w:val="000C7CEB"/>
    <w:rsid w:val="000D2E74"/>
    <w:rsid w:val="000D4B6C"/>
    <w:rsid w:val="000D4C0E"/>
    <w:rsid w:val="000D4CBB"/>
    <w:rsid w:val="000D5EDE"/>
    <w:rsid w:val="000D68AD"/>
    <w:rsid w:val="000D7C7C"/>
    <w:rsid w:val="000E0287"/>
    <w:rsid w:val="000E06A8"/>
    <w:rsid w:val="000E14A9"/>
    <w:rsid w:val="000E178E"/>
    <w:rsid w:val="000E1829"/>
    <w:rsid w:val="000E2042"/>
    <w:rsid w:val="000E24B3"/>
    <w:rsid w:val="000E24E9"/>
    <w:rsid w:val="000E2F48"/>
    <w:rsid w:val="000E3454"/>
    <w:rsid w:val="000E44FB"/>
    <w:rsid w:val="000E450D"/>
    <w:rsid w:val="000E481A"/>
    <w:rsid w:val="000E4CBE"/>
    <w:rsid w:val="000E7B49"/>
    <w:rsid w:val="000E7E0A"/>
    <w:rsid w:val="000F0294"/>
    <w:rsid w:val="000F1862"/>
    <w:rsid w:val="000F2797"/>
    <w:rsid w:val="000F28C3"/>
    <w:rsid w:val="000F29AC"/>
    <w:rsid w:val="000F3973"/>
    <w:rsid w:val="000F539E"/>
    <w:rsid w:val="000F61B2"/>
    <w:rsid w:val="000F64F1"/>
    <w:rsid w:val="00101110"/>
    <w:rsid w:val="001014FC"/>
    <w:rsid w:val="00102007"/>
    <w:rsid w:val="001029D6"/>
    <w:rsid w:val="00103086"/>
    <w:rsid w:val="001045F0"/>
    <w:rsid w:val="001047BA"/>
    <w:rsid w:val="001078D5"/>
    <w:rsid w:val="001101AA"/>
    <w:rsid w:val="00112C2D"/>
    <w:rsid w:val="00112D4A"/>
    <w:rsid w:val="00112D9E"/>
    <w:rsid w:val="00112FAF"/>
    <w:rsid w:val="0011363B"/>
    <w:rsid w:val="001139CA"/>
    <w:rsid w:val="001140C0"/>
    <w:rsid w:val="00115046"/>
    <w:rsid w:val="00115F2D"/>
    <w:rsid w:val="00120E4D"/>
    <w:rsid w:val="00121938"/>
    <w:rsid w:val="0012252B"/>
    <w:rsid w:val="00122FE6"/>
    <w:rsid w:val="00123958"/>
    <w:rsid w:val="0012405A"/>
    <w:rsid w:val="0012492F"/>
    <w:rsid w:val="00124C88"/>
    <w:rsid w:val="00124EBC"/>
    <w:rsid w:val="0012535C"/>
    <w:rsid w:val="00126C77"/>
    <w:rsid w:val="0012783B"/>
    <w:rsid w:val="001324FD"/>
    <w:rsid w:val="0013270B"/>
    <w:rsid w:val="00132CEB"/>
    <w:rsid w:val="0013623E"/>
    <w:rsid w:val="00136D68"/>
    <w:rsid w:val="001379FA"/>
    <w:rsid w:val="00141CFB"/>
    <w:rsid w:val="001433D9"/>
    <w:rsid w:val="00145385"/>
    <w:rsid w:val="001461C3"/>
    <w:rsid w:val="00146A4A"/>
    <w:rsid w:val="00147C70"/>
    <w:rsid w:val="001503EC"/>
    <w:rsid w:val="00150F3B"/>
    <w:rsid w:val="001518DF"/>
    <w:rsid w:val="00151F1A"/>
    <w:rsid w:val="00152365"/>
    <w:rsid w:val="00152721"/>
    <w:rsid w:val="00152D29"/>
    <w:rsid w:val="00155E49"/>
    <w:rsid w:val="001572C1"/>
    <w:rsid w:val="00161C38"/>
    <w:rsid w:val="00163536"/>
    <w:rsid w:val="001636FF"/>
    <w:rsid w:val="0016495F"/>
    <w:rsid w:val="00164FCF"/>
    <w:rsid w:val="001659B6"/>
    <w:rsid w:val="00165C44"/>
    <w:rsid w:val="0016644F"/>
    <w:rsid w:val="00166FD6"/>
    <w:rsid w:val="00170CD7"/>
    <w:rsid w:val="001717FA"/>
    <w:rsid w:val="0017289C"/>
    <w:rsid w:val="00172A27"/>
    <w:rsid w:val="00172D95"/>
    <w:rsid w:val="00174CE8"/>
    <w:rsid w:val="00175C5C"/>
    <w:rsid w:val="0017671B"/>
    <w:rsid w:val="0017682E"/>
    <w:rsid w:val="001778FB"/>
    <w:rsid w:val="001779F1"/>
    <w:rsid w:val="001803AC"/>
    <w:rsid w:val="00181003"/>
    <w:rsid w:val="00182ED1"/>
    <w:rsid w:val="00184DA3"/>
    <w:rsid w:val="00184F1F"/>
    <w:rsid w:val="00184F6C"/>
    <w:rsid w:val="00185A18"/>
    <w:rsid w:val="0018647B"/>
    <w:rsid w:val="00186603"/>
    <w:rsid w:val="00190FB1"/>
    <w:rsid w:val="00191106"/>
    <w:rsid w:val="00192E6E"/>
    <w:rsid w:val="001934D0"/>
    <w:rsid w:val="00195094"/>
    <w:rsid w:val="00195251"/>
    <w:rsid w:val="00196B28"/>
    <w:rsid w:val="001A002C"/>
    <w:rsid w:val="001A2EC3"/>
    <w:rsid w:val="001A2F1D"/>
    <w:rsid w:val="001A393F"/>
    <w:rsid w:val="001A4502"/>
    <w:rsid w:val="001A4AC1"/>
    <w:rsid w:val="001A4D45"/>
    <w:rsid w:val="001A5260"/>
    <w:rsid w:val="001A6558"/>
    <w:rsid w:val="001A745D"/>
    <w:rsid w:val="001A77EE"/>
    <w:rsid w:val="001B0BFF"/>
    <w:rsid w:val="001B0E0E"/>
    <w:rsid w:val="001B2042"/>
    <w:rsid w:val="001B2229"/>
    <w:rsid w:val="001B3828"/>
    <w:rsid w:val="001B3CA6"/>
    <w:rsid w:val="001B4D4B"/>
    <w:rsid w:val="001B59DC"/>
    <w:rsid w:val="001B6065"/>
    <w:rsid w:val="001C1CBF"/>
    <w:rsid w:val="001C1CF8"/>
    <w:rsid w:val="001C3E05"/>
    <w:rsid w:val="001C5EFF"/>
    <w:rsid w:val="001C63A6"/>
    <w:rsid w:val="001C6525"/>
    <w:rsid w:val="001C6A3F"/>
    <w:rsid w:val="001D0166"/>
    <w:rsid w:val="001D03BD"/>
    <w:rsid w:val="001D03F6"/>
    <w:rsid w:val="001D0ACD"/>
    <w:rsid w:val="001D2A61"/>
    <w:rsid w:val="001D32DD"/>
    <w:rsid w:val="001D37F1"/>
    <w:rsid w:val="001D46C8"/>
    <w:rsid w:val="001D4822"/>
    <w:rsid w:val="001D5A01"/>
    <w:rsid w:val="001D5A35"/>
    <w:rsid w:val="001D5B59"/>
    <w:rsid w:val="001D6A64"/>
    <w:rsid w:val="001D76DB"/>
    <w:rsid w:val="001E0190"/>
    <w:rsid w:val="001E0FAE"/>
    <w:rsid w:val="001E2291"/>
    <w:rsid w:val="001E2C90"/>
    <w:rsid w:val="001E4ED4"/>
    <w:rsid w:val="001E574A"/>
    <w:rsid w:val="001E627B"/>
    <w:rsid w:val="001E72BF"/>
    <w:rsid w:val="001E78F3"/>
    <w:rsid w:val="001E7933"/>
    <w:rsid w:val="001E7FDB"/>
    <w:rsid w:val="001F1745"/>
    <w:rsid w:val="001F188F"/>
    <w:rsid w:val="001F1929"/>
    <w:rsid w:val="001F2097"/>
    <w:rsid w:val="001F2DAC"/>
    <w:rsid w:val="001F4E02"/>
    <w:rsid w:val="001F4E10"/>
    <w:rsid w:val="001F5891"/>
    <w:rsid w:val="001F5B2C"/>
    <w:rsid w:val="001F5F67"/>
    <w:rsid w:val="001F74C0"/>
    <w:rsid w:val="001F781C"/>
    <w:rsid w:val="001F7EE5"/>
    <w:rsid w:val="0020171C"/>
    <w:rsid w:val="00201CC4"/>
    <w:rsid w:val="002034F7"/>
    <w:rsid w:val="00203EF9"/>
    <w:rsid w:val="002047CF"/>
    <w:rsid w:val="00211FF7"/>
    <w:rsid w:val="00212417"/>
    <w:rsid w:val="00212664"/>
    <w:rsid w:val="002128BA"/>
    <w:rsid w:val="00215787"/>
    <w:rsid w:val="002168AD"/>
    <w:rsid w:val="00216E4E"/>
    <w:rsid w:val="00217E21"/>
    <w:rsid w:val="0022032E"/>
    <w:rsid w:val="0022131A"/>
    <w:rsid w:val="00221AB1"/>
    <w:rsid w:val="00221E78"/>
    <w:rsid w:val="0022456D"/>
    <w:rsid w:val="00224E91"/>
    <w:rsid w:val="00225525"/>
    <w:rsid w:val="00227BE3"/>
    <w:rsid w:val="00230996"/>
    <w:rsid w:val="00231ABE"/>
    <w:rsid w:val="002322E9"/>
    <w:rsid w:val="00232559"/>
    <w:rsid w:val="00232B64"/>
    <w:rsid w:val="002335E4"/>
    <w:rsid w:val="00233615"/>
    <w:rsid w:val="00234480"/>
    <w:rsid w:val="0023539E"/>
    <w:rsid w:val="002356CD"/>
    <w:rsid w:val="00236039"/>
    <w:rsid w:val="00236618"/>
    <w:rsid w:val="002379BD"/>
    <w:rsid w:val="002419B1"/>
    <w:rsid w:val="00241E09"/>
    <w:rsid w:val="002432B3"/>
    <w:rsid w:val="00243359"/>
    <w:rsid w:val="00243DFB"/>
    <w:rsid w:val="00244368"/>
    <w:rsid w:val="00245B94"/>
    <w:rsid w:val="00246249"/>
    <w:rsid w:val="00250505"/>
    <w:rsid w:val="00250A14"/>
    <w:rsid w:val="0025111A"/>
    <w:rsid w:val="0025111F"/>
    <w:rsid w:val="0025126D"/>
    <w:rsid w:val="002513D8"/>
    <w:rsid w:val="00251A4E"/>
    <w:rsid w:val="0025289B"/>
    <w:rsid w:val="002529E3"/>
    <w:rsid w:val="0025372B"/>
    <w:rsid w:val="002539DC"/>
    <w:rsid w:val="00254073"/>
    <w:rsid w:val="00255EB1"/>
    <w:rsid w:val="00255FD6"/>
    <w:rsid w:val="00256644"/>
    <w:rsid w:val="00257928"/>
    <w:rsid w:val="0026070A"/>
    <w:rsid w:val="002608B6"/>
    <w:rsid w:val="00261067"/>
    <w:rsid w:val="00262341"/>
    <w:rsid w:val="00262E98"/>
    <w:rsid w:val="00263BD9"/>
    <w:rsid w:val="00263EDD"/>
    <w:rsid w:val="00264C54"/>
    <w:rsid w:val="00265B04"/>
    <w:rsid w:val="00265C6D"/>
    <w:rsid w:val="00265EF4"/>
    <w:rsid w:val="00266873"/>
    <w:rsid w:val="0027062C"/>
    <w:rsid w:val="00270B48"/>
    <w:rsid w:val="00270B90"/>
    <w:rsid w:val="002713D4"/>
    <w:rsid w:val="00271838"/>
    <w:rsid w:val="00272DEF"/>
    <w:rsid w:val="00274187"/>
    <w:rsid w:val="002756D3"/>
    <w:rsid w:val="00276D07"/>
    <w:rsid w:val="00276E53"/>
    <w:rsid w:val="00277285"/>
    <w:rsid w:val="002779BF"/>
    <w:rsid w:val="00280533"/>
    <w:rsid w:val="0028214D"/>
    <w:rsid w:val="00282F29"/>
    <w:rsid w:val="00283DB6"/>
    <w:rsid w:val="00283FDC"/>
    <w:rsid w:val="0028445F"/>
    <w:rsid w:val="00284694"/>
    <w:rsid w:val="0028659D"/>
    <w:rsid w:val="0028790A"/>
    <w:rsid w:val="00290271"/>
    <w:rsid w:val="00290344"/>
    <w:rsid w:val="00290DF2"/>
    <w:rsid w:val="00293671"/>
    <w:rsid w:val="002938B8"/>
    <w:rsid w:val="00296F96"/>
    <w:rsid w:val="002A14F4"/>
    <w:rsid w:val="002A15A6"/>
    <w:rsid w:val="002A395D"/>
    <w:rsid w:val="002A4BDC"/>
    <w:rsid w:val="002A528B"/>
    <w:rsid w:val="002A566E"/>
    <w:rsid w:val="002A5AEF"/>
    <w:rsid w:val="002A5DEC"/>
    <w:rsid w:val="002A6468"/>
    <w:rsid w:val="002A679C"/>
    <w:rsid w:val="002A7F42"/>
    <w:rsid w:val="002B293B"/>
    <w:rsid w:val="002B41CA"/>
    <w:rsid w:val="002B7EB4"/>
    <w:rsid w:val="002C0E0C"/>
    <w:rsid w:val="002C1301"/>
    <w:rsid w:val="002C19F5"/>
    <w:rsid w:val="002C1A8C"/>
    <w:rsid w:val="002C3260"/>
    <w:rsid w:val="002C3BB3"/>
    <w:rsid w:val="002C4E80"/>
    <w:rsid w:val="002C6BD7"/>
    <w:rsid w:val="002D0074"/>
    <w:rsid w:val="002D0223"/>
    <w:rsid w:val="002D0293"/>
    <w:rsid w:val="002D040A"/>
    <w:rsid w:val="002D079F"/>
    <w:rsid w:val="002D3169"/>
    <w:rsid w:val="002D4ED7"/>
    <w:rsid w:val="002D5C2F"/>
    <w:rsid w:val="002D5D9E"/>
    <w:rsid w:val="002D74DB"/>
    <w:rsid w:val="002E06D2"/>
    <w:rsid w:val="002E122F"/>
    <w:rsid w:val="002E1233"/>
    <w:rsid w:val="002E52D8"/>
    <w:rsid w:val="002E5F53"/>
    <w:rsid w:val="002E6BB1"/>
    <w:rsid w:val="002E6C32"/>
    <w:rsid w:val="002E6C77"/>
    <w:rsid w:val="002E6EE0"/>
    <w:rsid w:val="002F1FA8"/>
    <w:rsid w:val="002F2405"/>
    <w:rsid w:val="002F26E0"/>
    <w:rsid w:val="002F2903"/>
    <w:rsid w:val="002F4F86"/>
    <w:rsid w:val="002F61C8"/>
    <w:rsid w:val="002F63E7"/>
    <w:rsid w:val="002F7610"/>
    <w:rsid w:val="002F782E"/>
    <w:rsid w:val="0030066C"/>
    <w:rsid w:val="00300A08"/>
    <w:rsid w:val="0030145A"/>
    <w:rsid w:val="003033B5"/>
    <w:rsid w:val="00303496"/>
    <w:rsid w:val="00303607"/>
    <w:rsid w:val="00303675"/>
    <w:rsid w:val="00304A5F"/>
    <w:rsid w:val="00306408"/>
    <w:rsid w:val="00307D0F"/>
    <w:rsid w:val="00310570"/>
    <w:rsid w:val="0031445E"/>
    <w:rsid w:val="003201F3"/>
    <w:rsid w:val="00320259"/>
    <w:rsid w:val="00323696"/>
    <w:rsid w:val="00325637"/>
    <w:rsid w:val="00326F30"/>
    <w:rsid w:val="00327D49"/>
    <w:rsid w:val="003301EF"/>
    <w:rsid w:val="00330A9A"/>
    <w:rsid w:val="0033150C"/>
    <w:rsid w:val="00332299"/>
    <w:rsid w:val="00332B18"/>
    <w:rsid w:val="00334133"/>
    <w:rsid w:val="003345A2"/>
    <w:rsid w:val="00334991"/>
    <w:rsid w:val="00334CBC"/>
    <w:rsid w:val="00334D05"/>
    <w:rsid w:val="00336338"/>
    <w:rsid w:val="00340184"/>
    <w:rsid w:val="003421D8"/>
    <w:rsid w:val="003446D4"/>
    <w:rsid w:val="0034473F"/>
    <w:rsid w:val="00345ABF"/>
    <w:rsid w:val="00345C23"/>
    <w:rsid w:val="00346D7B"/>
    <w:rsid w:val="00347198"/>
    <w:rsid w:val="0034747C"/>
    <w:rsid w:val="00350114"/>
    <w:rsid w:val="003505E2"/>
    <w:rsid w:val="00352420"/>
    <w:rsid w:val="00356915"/>
    <w:rsid w:val="00357A5A"/>
    <w:rsid w:val="00357A97"/>
    <w:rsid w:val="0036137E"/>
    <w:rsid w:val="00365488"/>
    <w:rsid w:val="00366E7C"/>
    <w:rsid w:val="00367153"/>
    <w:rsid w:val="00367BE7"/>
    <w:rsid w:val="003703EE"/>
    <w:rsid w:val="00370C65"/>
    <w:rsid w:val="00370FE7"/>
    <w:rsid w:val="00371A12"/>
    <w:rsid w:val="00372828"/>
    <w:rsid w:val="00374252"/>
    <w:rsid w:val="00374B37"/>
    <w:rsid w:val="00375DA3"/>
    <w:rsid w:val="00377AFD"/>
    <w:rsid w:val="003806DA"/>
    <w:rsid w:val="00382A5D"/>
    <w:rsid w:val="00383769"/>
    <w:rsid w:val="003842C1"/>
    <w:rsid w:val="00385818"/>
    <w:rsid w:val="00385996"/>
    <w:rsid w:val="00386990"/>
    <w:rsid w:val="00386C75"/>
    <w:rsid w:val="00390E6F"/>
    <w:rsid w:val="0039322C"/>
    <w:rsid w:val="003933F0"/>
    <w:rsid w:val="00394FC5"/>
    <w:rsid w:val="00395582"/>
    <w:rsid w:val="00395913"/>
    <w:rsid w:val="00395A9E"/>
    <w:rsid w:val="00395B20"/>
    <w:rsid w:val="00397A8D"/>
    <w:rsid w:val="003A10BF"/>
    <w:rsid w:val="003A1E97"/>
    <w:rsid w:val="003A2581"/>
    <w:rsid w:val="003A2C1A"/>
    <w:rsid w:val="003A347E"/>
    <w:rsid w:val="003A4688"/>
    <w:rsid w:val="003A5CE2"/>
    <w:rsid w:val="003A6291"/>
    <w:rsid w:val="003B1C7D"/>
    <w:rsid w:val="003B28D2"/>
    <w:rsid w:val="003B35F6"/>
    <w:rsid w:val="003B61C8"/>
    <w:rsid w:val="003B6667"/>
    <w:rsid w:val="003B67F9"/>
    <w:rsid w:val="003B6ADF"/>
    <w:rsid w:val="003B7565"/>
    <w:rsid w:val="003B7FF0"/>
    <w:rsid w:val="003C0BEF"/>
    <w:rsid w:val="003C1775"/>
    <w:rsid w:val="003C1E77"/>
    <w:rsid w:val="003C2BF0"/>
    <w:rsid w:val="003C376E"/>
    <w:rsid w:val="003C37C9"/>
    <w:rsid w:val="003C4E2C"/>
    <w:rsid w:val="003C5384"/>
    <w:rsid w:val="003C6B8E"/>
    <w:rsid w:val="003C74CB"/>
    <w:rsid w:val="003C74D1"/>
    <w:rsid w:val="003C75AC"/>
    <w:rsid w:val="003C794C"/>
    <w:rsid w:val="003D0CB4"/>
    <w:rsid w:val="003D1B1B"/>
    <w:rsid w:val="003D2960"/>
    <w:rsid w:val="003D4DF8"/>
    <w:rsid w:val="003D52EB"/>
    <w:rsid w:val="003D5342"/>
    <w:rsid w:val="003D5DC7"/>
    <w:rsid w:val="003D62C9"/>
    <w:rsid w:val="003D6DB8"/>
    <w:rsid w:val="003E035E"/>
    <w:rsid w:val="003E0572"/>
    <w:rsid w:val="003E1085"/>
    <w:rsid w:val="003E1417"/>
    <w:rsid w:val="003E1949"/>
    <w:rsid w:val="003E2885"/>
    <w:rsid w:val="003E4242"/>
    <w:rsid w:val="003E483C"/>
    <w:rsid w:val="003E54AA"/>
    <w:rsid w:val="003E58E6"/>
    <w:rsid w:val="003E6CF4"/>
    <w:rsid w:val="003E7314"/>
    <w:rsid w:val="003F0929"/>
    <w:rsid w:val="003F0F68"/>
    <w:rsid w:val="003F182F"/>
    <w:rsid w:val="003F2308"/>
    <w:rsid w:val="003F28FE"/>
    <w:rsid w:val="003F30BC"/>
    <w:rsid w:val="003F418E"/>
    <w:rsid w:val="003F4640"/>
    <w:rsid w:val="003F6429"/>
    <w:rsid w:val="003F71F3"/>
    <w:rsid w:val="00400132"/>
    <w:rsid w:val="0040078B"/>
    <w:rsid w:val="00402E46"/>
    <w:rsid w:val="00404DD1"/>
    <w:rsid w:val="00405B4A"/>
    <w:rsid w:val="00406C60"/>
    <w:rsid w:val="0040704B"/>
    <w:rsid w:val="004101AD"/>
    <w:rsid w:val="004104B2"/>
    <w:rsid w:val="0041107D"/>
    <w:rsid w:val="004113D8"/>
    <w:rsid w:val="0041280C"/>
    <w:rsid w:val="00412A6A"/>
    <w:rsid w:val="00413A55"/>
    <w:rsid w:val="00414F2F"/>
    <w:rsid w:val="00415F9B"/>
    <w:rsid w:val="00417AFC"/>
    <w:rsid w:val="00420B02"/>
    <w:rsid w:val="00422327"/>
    <w:rsid w:val="0042295B"/>
    <w:rsid w:val="00422E04"/>
    <w:rsid w:val="00423B35"/>
    <w:rsid w:val="004242AA"/>
    <w:rsid w:val="00426C19"/>
    <w:rsid w:val="00427AC0"/>
    <w:rsid w:val="004310D0"/>
    <w:rsid w:val="004356D5"/>
    <w:rsid w:val="00435FED"/>
    <w:rsid w:val="00436A28"/>
    <w:rsid w:val="00436FA7"/>
    <w:rsid w:val="00437EDD"/>
    <w:rsid w:val="00437F91"/>
    <w:rsid w:val="0044000C"/>
    <w:rsid w:val="00440525"/>
    <w:rsid w:val="00442290"/>
    <w:rsid w:val="00442AF3"/>
    <w:rsid w:val="00444C93"/>
    <w:rsid w:val="0044614A"/>
    <w:rsid w:val="00446C44"/>
    <w:rsid w:val="00446F87"/>
    <w:rsid w:val="00447C6F"/>
    <w:rsid w:val="004503A2"/>
    <w:rsid w:val="004505FF"/>
    <w:rsid w:val="004522CD"/>
    <w:rsid w:val="0045535E"/>
    <w:rsid w:val="00455AF1"/>
    <w:rsid w:val="004575D8"/>
    <w:rsid w:val="004609CD"/>
    <w:rsid w:val="00460A43"/>
    <w:rsid w:val="004610F2"/>
    <w:rsid w:val="00461E82"/>
    <w:rsid w:val="00461F78"/>
    <w:rsid w:val="00462424"/>
    <w:rsid w:val="00462620"/>
    <w:rsid w:val="00462A2A"/>
    <w:rsid w:val="00463082"/>
    <w:rsid w:val="00463499"/>
    <w:rsid w:val="00464548"/>
    <w:rsid w:val="004668C6"/>
    <w:rsid w:val="0046768E"/>
    <w:rsid w:val="00467B60"/>
    <w:rsid w:val="00471D97"/>
    <w:rsid w:val="00472D8B"/>
    <w:rsid w:val="00472E3B"/>
    <w:rsid w:val="00473558"/>
    <w:rsid w:val="00473EE9"/>
    <w:rsid w:val="00474029"/>
    <w:rsid w:val="00476343"/>
    <w:rsid w:val="00476809"/>
    <w:rsid w:val="0047767F"/>
    <w:rsid w:val="00477CC4"/>
    <w:rsid w:val="0048103E"/>
    <w:rsid w:val="0048578E"/>
    <w:rsid w:val="00486392"/>
    <w:rsid w:val="00487136"/>
    <w:rsid w:val="004878E8"/>
    <w:rsid w:val="00487A56"/>
    <w:rsid w:val="00487F54"/>
    <w:rsid w:val="00490784"/>
    <w:rsid w:val="004913AF"/>
    <w:rsid w:val="00491E69"/>
    <w:rsid w:val="004923D9"/>
    <w:rsid w:val="00492582"/>
    <w:rsid w:val="004A0EB9"/>
    <w:rsid w:val="004A3F78"/>
    <w:rsid w:val="004A4644"/>
    <w:rsid w:val="004A4910"/>
    <w:rsid w:val="004A522B"/>
    <w:rsid w:val="004A57EC"/>
    <w:rsid w:val="004A6038"/>
    <w:rsid w:val="004A6715"/>
    <w:rsid w:val="004A76E5"/>
    <w:rsid w:val="004B1537"/>
    <w:rsid w:val="004B2494"/>
    <w:rsid w:val="004B2D28"/>
    <w:rsid w:val="004B2DC9"/>
    <w:rsid w:val="004B3B86"/>
    <w:rsid w:val="004B3D64"/>
    <w:rsid w:val="004B4641"/>
    <w:rsid w:val="004B5009"/>
    <w:rsid w:val="004B6F23"/>
    <w:rsid w:val="004C00C2"/>
    <w:rsid w:val="004C04CA"/>
    <w:rsid w:val="004C2DE6"/>
    <w:rsid w:val="004C64DE"/>
    <w:rsid w:val="004D01A0"/>
    <w:rsid w:val="004D0502"/>
    <w:rsid w:val="004D0518"/>
    <w:rsid w:val="004D2406"/>
    <w:rsid w:val="004D3368"/>
    <w:rsid w:val="004D39E0"/>
    <w:rsid w:val="004E1E5C"/>
    <w:rsid w:val="004E22C6"/>
    <w:rsid w:val="004E3C3C"/>
    <w:rsid w:val="004E450D"/>
    <w:rsid w:val="004E5173"/>
    <w:rsid w:val="004E6874"/>
    <w:rsid w:val="004F079A"/>
    <w:rsid w:val="004F1445"/>
    <w:rsid w:val="004F2BE6"/>
    <w:rsid w:val="004F325E"/>
    <w:rsid w:val="004F3D7D"/>
    <w:rsid w:val="004F408D"/>
    <w:rsid w:val="004F4B03"/>
    <w:rsid w:val="004F4E8F"/>
    <w:rsid w:val="004F4FFA"/>
    <w:rsid w:val="004F58F0"/>
    <w:rsid w:val="004F66C6"/>
    <w:rsid w:val="00500713"/>
    <w:rsid w:val="00500A8F"/>
    <w:rsid w:val="005013E3"/>
    <w:rsid w:val="005028FC"/>
    <w:rsid w:val="00502B09"/>
    <w:rsid w:val="0050358A"/>
    <w:rsid w:val="00503B3B"/>
    <w:rsid w:val="00503E06"/>
    <w:rsid w:val="00503EE9"/>
    <w:rsid w:val="0050412C"/>
    <w:rsid w:val="00504A93"/>
    <w:rsid w:val="00506553"/>
    <w:rsid w:val="0050691F"/>
    <w:rsid w:val="00507FCC"/>
    <w:rsid w:val="0051089D"/>
    <w:rsid w:val="00510A51"/>
    <w:rsid w:val="00512292"/>
    <w:rsid w:val="00512A9D"/>
    <w:rsid w:val="00513E04"/>
    <w:rsid w:val="00514E65"/>
    <w:rsid w:val="00515220"/>
    <w:rsid w:val="00516F2D"/>
    <w:rsid w:val="0051722E"/>
    <w:rsid w:val="00517669"/>
    <w:rsid w:val="00517ABD"/>
    <w:rsid w:val="00521960"/>
    <w:rsid w:val="00522501"/>
    <w:rsid w:val="00522ECD"/>
    <w:rsid w:val="00523946"/>
    <w:rsid w:val="00525243"/>
    <w:rsid w:val="005252A7"/>
    <w:rsid w:val="0052631F"/>
    <w:rsid w:val="00532DA0"/>
    <w:rsid w:val="00532E2D"/>
    <w:rsid w:val="005334CD"/>
    <w:rsid w:val="005335D5"/>
    <w:rsid w:val="00535C7C"/>
    <w:rsid w:val="00540F54"/>
    <w:rsid w:val="00542A46"/>
    <w:rsid w:val="00543239"/>
    <w:rsid w:val="00543B8E"/>
    <w:rsid w:val="00544153"/>
    <w:rsid w:val="005453E2"/>
    <w:rsid w:val="0054584F"/>
    <w:rsid w:val="005462C5"/>
    <w:rsid w:val="005462CC"/>
    <w:rsid w:val="00546A4E"/>
    <w:rsid w:val="005477BB"/>
    <w:rsid w:val="0055130E"/>
    <w:rsid w:val="0055225E"/>
    <w:rsid w:val="00552E97"/>
    <w:rsid w:val="00553CDD"/>
    <w:rsid w:val="00554D06"/>
    <w:rsid w:val="00555786"/>
    <w:rsid w:val="00556627"/>
    <w:rsid w:val="00560446"/>
    <w:rsid w:val="005609A2"/>
    <w:rsid w:val="00560E56"/>
    <w:rsid w:val="0056236A"/>
    <w:rsid w:val="00562478"/>
    <w:rsid w:val="005627DE"/>
    <w:rsid w:val="00563901"/>
    <w:rsid w:val="00564F0C"/>
    <w:rsid w:val="005663F2"/>
    <w:rsid w:val="005664BE"/>
    <w:rsid w:val="0056683B"/>
    <w:rsid w:val="00566DB8"/>
    <w:rsid w:val="00567C69"/>
    <w:rsid w:val="00570BA8"/>
    <w:rsid w:val="00573245"/>
    <w:rsid w:val="00573697"/>
    <w:rsid w:val="00573A34"/>
    <w:rsid w:val="00573EAC"/>
    <w:rsid w:val="00575093"/>
    <w:rsid w:val="0057578D"/>
    <w:rsid w:val="00575FF9"/>
    <w:rsid w:val="005760EF"/>
    <w:rsid w:val="005771E2"/>
    <w:rsid w:val="0057731D"/>
    <w:rsid w:val="00580264"/>
    <w:rsid w:val="005809CF"/>
    <w:rsid w:val="00580F8D"/>
    <w:rsid w:val="00581B39"/>
    <w:rsid w:val="005823C7"/>
    <w:rsid w:val="00583732"/>
    <w:rsid w:val="005845E7"/>
    <w:rsid w:val="005869FE"/>
    <w:rsid w:val="00587058"/>
    <w:rsid w:val="00587314"/>
    <w:rsid w:val="00587657"/>
    <w:rsid w:val="00591C21"/>
    <w:rsid w:val="0059488B"/>
    <w:rsid w:val="00594BD9"/>
    <w:rsid w:val="00594EE0"/>
    <w:rsid w:val="005954CC"/>
    <w:rsid w:val="0059574D"/>
    <w:rsid w:val="00595D4D"/>
    <w:rsid w:val="005A22C6"/>
    <w:rsid w:val="005A2512"/>
    <w:rsid w:val="005A2A9B"/>
    <w:rsid w:val="005A3461"/>
    <w:rsid w:val="005A34F1"/>
    <w:rsid w:val="005A4265"/>
    <w:rsid w:val="005A4770"/>
    <w:rsid w:val="005A53F9"/>
    <w:rsid w:val="005A5821"/>
    <w:rsid w:val="005A71F7"/>
    <w:rsid w:val="005A77BB"/>
    <w:rsid w:val="005A7E3B"/>
    <w:rsid w:val="005B06DF"/>
    <w:rsid w:val="005B15CF"/>
    <w:rsid w:val="005B20C4"/>
    <w:rsid w:val="005B365C"/>
    <w:rsid w:val="005B3769"/>
    <w:rsid w:val="005B39BF"/>
    <w:rsid w:val="005B3C2D"/>
    <w:rsid w:val="005B3C50"/>
    <w:rsid w:val="005B3EB8"/>
    <w:rsid w:val="005B3F7D"/>
    <w:rsid w:val="005B47A9"/>
    <w:rsid w:val="005B6D57"/>
    <w:rsid w:val="005B7277"/>
    <w:rsid w:val="005B7B1A"/>
    <w:rsid w:val="005C0245"/>
    <w:rsid w:val="005C0BEA"/>
    <w:rsid w:val="005C2EC6"/>
    <w:rsid w:val="005C427D"/>
    <w:rsid w:val="005C5C48"/>
    <w:rsid w:val="005C64A7"/>
    <w:rsid w:val="005C6A86"/>
    <w:rsid w:val="005D090C"/>
    <w:rsid w:val="005D1FFE"/>
    <w:rsid w:val="005D2C22"/>
    <w:rsid w:val="005D2DE9"/>
    <w:rsid w:val="005D2F04"/>
    <w:rsid w:val="005D3217"/>
    <w:rsid w:val="005E0C70"/>
    <w:rsid w:val="005E1B98"/>
    <w:rsid w:val="005E1C03"/>
    <w:rsid w:val="005E2494"/>
    <w:rsid w:val="005E378B"/>
    <w:rsid w:val="005E3B2E"/>
    <w:rsid w:val="005E479C"/>
    <w:rsid w:val="005E5507"/>
    <w:rsid w:val="005E5E5A"/>
    <w:rsid w:val="005E6D2C"/>
    <w:rsid w:val="005E6DC6"/>
    <w:rsid w:val="005F0031"/>
    <w:rsid w:val="005F027A"/>
    <w:rsid w:val="005F0C0A"/>
    <w:rsid w:val="005F0D25"/>
    <w:rsid w:val="005F0DC4"/>
    <w:rsid w:val="005F255A"/>
    <w:rsid w:val="005F319A"/>
    <w:rsid w:val="005F31CE"/>
    <w:rsid w:val="005F4642"/>
    <w:rsid w:val="005F6F75"/>
    <w:rsid w:val="005F7525"/>
    <w:rsid w:val="00600922"/>
    <w:rsid w:val="0060152F"/>
    <w:rsid w:val="006016F1"/>
    <w:rsid w:val="006018AD"/>
    <w:rsid w:val="00601C62"/>
    <w:rsid w:val="00601D85"/>
    <w:rsid w:val="00602B4F"/>
    <w:rsid w:val="00603060"/>
    <w:rsid w:val="00603358"/>
    <w:rsid w:val="00604C55"/>
    <w:rsid w:val="0060645B"/>
    <w:rsid w:val="00606F9A"/>
    <w:rsid w:val="0060741E"/>
    <w:rsid w:val="00607ED9"/>
    <w:rsid w:val="0061262C"/>
    <w:rsid w:val="00612649"/>
    <w:rsid w:val="006126F5"/>
    <w:rsid w:val="006128A6"/>
    <w:rsid w:val="00613A1E"/>
    <w:rsid w:val="006144AD"/>
    <w:rsid w:val="00615A7F"/>
    <w:rsid w:val="00616AD1"/>
    <w:rsid w:val="00620345"/>
    <w:rsid w:val="00620C56"/>
    <w:rsid w:val="00620CE7"/>
    <w:rsid w:val="006214FE"/>
    <w:rsid w:val="0062188F"/>
    <w:rsid w:val="00622356"/>
    <w:rsid w:val="006226B4"/>
    <w:rsid w:val="00623BF9"/>
    <w:rsid w:val="006241E8"/>
    <w:rsid w:val="00625537"/>
    <w:rsid w:val="00625F86"/>
    <w:rsid w:val="00626397"/>
    <w:rsid w:val="006274CC"/>
    <w:rsid w:val="00627F2C"/>
    <w:rsid w:val="0063306C"/>
    <w:rsid w:val="00634457"/>
    <w:rsid w:val="006366BC"/>
    <w:rsid w:val="00636F41"/>
    <w:rsid w:val="00637BCF"/>
    <w:rsid w:val="00640027"/>
    <w:rsid w:val="006404E5"/>
    <w:rsid w:val="00640601"/>
    <w:rsid w:val="006407A2"/>
    <w:rsid w:val="00640C23"/>
    <w:rsid w:val="00640E56"/>
    <w:rsid w:val="00641FB7"/>
    <w:rsid w:val="006439EF"/>
    <w:rsid w:val="006448F6"/>
    <w:rsid w:val="00644FFA"/>
    <w:rsid w:val="00645B18"/>
    <w:rsid w:val="006466DA"/>
    <w:rsid w:val="006522E0"/>
    <w:rsid w:val="006523D2"/>
    <w:rsid w:val="00653A6B"/>
    <w:rsid w:val="00654A12"/>
    <w:rsid w:val="00654CFD"/>
    <w:rsid w:val="00655063"/>
    <w:rsid w:val="00655310"/>
    <w:rsid w:val="006559BB"/>
    <w:rsid w:val="00655BDE"/>
    <w:rsid w:val="00655E0E"/>
    <w:rsid w:val="00657FB5"/>
    <w:rsid w:val="00660707"/>
    <w:rsid w:val="00661384"/>
    <w:rsid w:val="00661EA3"/>
    <w:rsid w:val="006622D7"/>
    <w:rsid w:val="00663015"/>
    <w:rsid w:val="00664A99"/>
    <w:rsid w:val="0066627B"/>
    <w:rsid w:val="00666865"/>
    <w:rsid w:val="00666CA2"/>
    <w:rsid w:val="00667103"/>
    <w:rsid w:val="00667AF4"/>
    <w:rsid w:val="00667D9F"/>
    <w:rsid w:val="00670EC6"/>
    <w:rsid w:val="00671290"/>
    <w:rsid w:val="0067186D"/>
    <w:rsid w:val="00672D6B"/>
    <w:rsid w:val="00673FF6"/>
    <w:rsid w:val="00674B77"/>
    <w:rsid w:val="0067511C"/>
    <w:rsid w:val="006763B6"/>
    <w:rsid w:val="0067713C"/>
    <w:rsid w:val="00677146"/>
    <w:rsid w:val="00677563"/>
    <w:rsid w:val="00677C16"/>
    <w:rsid w:val="006808B1"/>
    <w:rsid w:val="00680E27"/>
    <w:rsid w:val="00682FC8"/>
    <w:rsid w:val="006849F8"/>
    <w:rsid w:val="00685BEA"/>
    <w:rsid w:val="00685C2B"/>
    <w:rsid w:val="00686503"/>
    <w:rsid w:val="006865A9"/>
    <w:rsid w:val="00686BDA"/>
    <w:rsid w:val="00691CD2"/>
    <w:rsid w:val="0069271C"/>
    <w:rsid w:val="00692823"/>
    <w:rsid w:val="00692E14"/>
    <w:rsid w:val="006960C1"/>
    <w:rsid w:val="00696DB5"/>
    <w:rsid w:val="0069745F"/>
    <w:rsid w:val="006977A9"/>
    <w:rsid w:val="006A1E40"/>
    <w:rsid w:val="006A42AA"/>
    <w:rsid w:val="006A4553"/>
    <w:rsid w:val="006A5BE2"/>
    <w:rsid w:val="006A5DF8"/>
    <w:rsid w:val="006A69F8"/>
    <w:rsid w:val="006A72AC"/>
    <w:rsid w:val="006A7DA8"/>
    <w:rsid w:val="006B2FC7"/>
    <w:rsid w:val="006B44EB"/>
    <w:rsid w:val="006B6045"/>
    <w:rsid w:val="006B7E52"/>
    <w:rsid w:val="006C0EE2"/>
    <w:rsid w:val="006C1BB8"/>
    <w:rsid w:val="006C1DBF"/>
    <w:rsid w:val="006C532B"/>
    <w:rsid w:val="006C7617"/>
    <w:rsid w:val="006D0307"/>
    <w:rsid w:val="006D03ED"/>
    <w:rsid w:val="006D063A"/>
    <w:rsid w:val="006D10CD"/>
    <w:rsid w:val="006D11D4"/>
    <w:rsid w:val="006D36B2"/>
    <w:rsid w:val="006D5062"/>
    <w:rsid w:val="006D5FDD"/>
    <w:rsid w:val="006D6C1A"/>
    <w:rsid w:val="006D7C77"/>
    <w:rsid w:val="006D7D37"/>
    <w:rsid w:val="006E1697"/>
    <w:rsid w:val="006E31AF"/>
    <w:rsid w:val="006E6395"/>
    <w:rsid w:val="006E6887"/>
    <w:rsid w:val="006E7B7E"/>
    <w:rsid w:val="006F0377"/>
    <w:rsid w:val="006F2308"/>
    <w:rsid w:val="006F30F6"/>
    <w:rsid w:val="006F3478"/>
    <w:rsid w:val="006F36AA"/>
    <w:rsid w:val="006F4200"/>
    <w:rsid w:val="006F5C15"/>
    <w:rsid w:val="006F6205"/>
    <w:rsid w:val="006F7C6C"/>
    <w:rsid w:val="007003CF"/>
    <w:rsid w:val="00700DB6"/>
    <w:rsid w:val="007014A5"/>
    <w:rsid w:val="00703375"/>
    <w:rsid w:val="00703C07"/>
    <w:rsid w:val="0070496D"/>
    <w:rsid w:val="00704B57"/>
    <w:rsid w:val="0070536C"/>
    <w:rsid w:val="00705EDB"/>
    <w:rsid w:val="007060B3"/>
    <w:rsid w:val="00707D3E"/>
    <w:rsid w:val="007111EB"/>
    <w:rsid w:val="00713292"/>
    <w:rsid w:val="00715A36"/>
    <w:rsid w:val="00717F88"/>
    <w:rsid w:val="007207E7"/>
    <w:rsid w:val="00721E3C"/>
    <w:rsid w:val="0072238A"/>
    <w:rsid w:val="00722845"/>
    <w:rsid w:val="007240FB"/>
    <w:rsid w:val="007244C3"/>
    <w:rsid w:val="007247F2"/>
    <w:rsid w:val="007252EE"/>
    <w:rsid w:val="0072661C"/>
    <w:rsid w:val="00727D98"/>
    <w:rsid w:val="00730605"/>
    <w:rsid w:val="0073552E"/>
    <w:rsid w:val="007356B0"/>
    <w:rsid w:val="00735E09"/>
    <w:rsid w:val="0073697E"/>
    <w:rsid w:val="00736CB0"/>
    <w:rsid w:val="00737675"/>
    <w:rsid w:val="007378D6"/>
    <w:rsid w:val="00740B89"/>
    <w:rsid w:val="007415AE"/>
    <w:rsid w:val="00744B45"/>
    <w:rsid w:val="00745C7D"/>
    <w:rsid w:val="0074704E"/>
    <w:rsid w:val="00750935"/>
    <w:rsid w:val="00750ED1"/>
    <w:rsid w:val="00751DAA"/>
    <w:rsid w:val="00752FF0"/>
    <w:rsid w:val="00754E76"/>
    <w:rsid w:val="007554F7"/>
    <w:rsid w:val="00756893"/>
    <w:rsid w:val="00756E86"/>
    <w:rsid w:val="00757414"/>
    <w:rsid w:val="007578BB"/>
    <w:rsid w:val="00760166"/>
    <w:rsid w:val="0076289D"/>
    <w:rsid w:val="00763870"/>
    <w:rsid w:val="00763A12"/>
    <w:rsid w:val="00765266"/>
    <w:rsid w:val="0076605C"/>
    <w:rsid w:val="00767F55"/>
    <w:rsid w:val="00770710"/>
    <w:rsid w:val="00770FD2"/>
    <w:rsid w:val="007713F6"/>
    <w:rsid w:val="00771A3B"/>
    <w:rsid w:val="00772A7B"/>
    <w:rsid w:val="007748C0"/>
    <w:rsid w:val="00775085"/>
    <w:rsid w:val="0077658E"/>
    <w:rsid w:val="00777D8D"/>
    <w:rsid w:val="00780644"/>
    <w:rsid w:val="00781C2F"/>
    <w:rsid w:val="00782049"/>
    <w:rsid w:val="007828DB"/>
    <w:rsid w:val="00782C3A"/>
    <w:rsid w:val="00784098"/>
    <w:rsid w:val="007855E3"/>
    <w:rsid w:val="00786918"/>
    <w:rsid w:val="00787FC8"/>
    <w:rsid w:val="007905F7"/>
    <w:rsid w:val="007910C8"/>
    <w:rsid w:val="007920FE"/>
    <w:rsid w:val="00794AEB"/>
    <w:rsid w:val="007963B0"/>
    <w:rsid w:val="007967F6"/>
    <w:rsid w:val="00797E2D"/>
    <w:rsid w:val="007A1ACC"/>
    <w:rsid w:val="007A2275"/>
    <w:rsid w:val="007A5A6F"/>
    <w:rsid w:val="007A7415"/>
    <w:rsid w:val="007B3C85"/>
    <w:rsid w:val="007B4050"/>
    <w:rsid w:val="007B40EA"/>
    <w:rsid w:val="007B44D1"/>
    <w:rsid w:val="007B469E"/>
    <w:rsid w:val="007B4ACC"/>
    <w:rsid w:val="007B61C0"/>
    <w:rsid w:val="007B7DFC"/>
    <w:rsid w:val="007B7FA8"/>
    <w:rsid w:val="007C3B0D"/>
    <w:rsid w:val="007C5712"/>
    <w:rsid w:val="007C5B7C"/>
    <w:rsid w:val="007C73C5"/>
    <w:rsid w:val="007C74F7"/>
    <w:rsid w:val="007D1792"/>
    <w:rsid w:val="007D3342"/>
    <w:rsid w:val="007D37AD"/>
    <w:rsid w:val="007D3989"/>
    <w:rsid w:val="007D3CC0"/>
    <w:rsid w:val="007D3E39"/>
    <w:rsid w:val="007D4964"/>
    <w:rsid w:val="007D5D5B"/>
    <w:rsid w:val="007D6594"/>
    <w:rsid w:val="007E1AE7"/>
    <w:rsid w:val="007E1DD5"/>
    <w:rsid w:val="007E39EC"/>
    <w:rsid w:val="007E5F6B"/>
    <w:rsid w:val="007E6591"/>
    <w:rsid w:val="007E65CC"/>
    <w:rsid w:val="007E72AA"/>
    <w:rsid w:val="007F0419"/>
    <w:rsid w:val="007F0DC4"/>
    <w:rsid w:val="007F0E49"/>
    <w:rsid w:val="007F1BB4"/>
    <w:rsid w:val="007F1C26"/>
    <w:rsid w:val="007F2315"/>
    <w:rsid w:val="007F4058"/>
    <w:rsid w:val="007F5FDC"/>
    <w:rsid w:val="007F6178"/>
    <w:rsid w:val="007F643E"/>
    <w:rsid w:val="00800457"/>
    <w:rsid w:val="00800628"/>
    <w:rsid w:val="00800F85"/>
    <w:rsid w:val="00801677"/>
    <w:rsid w:val="00801AEB"/>
    <w:rsid w:val="00804DBC"/>
    <w:rsid w:val="0080534B"/>
    <w:rsid w:val="0080697C"/>
    <w:rsid w:val="008073D3"/>
    <w:rsid w:val="00810AB6"/>
    <w:rsid w:val="0081166E"/>
    <w:rsid w:val="00811A4C"/>
    <w:rsid w:val="00814526"/>
    <w:rsid w:val="008150A7"/>
    <w:rsid w:val="00815850"/>
    <w:rsid w:val="00816AB0"/>
    <w:rsid w:val="00820293"/>
    <w:rsid w:val="00820A7E"/>
    <w:rsid w:val="00821356"/>
    <w:rsid w:val="0082196B"/>
    <w:rsid w:val="00822A9A"/>
    <w:rsid w:val="00822ADA"/>
    <w:rsid w:val="00823110"/>
    <w:rsid w:val="008245DB"/>
    <w:rsid w:val="008248A6"/>
    <w:rsid w:val="00825281"/>
    <w:rsid w:val="00825B87"/>
    <w:rsid w:val="00826FB5"/>
    <w:rsid w:val="008271B8"/>
    <w:rsid w:val="008310A2"/>
    <w:rsid w:val="00832634"/>
    <w:rsid w:val="00832829"/>
    <w:rsid w:val="00832911"/>
    <w:rsid w:val="00832AC0"/>
    <w:rsid w:val="008337C5"/>
    <w:rsid w:val="00833884"/>
    <w:rsid w:val="008347B7"/>
    <w:rsid w:val="0083543F"/>
    <w:rsid w:val="00836894"/>
    <w:rsid w:val="00836EF4"/>
    <w:rsid w:val="008372B6"/>
    <w:rsid w:val="00837386"/>
    <w:rsid w:val="0084051E"/>
    <w:rsid w:val="00840990"/>
    <w:rsid w:val="00841490"/>
    <w:rsid w:val="00841952"/>
    <w:rsid w:val="00841E73"/>
    <w:rsid w:val="008428F0"/>
    <w:rsid w:val="0084596F"/>
    <w:rsid w:val="00846272"/>
    <w:rsid w:val="00847342"/>
    <w:rsid w:val="00847A54"/>
    <w:rsid w:val="00851401"/>
    <w:rsid w:val="0085284E"/>
    <w:rsid w:val="00852E57"/>
    <w:rsid w:val="00853994"/>
    <w:rsid w:val="00853D18"/>
    <w:rsid w:val="00854A7B"/>
    <w:rsid w:val="00855D56"/>
    <w:rsid w:val="008569A3"/>
    <w:rsid w:val="00857151"/>
    <w:rsid w:val="0086083C"/>
    <w:rsid w:val="00860DF8"/>
    <w:rsid w:val="00860F79"/>
    <w:rsid w:val="00864879"/>
    <w:rsid w:val="008652C7"/>
    <w:rsid w:val="0086539C"/>
    <w:rsid w:val="00866278"/>
    <w:rsid w:val="008706D7"/>
    <w:rsid w:val="00873AD1"/>
    <w:rsid w:val="00876E2E"/>
    <w:rsid w:val="00876F78"/>
    <w:rsid w:val="0087707B"/>
    <w:rsid w:val="00880115"/>
    <w:rsid w:val="00880B6C"/>
    <w:rsid w:val="00881E71"/>
    <w:rsid w:val="0088214A"/>
    <w:rsid w:val="00882575"/>
    <w:rsid w:val="00884602"/>
    <w:rsid w:val="0088473C"/>
    <w:rsid w:val="00885323"/>
    <w:rsid w:val="0088555C"/>
    <w:rsid w:val="0088712E"/>
    <w:rsid w:val="00890906"/>
    <w:rsid w:val="00894470"/>
    <w:rsid w:val="00894CC4"/>
    <w:rsid w:val="00895126"/>
    <w:rsid w:val="008957DC"/>
    <w:rsid w:val="00896B96"/>
    <w:rsid w:val="00896CA6"/>
    <w:rsid w:val="00897A81"/>
    <w:rsid w:val="008A3283"/>
    <w:rsid w:val="008A612C"/>
    <w:rsid w:val="008A6515"/>
    <w:rsid w:val="008A6A26"/>
    <w:rsid w:val="008A6EC2"/>
    <w:rsid w:val="008A74F2"/>
    <w:rsid w:val="008B47B3"/>
    <w:rsid w:val="008B5802"/>
    <w:rsid w:val="008B5D40"/>
    <w:rsid w:val="008B6102"/>
    <w:rsid w:val="008B6B1D"/>
    <w:rsid w:val="008B76E2"/>
    <w:rsid w:val="008C0FE5"/>
    <w:rsid w:val="008C1BAA"/>
    <w:rsid w:val="008C1EDA"/>
    <w:rsid w:val="008C21F3"/>
    <w:rsid w:val="008C25F0"/>
    <w:rsid w:val="008C2A3F"/>
    <w:rsid w:val="008C3539"/>
    <w:rsid w:val="008C3C53"/>
    <w:rsid w:val="008C4337"/>
    <w:rsid w:val="008C51EE"/>
    <w:rsid w:val="008C5486"/>
    <w:rsid w:val="008C5724"/>
    <w:rsid w:val="008C7DDF"/>
    <w:rsid w:val="008D10EC"/>
    <w:rsid w:val="008D1A35"/>
    <w:rsid w:val="008D1AF1"/>
    <w:rsid w:val="008D23CA"/>
    <w:rsid w:val="008D3403"/>
    <w:rsid w:val="008D40EA"/>
    <w:rsid w:val="008D4B8D"/>
    <w:rsid w:val="008D51B3"/>
    <w:rsid w:val="008D5A14"/>
    <w:rsid w:val="008D5ECD"/>
    <w:rsid w:val="008E0114"/>
    <w:rsid w:val="008E07AA"/>
    <w:rsid w:val="008E102B"/>
    <w:rsid w:val="008E2235"/>
    <w:rsid w:val="008E391C"/>
    <w:rsid w:val="008E3F29"/>
    <w:rsid w:val="008E3FAC"/>
    <w:rsid w:val="008E5552"/>
    <w:rsid w:val="008E582D"/>
    <w:rsid w:val="008E65E7"/>
    <w:rsid w:val="008E798E"/>
    <w:rsid w:val="008F0E0B"/>
    <w:rsid w:val="008F1B16"/>
    <w:rsid w:val="008F27C0"/>
    <w:rsid w:val="008F2BC4"/>
    <w:rsid w:val="008F2D20"/>
    <w:rsid w:val="008F4691"/>
    <w:rsid w:val="008F4A3F"/>
    <w:rsid w:val="008F5259"/>
    <w:rsid w:val="008F5778"/>
    <w:rsid w:val="008F6679"/>
    <w:rsid w:val="008F6E90"/>
    <w:rsid w:val="00900013"/>
    <w:rsid w:val="009010AD"/>
    <w:rsid w:val="00902335"/>
    <w:rsid w:val="00903F3E"/>
    <w:rsid w:val="00903FA1"/>
    <w:rsid w:val="0090404C"/>
    <w:rsid w:val="009066CA"/>
    <w:rsid w:val="0090692A"/>
    <w:rsid w:val="00910DBC"/>
    <w:rsid w:val="009116A3"/>
    <w:rsid w:val="00912595"/>
    <w:rsid w:val="00912C46"/>
    <w:rsid w:val="00913CB4"/>
    <w:rsid w:val="00914275"/>
    <w:rsid w:val="00914716"/>
    <w:rsid w:val="00914EEB"/>
    <w:rsid w:val="00915806"/>
    <w:rsid w:val="00920F77"/>
    <w:rsid w:val="009210E5"/>
    <w:rsid w:val="00921AA0"/>
    <w:rsid w:val="00921B3A"/>
    <w:rsid w:val="009224B0"/>
    <w:rsid w:val="00923FAD"/>
    <w:rsid w:val="009258FE"/>
    <w:rsid w:val="009276D6"/>
    <w:rsid w:val="00930CC4"/>
    <w:rsid w:val="00931DAA"/>
    <w:rsid w:val="00932E8F"/>
    <w:rsid w:val="00933844"/>
    <w:rsid w:val="00935946"/>
    <w:rsid w:val="009369C9"/>
    <w:rsid w:val="00936ADE"/>
    <w:rsid w:val="0093765F"/>
    <w:rsid w:val="00940D78"/>
    <w:rsid w:val="0094187B"/>
    <w:rsid w:val="00943EC5"/>
    <w:rsid w:val="009454F2"/>
    <w:rsid w:val="00950627"/>
    <w:rsid w:val="00951CE5"/>
    <w:rsid w:val="00952034"/>
    <w:rsid w:val="00953C36"/>
    <w:rsid w:val="00954404"/>
    <w:rsid w:val="00955DE5"/>
    <w:rsid w:val="009563E1"/>
    <w:rsid w:val="00956C4E"/>
    <w:rsid w:val="00960FB4"/>
    <w:rsid w:val="009618A8"/>
    <w:rsid w:val="00964E91"/>
    <w:rsid w:val="0096520E"/>
    <w:rsid w:val="00965DBD"/>
    <w:rsid w:val="009660DD"/>
    <w:rsid w:val="00967786"/>
    <w:rsid w:val="00967F56"/>
    <w:rsid w:val="00970268"/>
    <w:rsid w:val="00971AFB"/>
    <w:rsid w:val="009756ED"/>
    <w:rsid w:val="00975E67"/>
    <w:rsid w:val="009770C8"/>
    <w:rsid w:val="009778FF"/>
    <w:rsid w:val="00980BAB"/>
    <w:rsid w:val="00981BE4"/>
    <w:rsid w:val="009826F3"/>
    <w:rsid w:val="00982941"/>
    <w:rsid w:val="00982DD6"/>
    <w:rsid w:val="00991A3C"/>
    <w:rsid w:val="00992B1A"/>
    <w:rsid w:val="0099309C"/>
    <w:rsid w:val="00993649"/>
    <w:rsid w:val="0099596A"/>
    <w:rsid w:val="00995A6A"/>
    <w:rsid w:val="009960E5"/>
    <w:rsid w:val="00997079"/>
    <w:rsid w:val="009A07C3"/>
    <w:rsid w:val="009A107E"/>
    <w:rsid w:val="009A13F7"/>
    <w:rsid w:val="009A1B4E"/>
    <w:rsid w:val="009A1F9B"/>
    <w:rsid w:val="009A2089"/>
    <w:rsid w:val="009A24DB"/>
    <w:rsid w:val="009A280F"/>
    <w:rsid w:val="009A391E"/>
    <w:rsid w:val="009A483E"/>
    <w:rsid w:val="009A4E26"/>
    <w:rsid w:val="009A5781"/>
    <w:rsid w:val="009A795E"/>
    <w:rsid w:val="009A7B03"/>
    <w:rsid w:val="009A7CEA"/>
    <w:rsid w:val="009B09BB"/>
    <w:rsid w:val="009B0C0D"/>
    <w:rsid w:val="009B0CED"/>
    <w:rsid w:val="009B13C0"/>
    <w:rsid w:val="009B1FA3"/>
    <w:rsid w:val="009B3371"/>
    <w:rsid w:val="009B468C"/>
    <w:rsid w:val="009B53F1"/>
    <w:rsid w:val="009B5C0E"/>
    <w:rsid w:val="009B6C1D"/>
    <w:rsid w:val="009B717D"/>
    <w:rsid w:val="009C0090"/>
    <w:rsid w:val="009C01E9"/>
    <w:rsid w:val="009C03F7"/>
    <w:rsid w:val="009C053D"/>
    <w:rsid w:val="009C10E7"/>
    <w:rsid w:val="009C18DC"/>
    <w:rsid w:val="009C29A2"/>
    <w:rsid w:val="009C5A59"/>
    <w:rsid w:val="009C7727"/>
    <w:rsid w:val="009D02B1"/>
    <w:rsid w:val="009D15B3"/>
    <w:rsid w:val="009D1C19"/>
    <w:rsid w:val="009D1ED8"/>
    <w:rsid w:val="009D2B27"/>
    <w:rsid w:val="009D339F"/>
    <w:rsid w:val="009D4FE1"/>
    <w:rsid w:val="009D564C"/>
    <w:rsid w:val="009E070D"/>
    <w:rsid w:val="009E28F5"/>
    <w:rsid w:val="009E323E"/>
    <w:rsid w:val="009E405E"/>
    <w:rsid w:val="009E5B7C"/>
    <w:rsid w:val="009E5D9C"/>
    <w:rsid w:val="009E60BE"/>
    <w:rsid w:val="009E6333"/>
    <w:rsid w:val="009E730D"/>
    <w:rsid w:val="009F1A55"/>
    <w:rsid w:val="009F1AE3"/>
    <w:rsid w:val="009F423C"/>
    <w:rsid w:val="00A004B1"/>
    <w:rsid w:val="00A02E02"/>
    <w:rsid w:val="00A03218"/>
    <w:rsid w:val="00A0338B"/>
    <w:rsid w:val="00A03AB2"/>
    <w:rsid w:val="00A03DA1"/>
    <w:rsid w:val="00A03E5A"/>
    <w:rsid w:val="00A04BDC"/>
    <w:rsid w:val="00A04C81"/>
    <w:rsid w:val="00A05795"/>
    <w:rsid w:val="00A0640F"/>
    <w:rsid w:val="00A06E76"/>
    <w:rsid w:val="00A07E41"/>
    <w:rsid w:val="00A11E2B"/>
    <w:rsid w:val="00A12741"/>
    <w:rsid w:val="00A13AAE"/>
    <w:rsid w:val="00A13ACA"/>
    <w:rsid w:val="00A13D40"/>
    <w:rsid w:val="00A14124"/>
    <w:rsid w:val="00A142BD"/>
    <w:rsid w:val="00A14567"/>
    <w:rsid w:val="00A14B80"/>
    <w:rsid w:val="00A151A0"/>
    <w:rsid w:val="00A15E6F"/>
    <w:rsid w:val="00A172AD"/>
    <w:rsid w:val="00A20266"/>
    <w:rsid w:val="00A2329D"/>
    <w:rsid w:val="00A24325"/>
    <w:rsid w:val="00A24F1B"/>
    <w:rsid w:val="00A255CB"/>
    <w:rsid w:val="00A25D33"/>
    <w:rsid w:val="00A260EC"/>
    <w:rsid w:val="00A2709F"/>
    <w:rsid w:val="00A270E9"/>
    <w:rsid w:val="00A276F1"/>
    <w:rsid w:val="00A319F3"/>
    <w:rsid w:val="00A32EC2"/>
    <w:rsid w:val="00A35062"/>
    <w:rsid w:val="00A350B1"/>
    <w:rsid w:val="00A354B8"/>
    <w:rsid w:val="00A36AD8"/>
    <w:rsid w:val="00A3732E"/>
    <w:rsid w:val="00A40946"/>
    <w:rsid w:val="00A44A17"/>
    <w:rsid w:val="00A50839"/>
    <w:rsid w:val="00A5209C"/>
    <w:rsid w:val="00A520ED"/>
    <w:rsid w:val="00A5228D"/>
    <w:rsid w:val="00A52B74"/>
    <w:rsid w:val="00A533FE"/>
    <w:rsid w:val="00A53AE9"/>
    <w:rsid w:val="00A55FBD"/>
    <w:rsid w:val="00A56187"/>
    <w:rsid w:val="00A56815"/>
    <w:rsid w:val="00A57B01"/>
    <w:rsid w:val="00A57DE3"/>
    <w:rsid w:val="00A605C5"/>
    <w:rsid w:val="00A60A65"/>
    <w:rsid w:val="00A61B1C"/>
    <w:rsid w:val="00A62A4D"/>
    <w:rsid w:val="00A62D7B"/>
    <w:rsid w:val="00A62F5A"/>
    <w:rsid w:val="00A64D89"/>
    <w:rsid w:val="00A653FA"/>
    <w:rsid w:val="00A65CDC"/>
    <w:rsid w:val="00A6623A"/>
    <w:rsid w:val="00A67E83"/>
    <w:rsid w:val="00A7052E"/>
    <w:rsid w:val="00A70904"/>
    <w:rsid w:val="00A7107A"/>
    <w:rsid w:val="00A71C43"/>
    <w:rsid w:val="00A729B8"/>
    <w:rsid w:val="00A7327E"/>
    <w:rsid w:val="00A73EA4"/>
    <w:rsid w:val="00A74A6D"/>
    <w:rsid w:val="00A74CD4"/>
    <w:rsid w:val="00A77C29"/>
    <w:rsid w:val="00A804C1"/>
    <w:rsid w:val="00A8102B"/>
    <w:rsid w:val="00A81489"/>
    <w:rsid w:val="00A8363F"/>
    <w:rsid w:val="00A841C4"/>
    <w:rsid w:val="00A919E7"/>
    <w:rsid w:val="00A92279"/>
    <w:rsid w:val="00A92443"/>
    <w:rsid w:val="00A92F42"/>
    <w:rsid w:val="00A9357F"/>
    <w:rsid w:val="00A935AB"/>
    <w:rsid w:val="00A939AF"/>
    <w:rsid w:val="00A93F72"/>
    <w:rsid w:val="00A942EF"/>
    <w:rsid w:val="00A94301"/>
    <w:rsid w:val="00A94C06"/>
    <w:rsid w:val="00A94F86"/>
    <w:rsid w:val="00A9558E"/>
    <w:rsid w:val="00A955A7"/>
    <w:rsid w:val="00A95DF5"/>
    <w:rsid w:val="00A96E23"/>
    <w:rsid w:val="00A97278"/>
    <w:rsid w:val="00A974F2"/>
    <w:rsid w:val="00AA04A3"/>
    <w:rsid w:val="00AA15B3"/>
    <w:rsid w:val="00AA175E"/>
    <w:rsid w:val="00AA33F2"/>
    <w:rsid w:val="00AA37D3"/>
    <w:rsid w:val="00AA3B20"/>
    <w:rsid w:val="00AA5E82"/>
    <w:rsid w:val="00AA7DFF"/>
    <w:rsid w:val="00AB024B"/>
    <w:rsid w:val="00AB0846"/>
    <w:rsid w:val="00AB2379"/>
    <w:rsid w:val="00AB2E6F"/>
    <w:rsid w:val="00AB3503"/>
    <w:rsid w:val="00AB39F7"/>
    <w:rsid w:val="00AB3FA9"/>
    <w:rsid w:val="00AB4CCC"/>
    <w:rsid w:val="00AB515D"/>
    <w:rsid w:val="00AB51EC"/>
    <w:rsid w:val="00AB5366"/>
    <w:rsid w:val="00AB66E3"/>
    <w:rsid w:val="00AB6BF9"/>
    <w:rsid w:val="00AB79B4"/>
    <w:rsid w:val="00AC0E9B"/>
    <w:rsid w:val="00AC222B"/>
    <w:rsid w:val="00AC2453"/>
    <w:rsid w:val="00AC251F"/>
    <w:rsid w:val="00AC2609"/>
    <w:rsid w:val="00AC4908"/>
    <w:rsid w:val="00AC4B4F"/>
    <w:rsid w:val="00AC72B1"/>
    <w:rsid w:val="00AC763C"/>
    <w:rsid w:val="00AC7BA4"/>
    <w:rsid w:val="00AD19ED"/>
    <w:rsid w:val="00AD3621"/>
    <w:rsid w:val="00AD42DA"/>
    <w:rsid w:val="00AD4A24"/>
    <w:rsid w:val="00AD6358"/>
    <w:rsid w:val="00AD6B02"/>
    <w:rsid w:val="00AD73AE"/>
    <w:rsid w:val="00AD7A3F"/>
    <w:rsid w:val="00AE0007"/>
    <w:rsid w:val="00AE25BA"/>
    <w:rsid w:val="00AE3020"/>
    <w:rsid w:val="00AE4462"/>
    <w:rsid w:val="00AE5958"/>
    <w:rsid w:val="00B00640"/>
    <w:rsid w:val="00B02243"/>
    <w:rsid w:val="00B03F15"/>
    <w:rsid w:val="00B06510"/>
    <w:rsid w:val="00B07EFA"/>
    <w:rsid w:val="00B10680"/>
    <w:rsid w:val="00B12279"/>
    <w:rsid w:val="00B1263D"/>
    <w:rsid w:val="00B126AB"/>
    <w:rsid w:val="00B13232"/>
    <w:rsid w:val="00B1365F"/>
    <w:rsid w:val="00B14375"/>
    <w:rsid w:val="00B166AA"/>
    <w:rsid w:val="00B168DC"/>
    <w:rsid w:val="00B16C8C"/>
    <w:rsid w:val="00B17B56"/>
    <w:rsid w:val="00B17BD1"/>
    <w:rsid w:val="00B17F36"/>
    <w:rsid w:val="00B17F76"/>
    <w:rsid w:val="00B20329"/>
    <w:rsid w:val="00B20D8B"/>
    <w:rsid w:val="00B210B6"/>
    <w:rsid w:val="00B2415E"/>
    <w:rsid w:val="00B2523E"/>
    <w:rsid w:val="00B2592D"/>
    <w:rsid w:val="00B30084"/>
    <w:rsid w:val="00B31FDC"/>
    <w:rsid w:val="00B33C29"/>
    <w:rsid w:val="00B34A82"/>
    <w:rsid w:val="00B35088"/>
    <w:rsid w:val="00B35BC3"/>
    <w:rsid w:val="00B36228"/>
    <w:rsid w:val="00B3696B"/>
    <w:rsid w:val="00B36ABC"/>
    <w:rsid w:val="00B37894"/>
    <w:rsid w:val="00B37EA8"/>
    <w:rsid w:val="00B40496"/>
    <w:rsid w:val="00B418D2"/>
    <w:rsid w:val="00B44073"/>
    <w:rsid w:val="00B44624"/>
    <w:rsid w:val="00B44763"/>
    <w:rsid w:val="00B45E57"/>
    <w:rsid w:val="00B45FA9"/>
    <w:rsid w:val="00B45FD6"/>
    <w:rsid w:val="00B46AC5"/>
    <w:rsid w:val="00B47130"/>
    <w:rsid w:val="00B47F3C"/>
    <w:rsid w:val="00B50475"/>
    <w:rsid w:val="00B51504"/>
    <w:rsid w:val="00B518CA"/>
    <w:rsid w:val="00B519E6"/>
    <w:rsid w:val="00B528E7"/>
    <w:rsid w:val="00B533BE"/>
    <w:rsid w:val="00B53870"/>
    <w:rsid w:val="00B60081"/>
    <w:rsid w:val="00B604F3"/>
    <w:rsid w:val="00B60699"/>
    <w:rsid w:val="00B60F9A"/>
    <w:rsid w:val="00B61445"/>
    <w:rsid w:val="00B61A02"/>
    <w:rsid w:val="00B63164"/>
    <w:rsid w:val="00B6322D"/>
    <w:rsid w:val="00B636A8"/>
    <w:rsid w:val="00B63751"/>
    <w:rsid w:val="00B64F77"/>
    <w:rsid w:val="00B66395"/>
    <w:rsid w:val="00B66802"/>
    <w:rsid w:val="00B70A0C"/>
    <w:rsid w:val="00B70CC1"/>
    <w:rsid w:val="00B733AE"/>
    <w:rsid w:val="00B74E55"/>
    <w:rsid w:val="00B80EFB"/>
    <w:rsid w:val="00B8179F"/>
    <w:rsid w:val="00B83ACB"/>
    <w:rsid w:val="00B850D4"/>
    <w:rsid w:val="00B86D3A"/>
    <w:rsid w:val="00B87C04"/>
    <w:rsid w:val="00B87F92"/>
    <w:rsid w:val="00B91184"/>
    <w:rsid w:val="00B91506"/>
    <w:rsid w:val="00B917A0"/>
    <w:rsid w:val="00B93543"/>
    <w:rsid w:val="00B935F5"/>
    <w:rsid w:val="00B93EDD"/>
    <w:rsid w:val="00B94088"/>
    <w:rsid w:val="00B94D5C"/>
    <w:rsid w:val="00B95C6C"/>
    <w:rsid w:val="00B96B2D"/>
    <w:rsid w:val="00B96D2E"/>
    <w:rsid w:val="00B970F3"/>
    <w:rsid w:val="00BA0242"/>
    <w:rsid w:val="00BA03E0"/>
    <w:rsid w:val="00BA0725"/>
    <w:rsid w:val="00BA1953"/>
    <w:rsid w:val="00BA1CE0"/>
    <w:rsid w:val="00BA1F4D"/>
    <w:rsid w:val="00BA2EFE"/>
    <w:rsid w:val="00BA35A0"/>
    <w:rsid w:val="00BA4A31"/>
    <w:rsid w:val="00BA6AA2"/>
    <w:rsid w:val="00BB1588"/>
    <w:rsid w:val="00BB2B4B"/>
    <w:rsid w:val="00BB326F"/>
    <w:rsid w:val="00BB46D4"/>
    <w:rsid w:val="00BB5190"/>
    <w:rsid w:val="00BB5B4F"/>
    <w:rsid w:val="00BC060E"/>
    <w:rsid w:val="00BC0979"/>
    <w:rsid w:val="00BC0EA6"/>
    <w:rsid w:val="00BC3D63"/>
    <w:rsid w:val="00BC408F"/>
    <w:rsid w:val="00BC4545"/>
    <w:rsid w:val="00BC5136"/>
    <w:rsid w:val="00BC6710"/>
    <w:rsid w:val="00BC68EE"/>
    <w:rsid w:val="00BD08AA"/>
    <w:rsid w:val="00BD195C"/>
    <w:rsid w:val="00BD3E41"/>
    <w:rsid w:val="00BD43A2"/>
    <w:rsid w:val="00BD4629"/>
    <w:rsid w:val="00BD48B8"/>
    <w:rsid w:val="00BD4B00"/>
    <w:rsid w:val="00BD5B7F"/>
    <w:rsid w:val="00BD6ABC"/>
    <w:rsid w:val="00BD70A3"/>
    <w:rsid w:val="00BD7329"/>
    <w:rsid w:val="00BD7F65"/>
    <w:rsid w:val="00BE0176"/>
    <w:rsid w:val="00BE0BB9"/>
    <w:rsid w:val="00BE12A2"/>
    <w:rsid w:val="00BE1A1C"/>
    <w:rsid w:val="00BE1A9B"/>
    <w:rsid w:val="00BE2A03"/>
    <w:rsid w:val="00BE3490"/>
    <w:rsid w:val="00BE394A"/>
    <w:rsid w:val="00BE396E"/>
    <w:rsid w:val="00BE51E8"/>
    <w:rsid w:val="00BE604C"/>
    <w:rsid w:val="00BE6BDE"/>
    <w:rsid w:val="00BE71DC"/>
    <w:rsid w:val="00BE7B51"/>
    <w:rsid w:val="00BF27C5"/>
    <w:rsid w:val="00BF30C1"/>
    <w:rsid w:val="00BF358B"/>
    <w:rsid w:val="00BF553E"/>
    <w:rsid w:val="00BF5669"/>
    <w:rsid w:val="00BF5A9D"/>
    <w:rsid w:val="00BF7506"/>
    <w:rsid w:val="00BF7D0B"/>
    <w:rsid w:val="00C0062C"/>
    <w:rsid w:val="00C00F19"/>
    <w:rsid w:val="00C016AB"/>
    <w:rsid w:val="00C02F48"/>
    <w:rsid w:val="00C03781"/>
    <w:rsid w:val="00C1178B"/>
    <w:rsid w:val="00C11B81"/>
    <w:rsid w:val="00C12168"/>
    <w:rsid w:val="00C1329D"/>
    <w:rsid w:val="00C1366D"/>
    <w:rsid w:val="00C14ADE"/>
    <w:rsid w:val="00C14B55"/>
    <w:rsid w:val="00C153F5"/>
    <w:rsid w:val="00C161A4"/>
    <w:rsid w:val="00C208C5"/>
    <w:rsid w:val="00C2190D"/>
    <w:rsid w:val="00C225FA"/>
    <w:rsid w:val="00C22764"/>
    <w:rsid w:val="00C22864"/>
    <w:rsid w:val="00C23CDD"/>
    <w:rsid w:val="00C2401E"/>
    <w:rsid w:val="00C2503D"/>
    <w:rsid w:val="00C27A67"/>
    <w:rsid w:val="00C30F04"/>
    <w:rsid w:val="00C315F6"/>
    <w:rsid w:val="00C32B7F"/>
    <w:rsid w:val="00C3311E"/>
    <w:rsid w:val="00C33DC8"/>
    <w:rsid w:val="00C34389"/>
    <w:rsid w:val="00C37378"/>
    <w:rsid w:val="00C40FCD"/>
    <w:rsid w:val="00C42339"/>
    <w:rsid w:val="00C42AE9"/>
    <w:rsid w:val="00C42F94"/>
    <w:rsid w:val="00C43102"/>
    <w:rsid w:val="00C4412F"/>
    <w:rsid w:val="00C44693"/>
    <w:rsid w:val="00C47789"/>
    <w:rsid w:val="00C505B7"/>
    <w:rsid w:val="00C51717"/>
    <w:rsid w:val="00C530DC"/>
    <w:rsid w:val="00C578DB"/>
    <w:rsid w:val="00C601E7"/>
    <w:rsid w:val="00C635B0"/>
    <w:rsid w:val="00C649D8"/>
    <w:rsid w:val="00C66852"/>
    <w:rsid w:val="00C66FA1"/>
    <w:rsid w:val="00C723CD"/>
    <w:rsid w:val="00C749B2"/>
    <w:rsid w:val="00C74C30"/>
    <w:rsid w:val="00C74F56"/>
    <w:rsid w:val="00C761AF"/>
    <w:rsid w:val="00C77406"/>
    <w:rsid w:val="00C779CA"/>
    <w:rsid w:val="00C80009"/>
    <w:rsid w:val="00C80202"/>
    <w:rsid w:val="00C818C2"/>
    <w:rsid w:val="00C8225E"/>
    <w:rsid w:val="00C82C44"/>
    <w:rsid w:val="00C85F01"/>
    <w:rsid w:val="00C91EB2"/>
    <w:rsid w:val="00C93BCB"/>
    <w:rsid w:val="00C93F93"/>
    <w:rsid w:val="00C952F1"/>
    <w:rsid w:val="00C9670B"/>
    <w:rsid w:val="00C9709A"/>
    <w:rsid w:val="00C97131"/>
    <w:rsid w:val="00C97F25"/>
    <w:rsid w:val="00CA1039"/>
    <w:rsid w:val="00CA3482"/>
    <w:rsid w:val="00CA4D95"/>
    <w:rsid w:val="00CA4EBE"/>
    <w:rsid w:val="00CA58DF"/>
    <w:rsid w:val="00CA59F0"/>
    <w:rsid w:val="00CA6CB8"/>
    <w:rsid w:val="00CB02E7"/>
    <w:rsid w:val="00CB0737"/>
    <w:rsid w:val="00CB1476"/>
    <w:rsid w:val="00CB1590"/>
    <w:rsid w:val="00CB249B"/>
    <w:rsid w:val="00CB44D3"/>
    <w:rsid w:val="00CB49C0"/>
    <w:rsid w:val="00CB4B19"/>
    <w:rsid w:val="00CB5655"/>
    <w:rsid w:val="00CB6238"/>
    <w:rsid w:val="00CB69D1"/>
    <w:rsid w:val="00CB71C8"/>
    <w:rsid w:val="00CB77A7"/>
    <w:rsid w:val="00CB77C1"/>
    <w:rsid w:val="00CB7850"/>
    <w:rsid w:val="00CC0B54"/>
    <w:rsid w:val="00CC0CBA"/>
    <w:rsid w:val="00CC16AE"/>
    <w:rsid w:val="00CC33C0"/>
    <w:rsid w:val="00CC4633"/>
    <w:rsid w:val="00CC6D54"/>
    <w:rsid w:val="00CC7BCA"/>
    <w:rsid w:val="00CD35C4"/>
    <w:rsid w:val="00CD3AE6"/>
    <w:rsid w:val="00CD417D"/>
    <w:rsid w:val="00CD738E"/>
    <w:rsid w:val="00CD753E"/>
    <w:rsid w:val="00CD7693"/>
    <w:rsid w:val="00CE0635"/>
    <w:rsid w:val="00CE0739"/>
    <w:rsid w:val="00CE0F79"/>
    <w:rsid w:val="00CE1070"/>
    <w:rsid w:val="00CE16AF"/>
    <w:rsid w:val="00CE3F40"/>
    <w:rsid w:val="00CE4591"/>
    <w:rsid w:val="00CE5BEE"/>
    <w:rsid w:val="00CE60B0"/>
    <w:rsid w:val="00CE60CB"/>
    <w:rsid w:val="00CF0120"/>
    <w:rsid w:val="00CF01AB"/>
    <w:rsid w:val="00CF1D28"/>
    <w:rsid w:val="00CF2273"/>
    <w:rsid w:val="00CF3038"/>
    <w:rsid w:val="00CF3DBD"/>
    <w:rsid w:val="00CF47F0"/>
    <w:rsid w:val="00CF5085"/>
    <w:rsid w:val="00CF64AF"/>
    <w:rsid w:val="00CF6C1A"/>
    <w:rsid w:val="00D009B0"/>
    <w:rsid w:val="00D01907"/>
    <w:rsid w:val="00D01F5C"/>
    <w:rsid w:val="00D0210B"/>
    <w:rsid w:val="00D02FBB"/>
    <w:rsid w:val="00D0557C"/>
    <w:rsid w:val="00D05936"/>
    <w:rsid w:val="00D059E3"/>
    <w:rsid w:val="00D1042B"/>
    <w:rsid w:val="00D108A1"/>
    <w:rsid w:val="00D1101A"/>
    <w:rsid w:val="00D1281F"/>
    <w:rsid w:val="00D1294E"/>
    <w:rsid w:val="00D13A1F"/>
    <w:rsid w:val="00D14AC2"/>
    <w:rsid w:val="00D15579"/>
    <w:rsid w:val="00D1612C"/>
    <w:rsid w:val="00D162F1"/>
    <w:rsid w:val="00D17FE6"/>
    <w:rsid w:val="00D20349"/>
    <w:rsid w:val="00D20F1B"/>
    <w:rsid w:val="00D213E3"/>
    <w:rsid w:val="00D2460F"/>
    <w:rsid w:val="00D252C5"/>
    <w:rsid w:val="00D25705"/>
    <w:rsid w:val="00D2577C"/>
    <w:rsid w:val="00D2718A"/>
    <w:rsid w:val="00D32678"/>
    <w:rsid w:val="00D32A43"/>
    <w:rsid w:val="00D32E2E"/>
    <w:rsid w:val="00D33C77"/>
    <w:rsid w:val="00D33D5A"/>
    <w:rsid w:val="00D35277"/>
    <w:rsid w:val="00D368BB"/>
    <w:rsid w:val="00D37047"/>
    <w:rsid w:val="00D406B3"/>
    <w:rsid w:val="00D414F2"/>
    <w:rsid w:val="00D41CE4"/>
    <w:rsid w:val="00D41EB7"/>
    <w:rsid w:val="00D42220"/>
    <w:rsid w:val="00D42333"/>
    <w:rsid w:val="00D4306E"/>
    <w:rsid w:val="00D4385E"/>
    <w:rsid w:val="00D44704"/>
    <w:rsid w:val="00D4546A"/>
    <w:rsid w:val="00D467B7"/>
    <w:rsid w:val="00D4695F"/>
    <w:rsid w:val="00D47E61"/>
    <w:rsid w:val="00D47EA8"/>
    <w:rsid w:val="00D50AE1"/>
    <w:rsid w:val="00D50E4C"/>
    <w:rsid w:val="00D51118"/>
    <w:rsid w:val="00D51244"/>
    <w:rsid w:val="00D5192F"/>
    <w:rsid w:val="00D53B99"/>
    <w:rsid w:val="00D56F8E"/>
    <w:rsid w:val="00D572E9"/>
    <w:rsid w:val="00D57927"/>
    <w:rsid w:val="00D60204"/>
    <w:rsid w:val="00D626E9"/>
    <w:rsid w:val="00D6277B"/>
    <w:rsid w:val="00D628C2"/>
    <w:rsid w:val="00D64303"/>
    <w:rsid w:val="00D649A9"/>
    <w:rsid w:val="00D64CF8"/>
    <w:rsid w:val="00D70241"/>
    <w:rsid w:val="00D70AA9"/>
    <w:rsid w:val="00D71F84"/>
    <w:rsid w:val="00D73450"/>
    <w:rsid w:val="00D754F9"/>
    <w:rsid w:val="00D75B3E"/>
    <w:rsid w:val="00D773E9"/>
    <w:rsid w:val="00D80049"/>
    <w:rsid w:val="00D803E0"/>
    <w:rsid w:val="00D851EE"/>
    <w:rsid w:val="00D85E98"/>
    <w:rsid w:val="00D877DE"/>
    <w:rsid w:val="00D90A51"/>
    <w:rsid w:val="00D92502"/>
    <w:rsid w:val="00D92B2E"/>
    <w:rsid w:val="00D95891"/>
    <w:rsid w:val="00D95BB4"/>
    <w:rsid w:val="00D973E1"/>
    <w:rsid w:val="00D979AF"/>
    <w:rsid w:val="00D97B1A"/>
    <w:rsid w:val="00D97D2A"/>
    <w:rsid w:val="00DA3FC5"/>
    <w:rsid w:val="00DA4E10"/>
    <w:rsid w:val="00DA540B"/>
    <w:rsid w:val="00DA7EF4"/>
    <w:rsid w:val="00DB03C4"/>
    <w:rsid w:val="00DB0571"/>
    <w:rsid w:val="00DB06C1"/>
    <w:rsid w:val="00DB09EE"/>
    <w:rsid w:val="00DB3D07"/>
    <w:rsid w:val="00DB7753"/>
    <w:rsid w:val="00DC0426"/>
    <w:rsid w:val="00DC0952"/>
    <w:rsid w:val="00DC0A09"/>
    <w:rsid w:val="00DC1179"/>
    <w:rsid w:val="00DC4171"/>
    <w:rsid w:val="00DC44CA"/>
    <w:rsid w:val="00DC655A"/>
    <w:rsid w:val="00DC6576"/>
    <w:rsid w:val="00DC6800"/>
    <w:rsid w:val="00DC723A"/>
    <w:rsid w:val="00DD1720"/>
    <w:rsid w:val="00DD37A5"/>
    <w:rsid w:val="00DD3850"/>
    <w:rsid w:val="00DD4AE9"/>
    <w:rsid w:val="00DD4B9B"/>
    <w:rsid w:val="00DD70F6"/>
    <w:rsid w:val="00DD7315"/>
    <w:rsid w:val="00DD77AF"/>
    <w:rsid w:val="00DE06D0"/>
    <w:rsid w:val="00DE10A6"/>
    <w:rsid w:val="00DE4B4B"/>
    <w:rsid w:val="00DE56EA"/>
    <w:rsid w:val="00DE59D3"/>
    <w:rsid w:val="00DF06EF"/>
    <w:rsid w:val="00DF0973"/>
    <w:rsid w:val="00DF0CEB"/>
    <w:rsid w:val="00DF1390"/>
    <w:rsid w:val="00DF1635"/>
    <w:rsid w:val="00DF3CCE"/>
    <w:rsid w:val="00DF4B9F"/>
    <w:rsid w:val="00DF7032"/>
    <w:rsid w:val="00E001CB"/>
    <w:rsid w:val="00E02709"/>
    <w:rsid w:val="00E028DD"/>
    <w:rsid w:val="00E02C63"/>
    <w:rsid w:val="00E05325"/>
    <w:rsid w:val="00E07EC7"/>
    <w:rsid w:val="00E12175"/>
    <w:rsid w:val="00E13B57"/>
    <w:rsid w:val="00E13E0F"/>
    <w:rsid w:val="00E14C21"/>
    <w:rsid w:val="00E1504D"/>
    <w:rsid w:val="00E177FC"/>
    <w:rsid w:val="00E208FC"/>
    <w:rsid w:val="00E22766"/>
    <w:rsid w:val="00E241DC"/>
    <w:rsid w:val="00E255C7"/>
    <w:rsid w:val="00E2598E"/>
    <w:rsid w:val="00E3043B"/>
    <w:rsid w:val="00E307B6"/>
    <w:rsid w:val="00E30FD5"/>
    <w:rsid w:val="00E31952"/>
    <w:rsid w:val="00E31ECA"/>
    <w:rsid w:val="00E35A7F"/>
    <w:rsid w:val="00E365D4"/>
    <w:rsid w:val="00E36AC7"/>
    <w:rsid w:val="00E37175"/>
    <w:rsid w:val="00E421E2"/>
    <w:rsid w:val="00E426BB"/>
    <w:rsid w:val="00E42FA2"/>
    <w:rsid w:val="00E43E53"/>
    <w:rsid w:val="00E44649"/>
    <w:rsid w:val="00E4664A"/>
    <w:rsid w:val="00E470F1"/>
    <w:rsid w:val="00E50319"/>
    <w:rsid w:val="00E52037"/>
    <w:rsid w:val="00E52843"/>
    <w:rsid w:val="00E54997"/>
    <w:rsid w:val="00E55FF3"/>
    <w:rsid w:val="00E5643F"/>
    <w:rsid w:val="00E57201"/>
    <w:rsid w:val="00E57C4E"/>
    <w:rsid w:val="00E60127"/>
    <w:rsid w:val="00E6214F"/>
    <w:rsid w:val="00E627CD"/>
    <w:rsid w:val="00E62F20"/>
    <w:rsid w:val="00E63ED6"/>
    <w:rsid w:val="00E63F5D"/>
    <w:rsid w:val="00E64A75"/>
    <w:rsid w:val="00E64D6F"/>
    <w:rsid w:val="00E65A8D"/>
    <w:rsid w:val="00E65D11"/>
    <w:rsid w:val="00E6691C"/>
    <w:rsid w:val="00E67E9F"/>
    <w:rsid w:val="00E7024B"/>
    <w:rsid w:val="00E70EBD"/>
    <w:rsid w:val="00E73B68"/>
    <w:rsid w:val="00E73C5C"/>
    <w:rsid w:val="00E73D7B"/>
    <w:rsid w:val="00E74897"/>
    <w:rsid w:val="00E760A2"/>
    <w:rsid w:val="00E77340"/>
    <w:rsid w:val="00E815F2"/>
    <w:rsid w:val="00E820F3"/>
    <w:rsid w:val="00E84361"/>
    <w:rsid w:val="00E87515"/>
    <w:rsid w:val="00E87E5F"/>
    <w:rsid w:val="00E9086D"/>
    <w:rsid w:val="00E90EC3"/>
    <w:rsid w:val="00E90FC4"/>
    <w:rsid w:val="00E918C3"/>
    <w:rsid w:val="00E91ECC"/>
    <w:rsid w:val="00E9384A"/>
    <w:rsid w:val="00E94C27"/>
    <w:rsid w:val="00E94D87"/>
    <w:rsid w:val="00E95238"/>
    <w:rsid w:val="00E96069"/>
    <w:rsid w:val="00E9669F"/>
    <w:rsid w:val="00EA0C11"/>
    <w:rsid w:val="00EA12B8"/>
    <w:rsid w:val="00EA3718"/>
    <w:rsid w:val="00EA3AD7"/>
    <w:rsid w:val="00EA517C"/>
    <w:rsid w:val="00EA54C7"/>
    <w:rsid w:val="00EA59EC"/>
    <w:rsid w:val="00EA61C4"/>
    <w:rsid w:val="00EA621F"/>
    <w:rsid w:val="00EA6FB7"/>
    <w:rsid w:val="00EB05BB"/>
    <w:rsid w:val="00EB322B"/>
    <w:rsid w:val="00EB3316"/>
    <w:rsid w:val="00EB6B10"/>
    <w:rsid w:val="00EC09A3"/>
    <w:rsid w:val="00EC2175"/>
    <w:rsid w:val="00EC508D"/>
    <w:rsid w:val="00EC6E9C"/>
    <w:rsid w:val="00EC6EB5"/>
    <w:rsid w:val="00ED3E17"/>
    <w:rsid w:val="00ED772D"/>
    <w:rsid w:val="00ED776B"/>
    <w:rsid w:val="00ED7807"/>
    <w:rsid w:val="00EE00AC"/>
    <w:rsid w:val="00EE0FDF"/>
    <w:rsid w:val="00EE29EF"/>
    <w:rsid w:val="00EE3086"/>
    <w:rsid w:val="00EE4E74"/>
    <w:rsid w:val="00EE508B"/>
    <w:rsid w:val="00EE50AD"/>
    <w:rsid w:val="00EE57FF"/>
    <w:rsid w:val="00EE588D"/>
    <w:rsid w:val="00EE6A81"/>
    <w:rsid w:val="00EE72D3"/>
    <w:rsid w:val="00EE742F"/>
    <w:rsid w:val="00EE7951"/>
    <w:rsid w:val="00EE7C54"/>
    <w:rsid w:val="00EF0BEC"/>
    <w:rsid w:val="00EF1115"/>
    <w:rsid w:val="00EF288B"/>
    <w:rsid w:val="00EF3694"/>
    <w:rsid w:val="00EF4247"/>
    <w:rsid w:val="00F0065B"/>
    <w:rsid w:val="00F011FD"/>
    <w:rsid w:val="00F0389F"/>
    <w:rsid w:val="00F03E5A"/>
    <w:rsid w:val="00F0419E"/>
    <w:rsid w:val="00F041EA"/>
    <w:rsid w:val="00F05B55"/>
    <w:rsid w:val="00F05C64"/>
    <w:rsid w:val="00F0694A"/>
    <w:rsid w:val="00F06EF7"/>
    <w:rsid w:val="00F10CD4"/>
    <w:rsid w:val="00F12226"/>
    <w:rsid w:val="00F12F1C"/>
    <w:rsid w:val="00F1329F"/>
    <w:rsid w:val="00F14146"/>
    <w:rsid w:val="00F141D8"/>
    <w:rsid w:val="00F142E1"/>
    <w:rsid w:val="00F14716"/>
    <w:rsid w:val="00F16DC3"/>
    <w:rsid w:val="00F174EC"/>
    <w:rsid w:val="00F22A16"/>
    <w:rsid w:val="00F235F6"/>
    <w:rsid w:val="00F239F2"/>
    <w:rsid w:val="00F3101E"/>
    <w:rsid w:val="00F31C75"/>
    <w:rsid w:val="00F32AAD"/>
    <w:rsid w:val="00F32B9A"/>
    <w:rsid w:val="00F330A2"/>
    <w:rsid w:val="00F34566"/>
    <w:rsid w:val="00F36377"/>
    <w:rsid w:val="00F36643"/>
    <w:rsid w:val="00F366DE"/>
    <w:rsid w:val="00F3692B"/>
    <w:rsid w:val="00F36A69"/>
    <w:rsid w:val="00F37328"/>
    <w:rsid w:val="00F3743E"/>
    <w:rsid w:val="00F40256"/>
    <w:rsid w:val="00F40497"/>
    <w:rsid w:val="00F42CA6"/>
    <w:rsid w:val="00F43509"/>
    <w:rsid w:val="00F436B1"/>
    <w:rsid w:val="00F44473"/>
    <w:rsid w:val="00F4688B"/>
    <w:rsid w:val="00F46BAF"/>
    <w:rsid w:val="00F47730"/>
    <w:rsid w:val="00F51015"/>
    <w:rsid w:val="00F51083"/>
    <w:rsid w:val="00F518E3"/>
    <w:rsid w:val="00F5356D"/>
    <w:rsid w:val="00F53A3E"/>
    <w:rsid w:val="00F53B83"/>
    <w:rsid w:val="00F540B6"/>
    <w:rsid w:val="00F54FC4"/>
    <w:rsid w:val="00F56E54"/>
    <w:rsid w:val="00F5775F"/>
    <w:rsid w:val="00F57843"/>
    <w:rsid w:val="00F60238"/>
    <w:rsid w:val="00F61459"/>
    <w:rsid w:val="00F637DF"/>
    <w:rsid w:val="00F6439E"/>
    <w:rsid w:val="00F64742"/>
    <w:rsid w:val="00F65AEE"/>
    <w:rsid w:val="00F65C62"/>
    <w:rsid w:val="00F65F73"/>
    <w:rsid w:val="00F6677E"/>
    <w:rsid w:val="00F67749"/>
    <w:rsid w:val="00F702CB"/>
    <w:rsid w:val="00F7131C"/>
    <w:rsid w:val="00F726EE"/>
    <w:rsid w:val="00F72CD0"/>
    <w:rsid w:val="00F73DA9"/>
    <w:rsid w:val="00F73EC8"/>
    <w:rsid w:val="00F74F32"/>
    <w:rsid w:val="00F764AE"/>
    <w:rsid w:val="00F8038C"/>
    <w:rsid w:val="00F80C56"/>
    <w:rsid w:val="00F82502"/>
    <w:rsid w:val="00F83F8A"/>
    <w:rsid w:val="00F84A3D"/>
    <w:rsid w:val="00F85288"/>
    <w:rsid w:val="00F855B2"/>
    <w:rsid w:val="00F8665F"/>
    <w:rsid w:val="00F8686C"/>
    <w:rsid w:val="00F9016D"/>
    <w:rsid w:val="00F90261"/>
    <w:rsid w:val="00F905B4"/>
    <w:rsid w:val="00F91B29"/>
    <w:rsid w:val="00F91BFC"/>
    <w:rsid w:val="00F91C3F"/>
    <w:rsid w:val="00F93940"/>
    <w:rsid w:val="00F95681"/>
    <w:rsid w:val="00F95E83"/>
    <w:rsid w:val="00FA0396"/>
    <w:rsid w:val="00FA0D90"/>
    <w:rsid w:val="00FA144C"/>
    <w:rsid w:val="00FA15C3"/>
    <w:rsid w:val="00FA2E33"/>
    <w:rsid w:val="00FA43F9"/>
    <w:rsid w:val="00FA4951"/>
    <w:rsid w:val="00FA5E5A"/>
    <w:rsid w:val="00FA658C"/>
    <w:rsid w:val="00FA7A21"/>
    <w:rsid w:val="00FB032B"/>
    <w:rsid w:val="00FB0386"/>
    <w:rsid w:val="00FB1533"/>
    <w:rsid w:val="00FB1D1A"/>
    <w:rsid w:val="00FB24EF"/>
    <w:rsid w:val="00FB2A24"/>
    <w:rsid w:val="00FB4939"/>
    <w:rsid w:val="00FB6DC7"/>
    <w:rsid w:val="00FC1A09"/>
    <w:rsid w:val="00FC3B9A"/>
    <w:rsid w:val="00FC4008"/>
    <w:rsid w:val="00FC4A03"/>
    <w:rsid w:val="00FC5529"/>
    <w:rsid w:val="00FC639C"/>
    <w:rsid w:val="00FC707E"/>
    <w:rsid w:val="00FC7343"/>
    <w:rsid w:val="00FC7C49"/>
    <w:rsid w:val="00FD0150"/>
    <w:rsid w:val="00FD23EA"/>
    <w:rsid w:val="00FD2741"/>
    <w:rsid w:val="00FD3651"/>
    <w:rsid w:val="00FD3E88"/>
    <w:rsid w:val="00FD485B"/>
    <w:rsid w:val="00FD571F"/>
    <w:rsid w:val="00FD7212"/>
    <w:rsid w:val="00FD7502"/>
    <w:rsid w:val="00FE1404"/>
    <w:rsid w:val="00FE26DE"/>
    <w:rsid w:val="00FE3B83"/>
    <w:rsid w:val="00FE6DB8"/>
    <w:rsid w:val="00FE7EFA"/>
    <w:rsid w:val="00FF1277"/>
    <w:rsid w:val="00FF20CA"/>
    <w:rsid w:val="00FF3278"/>
    <w:rsid w:val="00FF47D8"/>
    <w:rsid w:val="00FF684D"/>
    <w:rsid w:val="00FF7676"/>
    <w:rsid w:val="00FF76A1"/>
    <w:rsid w:val="012D307D"/>
    <w:rsid w:val="013305F2"/>
    <w:rsid w:val="02385ABC"/>
    <w:rsid w:val="041E1E95"/>
    <w:rsid w:val="04356109"/>
    <w:rsid w:val="04541236"/>
    <w:rsid w:val="04CA38F5"/>
    <w:rsid w:val="06331F2B"/>
    <w:rsid w:val="06EC2FBC"/>
    <w:rsid w:val="08E46086"/>
    <w:rsid w:val="09346E06"/>
    <w:rsid w:val="09673E86"/>
    <w:rsid w:val="097202E0"/>
    <w:rsid w:val="09A2166C"/>
    <w:rsid w:val="09F835E9"/>
    <w:rsid w:val="0A2721BA"/>
    <w:rsid w:val="0A4173AB"/>
    <w:rsid w:val="0AB47F4F"/>
    <w:rsid w:val="0AB639C1"/>
    <w:rsid w:val="0C0640D8"/>
    <w:rsid w:val="0DB50B94"/>
    <w:rsid w:val="0EE97FAA"/>
    <w:rsid w:val="0EFA35F9"/>
    <w:rsid w:val="0F2E7896"/>
    <w:rsid w:val="0F822606"/>
    <w:rsid w:val="10373E6A"/>
    <w:rsid w:val="122B0930"/>
    <w:rsid w:val="125E4EE4"/>
    <w:rsid w:val="1286585F"/>
    <w:rsid w:val="12CD3B64"/>
    <w:rsid w:val="147348F5"/>
    <w:rsid w:val="152B752F"/>
    <w:rsid w:val="153233D9"/>
    <w:rsid w:val="15357613"/>
    <w:rsid w:val="1566789D"/>
    <w:rsid w:val="1594066F"/>
    <w:rsid w:val="16ED1CB1"/>
    <w:rsid w:val="173E3D8A"/>
    <w:rsid w:val="17E214DD"/>
    <w:rsid w:val="17E65696"/>
    <w:rsid w:val="181C09C7"/>
    <w:rsid w:val="1835022E"/>
    <w:rsid w:val="1892089D"/>
    <w:rsid w:val="19185D28"/>
    <w:rsid w:val="19681976"/>
    <w:rsid w:val="1AAD645B"/>
    <w:rsid w:val="1B3D10B5"/>
    <w:rsid w:val="1C1F3D3A"/>
    <w:rsid w:val="1C3D6BC9"/>
    <w:rsid w:val="1D1E19B2"/>
    <w:rsid w:val="1D377EC7"/>
    <w:rsid w:val="1D6E1975"/>
    <w:rsid w:val="1DAD117E"/>
    <w:rsid w:val="1E4C2F0A"/>
    <w:rsid w:val="1E5A6816"/>
    <w:rsid w:val="1E8859E2"/>
    <w:rsid w:val="1E9F5731"/>
    <w:rsid w:val="1ED94A38"/>
    <w:rsid w:val="1EE740E1"/>
    <w:rsid w:val="1F46598E"/>
    <w:rsid w:val="2049019E"/>
    <w:rsid w:val="20AC7A4A"/>
    <w:rsid w:val="20E73286"/>
    <w:rsid w:val="20E9129D"/>
    <w:rsid w:val="21D36C58"/>
    <w:rsid w:val="2296105E"/>
    <w:rsid w:val="229A0B2A"/>
    <w:rsid w:val="233E694C"/>
    <w:rsid w:val="23D83E1C"/>
    <w:rsid w:val="24CD7F23"/>
    <w:rsid w:val="24D23A23"/>
    <w:rsid w:val="24E30CCB"/>
    <w:rsid w:val="261753F7"/>
    <w:rsid w:val="26D50FCD"/>
    <w:rsid w:val="270B364D"/>
    <w:rsid w:val="27717D06"/>
    <w:rsid w:val="279044C1"/>
    <w:rsid w:val="28394F3F"/>
    <w:rsid w:val="28F317BA"/>
    <w:rsid w:val="29297525"/>
    <w:rsid w:val="29B520D4"/>
    <w:rsid w:val="29B84BC6"/>
    <w:rsid w:val="2AF578DD"/>
    <w:rsid w:val="2B405F53"/>
    <w:rsid w:val="2BFA2A68"/>
    <w:rsid w:val="2D0F26AC"/>
    <w:rsid w:val="2D7660F3"/>
    <w:rsid w:val="2E324AB0"/>
    <w:rsid w:val="2F51081E"/>
    <w:rsid w:val="32A01FA9"/>
    <w:rsid w:val="32AB409E"/>
    <w:rsid w:val="330400C5"/>
    <w:rsid w:val="3338022C"/>
    <w:rsid w:val="335209DD"/>
    <w:rsid w:val="335E2ABA"/>
    <w:rsid w:val="33A54FB7"/>
    <w:rsid w:val="342137A7"/>
    <w:rsid w:val="34441F14"/>
    <w:rsid w:val="3471471B"/>
    <w:rsid w:val="349C0E7B"/>
    <w:rsid w:val="34B24A91"/>
    <w:rsid w:val="352A70CB"/>
    <w:rsid w:val="354653F2"/>
    <w:rsid w:val="35EBAF3C"/>
    <w:rsid w:val="36517B2E"/>
    <w:rsid w:val="366F0897"/>
    <w:rsid w:val="36806811"/>
    <w:rsid w:val="36B72699"/>
    <w:rsid w:val="37A63746"/>
    <w:rsid w:val="389510E4"/>
    <w:rsid w:val="38ED2037"/>
    <w:rsid w:val="3973476B"/>
    <w:rsid w:val="399B6882"/>
    <w:rsid w:val="3C7F3694"/>
    <w:rsid w:val="3D613F10"/>
    <w:rsid w:val="3DEE4511"/>
    <w:rsid w:val="3E1C117F"/>
    <w:rsid w:val="3E286BC8"/>
    <w:rsid w:val="402036FE"/>
    <w:rsid w:val="40472C9E"/>
    <w:rsid w:val="407D3A09"/>
    <w:rsid w:val="40A71315"/>
    <w:rsid w:val="41097F2B"/>
    <w:rsid w:val="410D2F00"/>
    <w:rsid w:val="410E2549"/>
    <w:rsid w:val="41753708"/>
    <w:rsid w:val="41BA2959"/>
    <w:rsid w:val="420A113F"/>
    <w:rsid w:val="42306491"/>
    <w:rsid w:val="425378AF"/>
    <w:rsid w:val="42B53B1B"/>
    <w:rsid w:val="42CD1B2F"/>
    <w:rsid w:val="43D30430"/>
    <w:rsid w:val="43FD4807"/>
    <w:rsid w:val="44E4666D"/>
    <w:rsid w:val="45E73B34"/>
    <w:rsid w:val="473C17C0"/>
    <w:rsid w:val="47C06D7E"/>
    <w:rsid w:val="47D311CE"/>
    <w:rsid w:val="488566A6"/>
    <w:rsid w:val="48D22DA8"/>
    <w:rsid w:val="491634D4"/>
    <w:rsid w:val="49BF4F87"/>
    <w:rsid w:val="4ABE2EC5"/>
    <w:rsid w:val="4C2E32A1"/>
    <w:rsid w:val="4C712E42"/>
    <w:rsid w:val="4D152158"/>
    <w:rsid w:val="4D362788"/>
    <w:rsid w:val="4DF15E38"/>
    <w:rsid w:val="4E3F057F"/>
    <w:rsid w:val="4FEE214E"/>
    <w:rsid w:val="50600034"/>
    <w:rsid w:val="509A337D"/>
    <w:rsid w:val="52D66A38"/>
    <w:rsid w:val="52FA11A6"/>
    <w:rsid w:val="538F31FA"/>
    <w:rsid w:val="54766E6F"/>
    <w:rsid w:val="550E1608"/>
    <w:rsid w:val="55FE00AA"/>
    <w:rsid w:val="56031A8A"/>
    <w:rsid w:val="563B747D"/>
    <w:rsid w:val="56E6532A"/>
    <w:rsid w:val="570A1B43"/>
    <w:rsid w:val="57BA5AD4"/>
    <w:rsid w:val="57FF6A2A"/>
    <w:rsid w:val="58670353"/>
    <w:rsid w:val="591D5A0F"/>
    <w:rsid w:val="59453534"/>
    <w:rsid w:val="5AB05584"/>
    <w:rsid w:val="5C17756B"/>
    <w:rsid w:val="5C276D2F"/>
    <w:rsid w:val="5C765276"/>
    <w:rsid w:val="5C7C7378"/>
    <w:rsid w:val="5CD34BA6"/>
    <w:rsid w:val="5CF05A1F"/>
    <w:rsid w:val="5D136D89"/>
    <w:rsid w:val="5DA717B8"/>
    <w:rsid w:val="5DEC1382"/>
    <w:rsid w:val="5ED8140E"/>
    <w:rsid w:val="5F5145CF"/>
    <w:rsid w:val="5F6C627A"/>
    <w:rsid w:val="602D666F"/>
    <w:rsid w:val="60805A49"/>
    <w:rsid w:val="608B2478"/>
    <w:rsid w:val="61936854"/>
    <w:rsid w:val="61B61B6E"/>
    <w:rsid w:val="61C910DF"/>
    <w:rsid w:val="61F61822"/>
    <w:rsid w:val="639E1469"/>
    <w:rsid w:val="63E12705"/>
    <w:rsid w:val="65D108DF"/>
    <w:rsid w:val="66EF6159"/>
    <w:rsid w:val="66FE2B14"/>
    <w:rsid w:val="67120D26"/>
    <w:rsid w:val="67185CA3"/>
    <w:rsid w:val="684F2AAF"/>
    <w:rsid w:val="687E6184"/>
    <w:rsid w:val="68BC7F4B"/>
    <w:rsid w:val="69E10D87"/>
    <w:rsid w:val="6A2F5C3E"/>
    <w:rsid w:val="6AA8602B"/>
    <w:rsid w:val="6AE90ABE"/>
    <w:rsid w:val="6C5E6516"/>
    <w:rsid w:val="6CD45A02"/>
    <w:rsid w:val="6D8244B7"/>
    <w:rsid w:val="6F5A30A2"/>
    <w:rsid w:val="6FF54761"/>
    <w:rsid w:val="709818C4"/>
    <w:rsid w:val="70EA3FA7"/>
    <w:rsid w:val="715E6CDC"/>
    <w:rsid w:val="71A9789C"/>
    <w:rsid w:val="723D1ACB"/>
    <w:rsid w:val="724328D7"/>
    <w:rsid w:val="724C6FCC"/>
    <w:rsid w:val="72EB73D9"/>
    <w:rsid w:val="730269FB"/>
    <w:rsid w:val="736D2431"/>
    <w:rsid w:val="73CD424E"/>
    <w:rsid w:val="7426269B"/>
    <w:rsid w:val="743C1D69"/>
    <w:rsid w:val="75194C1F"/>
    <w:rsid w:val="762F20B9"/>
    <w:rsid w:val="76A74632"/>
    <w:rsid w:val="76B70EF9"/>
    <w:rsid w:val="76CD60B2"/>
    <w:rsid w:val="7746721F"/>
    <w:rsid w:val="77A67EA0"/>
    <w:rsid w:val="77E31CE9"/>
    <w:rsid w:val="77FC2AE5"/>
    <w:rsid w:val="7942376F"/>
    <w:rsid w:val="79454B6C"/>
    <w:rsid w:val="79F155E8"/>
    <w:rsid w:val="7A1C6569"/>
    <w:rsid w:val="7B44716B"/>
    <w:rsid w:val="7C087EE9"/>
    <w:rsid w:val="7C5811EB"/>
    <w:rsid w:val="7CF72961"/>
    <w:rsid w:val="7D2665B1"/>
    <w:rsid w:val="7DFE1CF5"/>
    <w:rsid w:val="7E1013FA"/>
    <w:rsid w:val="7E181F69"/>
    <w:rsid w:val="7E8D1C0F"/>
    <w:rsid w:val="7EA1168E"/>
    <w:rsid w:val="7F1953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f">
      <v:fill on="t" focussize="0,0"/>
      <v:stroke on="f"/>
    </o:shapedefaults>
    <o:shapelayout v:ext="edit">
      <o:idmap v:ext="edit" data="2"/>
      <o:rules v:ext="edit">
        <o:r id="V:Rule1" type="connector" idref="#自选图形 249"/>
        <o:r id="V:Rule2" type="connector" idref="#自选图形 250"/>
        <o:r id="V:Rule3" type="connector" idref="#自选图形 251"/>
        <o:r id="V:Rule4" type="connector" idref="#自选图形 252"/>
        <o:r id="V:Rule5" type="connector" idref="#自选图形 253"/>
        <o:r id="V:Rule6" type="connector" idref="#自选图形 254"/>
        <o:r id="V:Rule7" type="connector" idref="#自选图形 255"/>
        <o:r id="V:Rule8" type="connector" idref="#自选图形 256"/>
        <o:r id="V:Rule9" type="connector" idref="#自选图形 257"/>
        <o:r id="V:Rule10" type="connector" idref="#自选图形 258"/>
        <o:r id="V:Rule11" type="connector" idref="#自选图形 259"/>
        <o:r id="V:Rule12" type="connector" idref="#自选图形 260"/>
        <o:r id="V:Rule13" type="connector" idref="#自选图形 261"/>
        <o:r id="V:Rule14" type="connector" idref="#自选图形 262"/>
        <o:r id="V:Rule15" type="connector" idref="#自选图形 263"/>
        <o:r id="V:Rule16" type="connector" idref="#自选图形 264"/>
        <o:r id="V:Rule17" type="connector" idref="#自选图形 265"/>
        <o:r id="V:Rule18" type="connector" idref="#自选图形 266"/>
        <o:r id="V:Rule19" type="connector" idref="#自选图形 267"/>
        <o:r id="V:Rule20" type="connector" idref="#自选图形 279"/>
        <o:r id="V:Rule21" type="connector" idref="#_x0000_s2505"/>
        <o:r id="V:Rule22" type="connector" idref="#_x0000_s2508"/>
        <o:r id="V:Rule23" type="connector" idref="#_x0000_s2509"/>
        <o:r id="V:Rule24" type="connector" idref="#_x0000_s2510"/>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nhideWhenUsed="0" w:uiPriority="0" w:semiHidden="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jc w:val="right"/>
      <w:outlineLvl w:val="0"/>
    </w:pPr>
    <w:rPr>
      <w:sz w:val="28"/>
    </w:rPr>
  </w:style>
  <w:style w:type="paragraph" w:styleId="3">
    <w:name w:val="heading 2"/>
    <w:basedOn w:val="1"/>
    <w:next w:val="1"/>
    <w:qFormat/>
    <w:uiPriority w:val="0"/>
    <w:pPr>
      <w:keepNext/>
      <w:ind w:firstLine="640" w:firstLineChars="200"/>
      <w:jc w:val="center"/>
      <w:outlineLvl w:val="1"/>
    </w:pPr>
    <w:rPr>
      <w:rFonts w:ascii="黑体" w:eastAsia="黑体"/>
      <w:sz w:val="32"/>
    </w:rPr>
  </w:style>
  <w:style w:type="paragraph" w:styleId="4">
    <w:name w:val="heading 3"/>
    <w:basedOn w:val="1"/>
    <w:next w:val="1"/>
    <w:qFormat/>
    <w:uiPriority w:val="0"/>
    <w:pPr>
      <w:keepNext/>
      <w:jc w:val="center"/>
      <w:outlineLvl w:val="2"/>
    </w:pPr>
    <w:rPr>
      <w:sz w:val="32"/>
    </w:rPr>
  </w:style>
  <w:style w:type="paragraph" w:styleId="5">
    <w:name w:val="heading 4"/>
    <w:basedOn w:val="1"/>
    <w:next w:val="1"/>
    <w:qFormat/>
    <w:uiPriority w:val="0"/>
    <w:pPr>
      <w:keepNext/>
      <w:spacing w:beforeLines="100" w:line="640" w:lineRule="exact"/>
      <w:ind w:left="97" w:leftChars="46" w:right="153" w:rightChars="73" w:firstLine="992" w:firstLineChars="280"/>
      <w:outlineLvl w:val="3"/>
    </w:pPr>
    <w:rPr>
      <w:rFonts w:ascii="黑体"/>
      <w:b/>
      <w:bCs/>
      <w:sz w:val="36"/>
    </w:rPr>
  </w:style>
  <w:style w:type="paragraph" w:styleId="6">
    <w:name w:val="heading 7"/>
    <w:basedOn w:val="1"/>
    <w:next w:val="1"/>
    <w:qFormat/>
    <w:uiPriority w:val="0"/>
    <w:pPr>
      <w:keepNext/>
      <w:keepLines/>
      <w:spacing w:before="240" w:after="64" w:line="320" w:lineRule="auto"/>
      <w:outlineLvl w:val="6"/>
    </w:pPr>
    <w:rPr>
      <w:b/>
      <w:bCs/>
      <w:sz w:val="24"/>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7">
    <w:name w:val="caption"/>
    <w:basedOn w:val="1"/>
    <w:next w:val="1"/>
    <w:qFormat/>
    <w:uiPriority w:val="0"/>
    <w:pPr>
      <w:spacing w:before="152" w:after="160"/>
    </w:pPr>
    <w:rPr>
      <w:rFonts w:ascii="Arial" w:hAnsi="Arial" w:eastAsia="黑体" w:cs="Arial"/>
      <w:sz w:val="20"/>
      <w:szCs w:val="20"/>
    </w:rPr>
  </w:style>
  <w:style w:type="paragraph" w:styleId="8">
    <w:name w:val="Document Map"/>
    <w:basedOn w:val="1"/>
    <w:qFormat/>
    <w:uiPriority w:val="0"/>
    <w:pPr>
      <w:shd w:val="clear" w:color="auto" w:fill="000080"/>
    </w:pPr>
  </w:style>
  <w:style w:type="paragraph" w:styleId="9">
    <w:name w:val="annotation text"/>
    <w:basedOn w:val="1"/>
    <w:qFormat/>
    <w:uiPriority w:val="0"/>
    <w:pPr>
      <w:jc w:val="left"/>
    </w:pPr>
  </w:style>
  <w:style w:type="paragraph" w:styleId="10">
    <w:name w:val="Body Text"/>
    <w:basedOn w:val="1"/>
    <w:qFormat/>
    <w:uiPriority w:val="0"/>
    <w:pPr>
      <w:spacing w:after="120"/>
    </w:pPr>
    <w:rPr>
      <w:szCs w:val="20"/>
    </w:rPr>
  </w:style>
  <w:style w:type="paragraph" w:styleId="11">
    <w:name w:val="Body Text Indent"/>
    <w:basedOn w:val="1"/>
    <w:qFormat/>
    <w:uiPriority w:val="0"/>
    <w:pPr>
      <w:ind w:left="359" w:leftChars="171" w:firstLine="480" w:firstLineChars="200"/>
    </w:pPr>
    <w:rPr>
      <w:sz w:val="24"/>
    </w:rPr>
  </w:style>
  <w:style w:type="paragraph" w:styleId="12">
    <w:name w:val="List 2"/>
    <w:basedOn w:val="1"/>
    <w:qFormat/>
    <w:uiPriority w:val="0"/>
    <w:pPr>
      <w:widowControl/>
      <w:ind w:left="720" w:hanging="360"/>
      <w:jc w:val="left"/>
    </w:pPr>
    <w:rPr>
      <w:rFonts w:ascii="Times" w:hAnsi="Times"/>
      <w:kern w:val="0"/>
      <w:sz w:val="24"/>
      <w:szCs w:val="20"/>
      <w:lang w:eastAsia="en-US"/>
    </w:rPr>
  </w:style>
  <w:style w:type="paragraph" w:styleId="13">
    <w:name w:val="toc 3"/>
    <w:basedOn w:val="1"/>
    <w:next w:val="1"/>
    <w:qFormat/>
    <w:uiPriority w:val="0"/>
    <w:pPr>
      <w:tabs>
        <w:tab w:val="right" w:leader="dot" w:pos="9060"/>
      </w:tabs>
      <w:snapToGrid w:val="0"/>
      <w:spacing w:line="360" w:lineRule="auto"/>
    </w:pPr>
  </w:style>
  <w:style w:type="paragraph" w:styleId="14">
    <w:name w:val="Plain Text"/>
    <w:basedOn w:val="1"/>
    <w:qFormat/>
    <w:uiPriority w:val="0"/>
    <w:rPr>
      <w:rFonts w:ascii="宋体" w:hAnsi="Courier New"/>
      <w:szCs w:val="20"/>
    </w:rPr>
  </w:style>
  <w:style w:type="paragraph" w:styleId="15">
    <w:name w:val="Date"/>
    <w:basedOn w:val="1"/>
    <w:next w:val="1"/>
    <w:qFormat/>
    <w:uiPriority w:val="0"/>
    <w:pPr>
      <w:ind w:left="100" w:leftChars="2500"/>
    </w:pPr>
    <w:rPr>
      <w:rFonts w:ascii="宋体" w:hAnsi="宋体"/>
      <w:sz w:val="28"/>
    </w:rPr>
  </w:style>
  <w:style w:type="paragraph" w:styleId="16">
    <w:name w:val="Body Text Indent 2"/>
    <w:basedOn w:val="1"/>
    <w:qFormat/>
    <w:uiPriority w:val="0"/>
    <w:pPr>
      <w:spacing w:after="120" w:line="480" w:lineRule="auto"/>
      <w:ind w:left="420" w:leftChars="200"/>
    </w:pPr>
  </w:style>
  <w:style w:type="paragraph" w:styleId="17">
    <w:name w:val="Balloon Text"/>
    <w:basedOn w:val="1"/>
    <w:qFormat/>
    <w:uiPriority w:val="0"/>
    <w:rPr>
      <w:sz w:val="18"/>
      <w:szCs w:val="18"/>
    </w:rPr>
  </w:style>
  <w:style w:type="paragraph" w:styleId="18">
    <w:name w:val="footer"/>
    <w:basedOn w:val="1"/>
    <w:link w:val="44"/>
    <w:qFormat/>
    <w:uiPriority w:val="99"/>
    <w:pPr>
      <w:tabs>
        <w:tab w:val="center" w:pos="4153"/>
        <w:tab w:val="right" w:pos="8306"/>
      </w:tabs>
      <w:snapToGrid w:val="0"/>
      <w:jc w:val="left"/>
    </w:pPr>
    <w:rPr>
      <w:sz w:val="18"/>
      <w:szCs w:val="18"/>
    </w:rPr>
  </w:style>
  <w:style w:type="paragraph" w:styleId="19">
    <w:name w:val="header"/>
    <w:basedOn w:val="1"/>
    <w:link w:val="43"/>
    <w:qFormat/>
    <w:uiPriority w:val="99"/>
    <w:pPr>
      <w:pBdr>
        <w:bottom w:val="single" w:color="auto" w:sz="6" w:space="1"/>
      </w:pBdr>
      <w:tabs>
        <w:tab w:val="center" w:pos="4153"/>
        <w:tab w:val="right" w:pos="8306"/>
      </w:tabs>
      <w:snapToGrid w:val="0"/>
      <w:jc w:val="center"/>
    </w:pPr>
    <w:rPr>
      <w:sz w:val="18"/>
      <w:szCs w:val="18"/>
    </w:rPr>
  </w:style>
  <w:style w:type="paragraph" w:styleId="20">
    <w:name w:val="toc 1"/>
    <w:basedOn w:val="1"/>
    <w:next w:val="1"/>
    <w:qFormat/>
    <w:uiPriority w:val="39"/>
    <w:pPr>
      <w:tabs>
        <w:tab w:val="left" w:pos="420"/>
        <w:tab w:val="right" w:leader="dot" w:pos="8296"/>
      </w:tabs>
      <w:spacing w:before="120" w:after="120"/>
      <w:jc w:val="left"/>
    </w:pPr>
    <w:rPr>
      <w:rFonts w:hAnsi="宋体"/>
      <w:bCs/>
      <w:caps/>
      <w:sz w:val="24"/>
    </w:rPr>
  </w:style>
  <w:style w:type="paragraph" w:styleId="21">
    <w:name w:val="toc 2"/>
    <w:basedOn w:val="1"/>
    <w:next w:val="1"/>
    <w:qFormat/>
    <w:uiPriority w:val="39"/>
    <w:pPr>
      <w:tabs>
        <w:tab w:val="right" w:leader="dot" w:pos="9060"/>
      </w:tabs>
    </w:pPr>
  </w:style>
  <w:style w:type="paragraph" w:styleId="22">
    <w:name w:val="Normal (Web)"/>
    <w:basedOn w:val="1"/>
    <w:qFormat/>
    <w:uiPriority w:val="0"/>
    <w:pPr>
      <w:widowControl/>
      <w:spacing w:before="100" w:beforeAutospacing="1" w:after="100" w:afterAutospacing="1"/>
      <w:jc w:val="left"/>
    </w:pPr>
    <w:rPr>
      <w:rFonts w:ascii="宋体" w:hAnsi="宋体"/>
      <w:kern w:val="0"/>
      <w:sz w:val="24"/>
    </w:rPr>
  </w:style>
  <w:style w:type="paragraph" w:styleId="23">
    <w:name w:val="annotation subject"/>
    <w:basedOn w:val="9"/>
    <w:next w:val="9"/>
    <w:qFormat/>
    <w:uiPriority w:val="0"/>
    <w:rPr>
      <w:b/>
      <w:bCs/>
    </w:rPr>
  </w:style>
  <w:style w:type="table" w:styleId="25">
    <w:name w:val="Table Grid"/>
    <w:basedOn w:val="2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Strong"/>
    <w:qFormat/>
    <w:uiPriority w:val="0"/>
    <w:rPr>
      <w:rFonts w:ascii="Times New Roman" w:hAnsi="Times New Roman" w:eastAsia="宋体" w:cs="Times New Roman"/>
      <w:b/>
      <w:bCs/>
    </w:rPr>
  </w:style>
  <w:style w:type="character" w:styleId="28">
    <w:name w:val="page number"/>
    <w:basedOn w:val="26"/>
    <w:qFormat/>
    <w:uiPriority w:val="0"/>
    <w:rPr>
      <w:rFonts w:ascii="Times New Roman" w:hAnsi="Times New Roman" w:eastAsia="宋体" w:cs="Times New Roman"/>
    </w:rPr>
  </w:style>
  <w:style w:type="character" w:styleId="29">
    <w:name w:val="Hyperlink"/>
    <w:qFormat/>
    <w:uiPriority w:val="99"/>
    <w:rPr>
      <w:rFonts w:ascii="Times New Roman" w:hAnsi="Times New Roman" w:eastAsia="宋体" w:cs="Times New Roman"/>
      <w:color w:val="0000FF"/>
      <w:u w:val="single"/>
    </w:rPr>
  </w:style>
  <w:style w:type="character" w:styleId="30">
    <w:name w:val="annotation reference"/>
    <w:qFormat/>
    <w:uiPriority w:val="0"/>
    <w:rPr>
      <w:rFonts w:ascii="Times New Roman" w:hAnsi="Times New Roman" w:eastAsia="宋体" w:cs="Times New Roman"/>
      <w:sz w:val="21"/>
      <w:szCs w:val="21"/>
    </w:rPr>
  </w:style>
  <w:style w:type="character" w:styleId="31">
    <w:name w:val="HTML Cite"/>
    <w:qFormat/>
    <w:uiPriority w:val="0"/>
    <w:rPr>
      <w:rFonts w:ascii="Times New Roman" w:hAnsi="Times New Roman" w:eastAsia="宋体" w:cs="Times New Roman"/>
      <w:i/>
      <w:iCs/>
    </w:rPr>
  </w:style>
  <w:style w:type="character" w:customStyle="1" w:styleId="32">
    <w:name w:val="t141"/>
    <w:qFormat/>
    <w:uiPriority w:val="0"/>
    <w:rPr>
      <w:rFonts w:ascii="Times New Roman" w:hAnsi="Times New Roman" w:eastAsia="宋体" w:cs="Times New Roman"/>
      <w:sz w:val="21"/>
      <w:szCs w:val="21"/>
    </w:rPr>
  </w:style>
  <w:style w:type="character" w:customStyle="1" w:styleId="33">
    <w:name w:val="NormalCharacter"/>
    <w:qFormat/>
    <w:uiPriority w:val="0"/>
    <w:rPr>
      <w:rFonts w:ascii="Times New Roman" w:hAnsi="Times New Roman" w:eastAsia="宋体" w:cs="Times New Roman"/>
    </w:rPr>
  </w:style>
  <w:style w:type="paragraph" w:customStyle="1" w:styleId="34">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5">
    <w:name w:val="Char Char Char Char Char Char1 Char Char Char Char"/>
    <w:basedOn w:val="1"/>
    <w:qFormat/>
    <w:uiPriority w:val="0"/>
    <w:pPr>
      <w:widowControl/>
      <w:spacing w:after="160" w:line="240" w:lineRule="exact"/>
      <w:jc w:val="left"/>
    </w:pPr>
    <w:rPr>
      <w:rFonts w:ascii="Arial" w:hAnsi="Arial" w:eastAsia="Times New Roman" w:cs="Verdana"/>
      <w:b/>
      <w:kern w:val="0"/>
      <w:sz w:val="24"/>
      <w:lang w:eastAsia="en-US"/>
    </w:rPr>
  </w:style>
  <w:style w:type="paragraph" w:styleId="36">
    <w:name w:val="List Paragraph"/>
    <w:basedOn w:val="1"/>
    <w:qFormat/>
    <w:uiPriority w:val="0"/>
    <w:pPr>
      <w:ind w:left="1097" w:hanging="601"/>
    </w:pPr>
    <w:rPr>
      <w:rFonts w:ascii="宋体" w:hAnsi="宋体" w:cs="宋体"/>
      <w:lang w:eastAsia="en-US" w:bidi="en-US"/>
    </w:rPr>
  </w:style>
  <w:style w:type="paragraph" w:customStyle="1" w:styleId="37">
    <w:name w:val="Char"/>
    <w:basedOn w:val="1"/>
    <w:qFormat/>
    <w:uiPriority w:val="0"/>
    <w:pPr>
      <w:numPr>
        <w:ilvl w:val="0"/>
        <w:numId w:val="1"/>
      </w:numPr>
    </w:pPr>
  </w:style>
  <w:style w:type="paragraph" w:customStyle="1" w:styleId="38">
    <w:name w:val="Table Paragraph"/>
    <w:basedOn w:val="1"/>
    <w:qFormat/>
    <w:uiPriority w:val="0"/>
    <w:rPr>
      <w:rFonts w:ascii="宋体" w:hAnsi="宋体" w:cs="宋体"/>
      <w:lang w:eastAsia="en-US" w:bidi="en-US"/>
    </w:rPr>
  </w:style>
  <w:style w:type="paragraph" w:customStyle="1" w:styleId="39">
    <w:name w:val="Heading1"/>
    <w:basedOn w:val="1"/>
    <w:next w:val="1"/>
    <w:qFormat/>
    <w:uiPriority w:val="0"/>
    <w:pPr>
      <w:keepNext/>
      <w:keepLines/>
      <w:widowControl/>
      <w:spacing w:before="340" w:after="330" w:line="578" w:lineRule="auto"/>
      <w:textAlignment w:val="baseline"/>
    </w:pPr>
    <w:rPr>
      <w:b/>
      <w:bCs/>
      <w:kern w:val="44"/>
      <w:sz w:val="44"/>
      <w:szCs w:val="44"/>
    </w:rPr>
  </w:style>
  <w:style w:type="paragraph" w:customStyle="1" w:styleId="40">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41">
    <w:name w:val="Char Char Char Char Char Char1 Char Char Char Char1"/>
    <w:basedOn w:val="1"/>
    <w:qFormat/>
    <w:uiPriority w:val="0"/>
    <w:pPr>
      <w:widowControl/>
      <w:spacing w:after="160" w:line="240" w:lineRule="exact"/>
      <w:jc w:val="left"/>
    </w:pPr>
    <w:rPr>
      <w:rFonts w:ascii="Arial" w:hAnsi="Arial" w:eastAsia="Times New Roman" w:cs="Verdana"/>
      <w:b/>
      <w:kern w:val="0"/>
      <w:sz w:val="24"/>
      <w:lang w:eastAsia="en-US"/>
    </w:rPr>
  </w:style>
  <w:style w:type="table" w:customStyle="1" w:styleId="42">
    <w:name w:val="Table Normal"/>
    <w:semiHidden/>
    <w:unhideWhenUsed/>
    <w:qFormat/>
    <w:uiPriority w:val="0"/>
    <w:tblPr>
      <w:tblCellMar>
        <w:top w:w="0" w:type="dxa"/>
        <w:left w:w="0" w:type="dxa"/>
        <w:bottom w:w="0" w:type="dxa"/>
        <w:right w:w="0" w:type="dxa"/>
      </w:tblCellMar>
    </w:tblPr>
  </w:style>
  <w:style w:type="character" w:customStyle="1" w:styleId="43">
    <w:name w:val="页眉 字符"/>
    <w:link w:val="19"/>
    <w:qFormat/>
    <w:uiPriority w:val="99"/>
    <w:rPr>
      <w:kern w:val="2"/>
      <w:sz w:val="18"/>
      <w:szCs w:val="18"/>
    </w:rPr>
  </w:style>
  <w:style w:type="character" w:customStyle="1" w:styleId="44">
    <w:name w:val="页脚 字符"/>
    <w:link w:val="18"/>
    <w:qFormat/>
    <w:uiPriority w:val="99"/>
    <w:rPr>
      <w:kern w:val="2"/>
      <w:sz w:val="18"/>
      <w:szCs w:val="18"/>
    </w:rPr>
  </w:style>
  <w:style w:type="paragraph" w:customStyle="1" w:styleId="45">
    <w:name w:val="TOC 标题1"/>
    <w:basedOn w:val="2"/>
    <w:next w:val="1"/>
    <w:semiHidden/>
    <w:unhideWhenUsed/>
    <w:qFormat/>
    <w:uiPriority w:val="39"/>
    <w:pPr>
      <w:keepLines/>
      <w:widowControl/>
      <w:spacing w:before="480" w:line="276" w:lineRule="auto"/>
      <w:jc w:val="left"/>
      <w:outlineLvl w:val="9"/>
    </w:pPr>
    <w:rPr>
      <w:rFonts w:asciiTheme="majorHAnsi" w:hAnsiTheme="majorHAnsi" w:eastAsiaTheme="majorEastAsia" w:cstheme="majorBidi"/>
      <w:b/>
      <w:bCs/>
      <w:color w:val="366091" w:themeColor="accent1" w:themeShade="BF"/>
      <w:kern w:val="0"/>
      <w:szCs w:val="28"/>
    </w:rPr>
  </w:style>
</w:styles>
</file>

<file path=word/_rels/document.xml.rels><?xml version="1.0" encoding="UTF-8" standalone="yes"?>
<Relationships xmlns="http://schemas.openxmlformats.org/package/2006/relationships"><Relationship Id="rId99" Type="http://schemas.openxmlformats.org/officeDocument/2006/relationships/image" Target="media/image39.jpeg"/><Relationship Id="rId98" Type="http://schemas.openxmlformats.org/officeDocument/2006/relationships/image" Target="media/image38.jpeg"/><Relationship Id="rId97" Type="http://schemas.openxmlformats.org/officeDocument/2006/relationships/image" Target="media/image37.jpeg"/><Relationship Id="rId96" Type="http://schemas.openxmlformats.org/officeDocument/2006/relationships/image" Target="media/image36.jpeg"/><Relationship Id="rId95" Type="http://schemas.openxmlformats.org/officeDocument/2006/relationships/image" Target="media/image35.jpeg"/><Relationship Id="rId94" Type="http://schemas.openxmlformats.org/officeDocument/2006/relationships/image" Target="media/image34.jpeg"/><Relationship Id="rId93" Type="http://schemas.openxmlformats.org/officeDocument/2006/relationships/image" Target="media/image33.jpeg"/><Relationship Id="rId92" Type="http://schemas.openxmlformats.org/officeDocument/2006/relationships/image" Target="media/image32.jpeg"/><Relationship Id="rId91" Type="http://schemas.openxmlformats.org/officeDocument/2006/relationships/image" Target="media/image31.jpeg"/><Relationship Id="rId90" Type="http://schemas.openxmlformats.org/officeDocument/2006/relationships/image" Target="media/image30.jpeg"/><Relationship Id="rId9" Type="http://schemas.openxmlformats.org/officeDocument/2006/relationships/footer" Target="footer2.xml"/><Relationship Id="rId89" Type="http://schemas.openxmlformats.org/officeDocument/2006/relationships/image" Target="media/image29.jpeg"/><Relationship Id="rId88" Type="http://schemas.openxmlformats.org/officeDocument/2006/relationships/image" Target="media/image28.jpeg"/><Relationship Id="rId87" Type="http://schemas.openxmlformats.org/officeDocument/2006/relationships/image" Target="media/image27.jpeg"/><Relationship Id="rId86" Type="http://schemas.openxmlformats.org/officeDocument/2006/relationships/image" Target="media/image26.jpeg"/><Relationship Id="rId85" Type="http://schemas.openxmlformats.org/officeDocument/2006/relationships/oleObject" Target="embeddings/oleObject44.bin"/><Relationship Id="rId84" Type="http://schemas.openxmlformats.org/officeDocument/2006/relationships/oleObject" Target="embeddings/oleObject43.bin"/><Relationship Id="rId83" Type="http://schemas.openxmlformats.org/officeDocument/2006/relationships/oleObject" Target="embeddings/oleObject42.bin"/><Relationship Id="rId82" Type="http://schemas.openxmlformats.org/officeDocument/2006/relationships/oleObject" Target="embeddings/oleObject41.bin"/><Relationship Id="rId81" Type="http://schemas.openxmlformats.org/officeDocument/2006/relationships/oleObject" Target="embeddings/oleObject40.bin"/><Relationship Id="rId80" Type="http://schemas.openxmlformats.org/officeDocument/2006/relationships/oleObject" Target="embeddings/oleObject39.bin"/><Relationship Id="rId8" Type="http://schemas.openxmlformats.org/officeDocument/2006/relationships/footer" Target="footer1.xml"/><Relationship Id="rId79" Type="http://schemas.openxmlformats.org/officeDocument/2006/relationships/oleObject" Target="embeddings/oleObject38.bin"/><Relationship Id="rId78" Type="http://schemas.openxmlformats.org/officeDocument/2006/relationships/image" Target="media/image25.wmf"/><Relationship Id="rId77" Type="http://schemas.openxmlformats.org/officeDocument/2006/relationships/oleObject" Target="embeddings/oleObject37.bin"/><Relationship Id="rId76" Type="http://schemas.openxmlformats.org/officeDocument/2006/relationships/oleObject" Target="embeddings/oleObject36.bin"/><Relationship Id="rId75" Type="http://schemas.openxmlformats.org/officeDocument/2006/relationships/image" Target="media/image24.wmf"/><Relationship Id="rId74" Type="http://schemas.openxmlformats.org/officeDocument/2006/relationships/oleObject" Target="embeddings/oleObject35.bin"/><Relationship Id="rId73" Type="http://schemas.openxmlformats.org/officeDocument/2006/relationships/image" Target="media/image23.wmf"/><Relationship Id="rId72" Type="http://schemas.openxmlformats.org/officeDocument/2006/relationships/oleObject" Target="embeddings/oleObject34.bin"/><Relationship Id="rId71" Type="http://schemas.openxmlformats.org/officeDocument/2006/relationships/oleObject" Target="embeddings/oleObject33.bin"/><Relationship Id="rId70" Type="http://schemas.openxmlformats.org/officeDocument/2006/relationships/image" Target="media/image22.wmf"/><Relationship Id="rId7" Type="http://schemas.openxmlformats.org/officeDocument/2006/relationships/header" Target="header5.xml"/><Relationship Id="rId69" Type="http://schemas.openxmlformats.org/officeDocument/2006/relationships/oleObject" Target="embeddings/oleObject32.bin"/><Relationship Id="rId68" Type="http://schemas.openxmlformats.org/officeDocument/2006/relationships/image" Target="media/image21.wmf"/><Relationship Id="rId67" Type="http://schemas.openxmlformats.org/officeDocument/2006/relationships/oleObject" Target="embeddings/oleObject31.bin"/><Relationship Id="rId66" Type="http://schemas.openxmlformats.org/officeDocument/2006/relationships/oleObject" Target="embeddings/oleObject30.bin"/><Relationship Id="rId65" Type="http://schemas.openxmlformats.org/officeDocument/2006/relationships/image" Target="media/image20.wmf"/><Relationship Id="rId64" Type="http://schemas.openxmlformats.org/officeDocument/2006/relationships/oleObject" Target="embeddings/oleObject29.bin"/><Relationship Id="rId63" Type="http://schemas.openxmlformats.org/officeDocument/2006/relationships/oleObject" Target="embeddings/oleObject28.bin"/><Relationship Id="rId62" Type="http://schemas.openxmlformats.org/officeDocument/2006/relationships/image" Target="media/image19.wmf"/><Relationship Id="rId61" Type="http://schemas.openxmlformats.org/officeDocument/2006/relationships/oleObject" Target="embeddings/oleObject27.bin"/><Relationship Id="rId60" Type="http://schemas.openxmlformats.org/officeDocument/2006/relationships/oleObject" Target="embeddings/oleObject26.bin"/><Relationship Id="rId6" Type="http://schemas.openxmlformats.org/officeDocument/2006/relationships/header" Target="header4.xml"/><Relationship Id="rId59" Type="http://schemas.openxmlformats.org/officeDocument/2006/relationships/image" Target="media/image18.wmf"/><Relationship Id="rId58" Type="http://schemas.openxmlformats.org/officeDocument/2006/relationships/oleObject" Target="embeddings/oleObject25.bin"/><Relationship Id="rId57" Type="http://schemas.openxmlformats.org/officeDocument/2006/relationships/image" Target="media/image17.wmf"/><Relationship Id="rId56" Type="http://schemas.openxmlformats.org/officeDocument/2006/relationships/oleObject" Target="embeddings/oleObject24.bin"/><Relationship Id="rId55" Type="http://schemas.openxmlformats.org/officeDocument/2006/relationships/oleObject" Target="embeddings/oleObject23.bin"/><Relationship Id="rId54" Type="http://schemas.openxmlformats.org/officeDocument/2006/relationships/oleObject" Target="embeddings/oleObject22.bin"/><Relationship Id="rId53" Type="http://schemas.openxmlformats.org/officeDocument/2006/relationships/image" Target="media/image16.wmf"/><Relationship Id="rId52" Type="http://schemas.openxmlformats.org/officeDocument/2006/relationships/oleObject" Target="embeddings/oleObject21.bin"/><Relationship Id="rId51" Type="http://schemas.openxmlformats.org/officeDocument/2006/relationships/oleObject" Target="embeddings/oleObject20.bin"/><Relationship Id="rId50" Type="http://schemas.openxmlformats.org/officeDocument/2006/relationships/oleObject" Target="embeddings/oleObject19.bin"/><Relationship Id="rId5" Type="http://schemas.openxmlformats.org/officeDocument/2006/relationships/header" Target="header3.xml"/><Relationship Id="rId49" Type="http://schemas.openxmlformats.org/officeDocument/2006/relationships/image" Target="media/image15.wmf"/><Relationship Id="rId48" Type="http://schemas.openxmlformats.org/officeDocument/2006/relationships/oleObject" Target="embeddings/oleObject18.bin"/><Relationship Id="rId47" Type="http://schemas.openxmlformats.org/officeDocument/2006/relationships/oleObject" Target="embeddings/oleObject17.bin"/><Relationship Id="rId46" Type="http://schemas.openxmlformats.org/officeDocument/2006/relationships/oleObject" Target="embeddings/oleObject16.bin"/><Relationship Id="rId45" Type="http://schemas.openxmlformats.org/officeDocument/2006/relationships/image" Target="media/image14.wmf"/><Relationship Id="rId44" Type="http://schemas.openxmlformats.org/officeDocument/2006/relationships/oleObject" Target="embeddings/oleObject15.bin"/><Relationship Id="rId43" Type="http://schemas.openxmlformats.org/officeDocument/2006/relationships/oleObject" Target="embeddings/oleObject14.bin"/><Relationship Id="rId42" Type="http://schemas.openxmlformats.org/officeDocument/2006/relationships/image" Target="media/image13.wmf"/><Relationship Id="rId41" Type="http://schemas.openxmlformats.org/officeDocument/2006/relationships/oleObject" Target="embeddings/oleObject13.bin"/><Relationship Id="rId40" Type="http://schemas.openxmlformats.org/officeDocument/2006/relationships/image" Target="media/image12.wmf"/><Relationship Id="rId4" Type="http://schemas.openxmlformats.org/officeDocument/2006/relationships/header" Target="header2.xml"/><Relationship Id="rId39" Type="http://schemas.openxmlformats.org/officeDocument/2006/relationships/oleObject" Target="embeddings/oleObject12.bin"/><Relationship Id="rId38" Type="http://schemas.openxmlformats.org/officeDocument/2006/relationships/image" Target="media/image11.wmf"/><Relationship Id="rId37" Type="http://schemas.openxmlformats.org/officeDocument/2006/relationships/oleObject" Target="embeddings/oleObject11.bin"/><Relationship Id="rId36" Type="http://schemas.openxmlformats.org/officeDocument/2006/relationships/image" Target="media/image10.wmf"/><Relationship Id="rId35" Type="http://schemas.openxmlformats.org/officeDocument/2006/relationships/oleObject" Target="embeddings/oleObject10.bin"/><Relationship Id="rId34" Type="http://schemas.openxmlformats.org/officeDocument/2006/relationships/image" Target="media/image9.wmf"/><Relationship Id="rId33" Type="http://schemas.openxmlformats.org/officeDocument/2006/relationships/oleObject" Target="embeddings/oleObject9.bin"/><Relationship Id="rId32" Type="http://schemas.openxmlformats.org/officeDocument/2006/relationships/image" Target="media/image8.wmf"/><Relationship Id="rId31" Type="http://schemas.openxmlformats.org/officeDocument/2006/relationships/oleObject" Target="embeddings/oleObject8.bin"/><Relationship Id="rId30" Type="http://schemas.openxmlformats.org/officeDocument/2006/relationships/image" Target="media/image7.wmf"/><Relationship Id="rId3" Type="http://schemas.openxmlformats.org/officeDocument/2006/relationships/header" Target="header1.xml"/><Relationship Id="rId29" Type="http://schemas.openxmlformats.org/officeDocument/2006/relationships/oleObject" Target="embeddings/oleObject7.bin"/><Relationship Id="rId28" Type="http://schemas.openxmlformats.org/officeDocument/2006/relationships/oleObject" Target="embeddings/oleObject6.bin"/><Relationship Id="rId27" Type="http://schemas.openxmlformats.org/officeDocument/2006/relationships/oleObject" Target="embeddings/oleObject5.bin"/><Relationship Id="rId26" Type="http://schemas.openxmlformats.org/officeDocument/2006/relationships/oleObject" Target="embeddings/oleObject4.bin"/><Relationship Id="rId25" Type="http://schemas.openxmlformats.org/officeDocument/2006/relationships/image" Target="media/image6.wmf"/><Relationship Id="rId24" Type="http://schemas.openxmlformats.org/officeDocument/2006/relationships/oleObject" Target="embeddings/oleObject3.bin"/><Relationship Id="rId23" Type="http://schemas.openxmlformats.org/officeDocument/2006/relationships/image" Target="media/image5.wmf"/><Relationship Id="rId22" Type="http://schemas.openxmlformats.org/officeDocument/2006/relationships/oleObject" Target="embeddings/oleObject2.bin"/><Relationship Id="rId21" Type="http://schemas.openxmlformats.org/officeDocument/2006/relationships/image" Target="media/image4.wmf"/><Relationship Id="rId20" Type="http://schemas.openxmlformats.org/officeDocument/2006/relationships/oleObject" Target="embeddings/oleObject1.bin"/><Relationship Id="rId2" Type="http://schemas.openxmlformats.org/officeDocument/2006/relationships/settings" Target="settings.xml"/><Relationship Id="rId194" Type="http://schemas.openxmlformats.org/officeDocument/2006/relationships/fontTable" Target="fontTable.xml"/><Relationship Id="rId193" Type="http://schemas.openxmlformats.org/officeDocument/2006/relationships/numbering" Target="numbering.xml"/><Relationship Id="rId192" Type="http://schemas.openxmlformats.org/officeDocument/2006/relationships/customXml" Target="../customXml/item1.xml"/><Relationship Id="rId191" Type="http://schemas.openxmlformats.org/officeDocument/2006/relationships/image" Target="media/image85.wmf"/><Relationship Id="rId190" Type="http://schemas.openxmlformats.org/officeDocument/2006/relationships/oleObject" Target="embeddings/oleObject90.bin"/><Relationship Id="rId19" Type="http://schemas.openxmlformats.org/officeDocument/2006/relationships/image" Target="media/image3.jpeg"/><Relationship Id="rId189" Type="http://schemas.openxmlformats.org/officeDocument/2006/relationships/image" Target="media/image84.wmf"/><Relationship Id="rId188" Type="http://schemas.openxmlformats.org/officeDocument/2006/relationships/oleObject" Target="embeddings/oleObject89.bin"/><Relationship Id="rId187" Type="http://schemas.openxmlformats.org/officeDocument/2006/relationships/image" Target="media/image83.wmf"/><Relationship Id="rId186" Type="http://schemas.openxmlformats.org/officeDocument/2006/relationships/oleObject" Target="embeddings/oleObject88.bin"/><Relationship Id="rId185" Type="http://schemas.openxmlformats.org/officeDocument/2006/relationships/image" Target="media/image82.wmf"/><Relationship Id="rId184" Type="http://schemas.openxmlformats.org/officeDocument/2006/relationships/oleObject" Target="embeddings/oleObject87.bin"/><Relationship Id="rId183" Type="http://schemas.openxmlformats.org/officeDocument/2006/relationships/image" Target="media/image81.wmf"/><Relationship Id="rId182" Type="http://schemas.openxmlformats.org/officeDocument/2006/relationships/oleObject" Target="embeddings/oleObject86.bin"/><Relationship Id="rId181" Type="http://schemas.openxmlformats.org/officeDocument/2006/relationships/image" Target="media/image80.wmf"/><Relationship Id="rId180" Type="http://schemas.openxmlformats.org/officeDocument/2006/relationships/oleObject" Target="embeddings/oleObject85.bin"/><Relationship Id="rId18" Type="http://schemas.openxmlformats.org/officeDocument/2006/relationships/image" Target="media/image2.png"/><Relationship Id="rId179" Type="http://schemas.openxmlformats.org/officeDocument/2006/relationships/image" Target="media/image79.wmf"/><Relationship Id="rId178" Type="http://schemas.openxmlformats.org/officeDocument/2006/relationships/oleObject" Target="embeddings/oleObject84.bin"/><Relationship Id="rId177" Type="http://schemas.openxmlformats.org/officeDocument/2006/relationships/image" Target="media/image78.png"/><Relationship Id="rId176" Type="http://schemas.openxmlformats.org/officeDocument/2006/relationships/image" Target="media/image77.wmf"/><Relationship Id="rId175" Type="http://schemas.openxmlformats.org/officeDocument/2006/relationships/oleObject" Target="embeddings/oleObject83.bin"/><Relationship Id="rId174" Type="http://schemas.openxmlformats.org/officeDocument/2006/relationships/image" Target="media/image76.wmf"/><Relationship Id="rId173" Type="http://schemas.openxmlformats.org/officeDocument/2006/relationships/oleObject" Target="embeddings/oleObject82.bin"/><Relationship Id="rId172" Type="http://schemas.openxmlformats.org/officeDocument/2006/relationships/image" Target="media/image75.wmf"/><Relationship Id="rId171" Type="http://schemas.openxmlformats.org/officeDocument/2006/relationships/oleObject" Target="embeddings/oleObject81.bin"/><Relationship Id="rId170" Type="http://schemas.openxmlformats.org/officeDocument/2006/relationships/image" Target="media/image74.wmf"/><Relationship Id="rId17" Type="http://schemas.openxmlformats.org/officeDocument/2006/relationships/image" Target="media/image1.png"/><Relationship Id="rId169" Type="http://schemas.openxmlformats.org/officeDocument/2006/relationships/oleObject" Target="embeddings/oleObject80.bin"/><Relationship Id="rId168" Type="http://schemas.openxmlformats.org/officeDocument/2006/relationships/image" Target="media/image73.wmf"/><Relationship Id="rId167" Type="http://schemas.openxmlformats.org/officeDocument/2006/relationships/oleObject" Target="embeddings/oleObject79.bin"/><Relationship Id="rId166" Type="http://schemas.openxmlformats.org/officeDocument/2006/relationships/image" Target="media/image72.wmf"/><Relationship Id="rId165" Type="http://schemas.openxmlformats.org/officeDocument/2006/relationships/oleObject" Target="embeddings/oleObject78.bin"/><Relationship Id="rId164" Type="http://schemas.openxmlformats.org/officeDocument/2006/relationships/image" Target="media/image71.wmf"/><Relationship Id="rId163" Type="http://schemas.openxmlformats.org/officeDocument/2006/relationships/oleObject" Target="embeddings/oleObject77.bin"/><Relationship Id="rId162" Type="http://schemas.openxmlformats.org/officeDocument/2006/relationships/image" Target="media/image70.wmf"/><Relationship Id="rId161" Type="http://schemas.openxmlformats.org/officeDocument/2006/relationships/oleObject" Target="embeddings/oleObject76.bin"/><Relationship Id="rId160" Type="http://schemas.openxmlformats.org/officeDocument/2006/relationships/image" Target="media/image69.wmf"/><Relationship Id="rId16" Type="http://schemas.openxmlformats.org/officeDocument/2006/relationships/theme" Target="theme/theme1.xml"/><Relationship Id="rId159" Type="http://schemas.openxmlformats.org/officeDocument/2006/relationships/oleObject" Target="embeddings/oleObject75.bin"/><Relationship Id="rId158" Type="http://schemas.openxmlformats.org/officeDocument/2006/relationships/image" Target="media/image68.wmf"/><Relationship Id="rId157" Type="http://schemas.openxmlformats.org/officeDocument/2006/relationships/oleObject" Target="embeddings/oleObject74.bin"/><Relationship Id="rId156" Type="http://schemas.openxmlformats.org/officeDocument/2006/relationships/image" Target="media/image67.wmf"/><Relationship Id="rId155" Type="http://schemas.openxmlformats.org/officeDocument/2006/relationships/oleObject" Target="embeddings/oleObject73.bin"/><Relationship Id="rId154" Type="http://schemas.openxmlformats.org/officeDocument/2006/relationships/image" Target="media/image66.wmf"/><Relationship Id="rId153" Type="http://schemas.openxmlformats.org/officeDocument/2006/relationships/oleObject" Target="embeddings/oleObject72.bin"/><Relationship Id="rId152" Type="http://schemas.openxmlformats.org/officeDocument/2006/relationships/image" Target="media/image65.wmf"/><Relationship Id="rId151" Type="http://schemas.openxmlformats.org/officeDocument/2006/relationships/oleObject" Target="embeddings/oleObject71.bin"/><Relationship Id="rId150" Type="http://schemas.openxmlformats.org/officeDocument/2006/relationships/image" Target="media/image64.wmf"/><Relationship Id="rId15" Type="http://schemas.openxmlformats.org/officeDocument/2006/relationships/footer" Target="footer7.xml"/><Relationship Id="rId149" Type="http://schemas.openxmlformats.org/officeDocument/2006/relationships/oleObject" Target="embeddings/oleObject70.bin"/><Relationship Id="rId148" Type="http://schemas.openxmlformats.org/officeDocument/2006/relationships/image" Target="media/image63.wmf"/><Relationship Id="rId147" Type="http://schemas.openxmlformats.org/officeDocument/2006/relationships/oleObject" Target="embeddings/oleObject69.bin"/><Relationship Id="rId146" Type="http://schemas.openxmlformats.org/officeDocument/2006/relationships/image" Target="media/image62.wmf"/><Relationship Id="rId145" Type="http://schemas.openxmlformats.org/officeDocument/2006/relationships/oleObject" Target="embeddings/oleObject68.bin"/><Relationship Id="rId144" Type="http://schemas.openxmlformats.org/officeDocument/2006/relationships/image" Target="media/image61.wmf"/><Relationship Id="rId143" Type="http://schemas.openxmlformats.org/officeDocument/2006/relationships/oleObject" Target="embeddings/oleObject67.bin"/><Relationship Id="rId142" Type="http://schemas.openxmlformats.org/officeDocument/2006/relationships/image" Target="media/image60.wmf"/><Relationship Id="rId141" Type="http://schemas.openxmlformats.org/officeDocument/2006/relationships/oleObject" Target="embeddings/oleObject66.bin"/><Relationship Id="rId140" Type="http://schemas.openxmlformats.org/officeDocument/2006/relationships/image" Target="media/image59.wmf"/><Relationship Id="rId14" Type="http://schemas.openxmlformats.org/officeDocument/2006/relationships/header" Target="header6.xml"/><Relationship Id="rId139" Type="http://schemas.openxmlformats.org/officeDocument/2006/relationships/oleObject" Target="embeddings/oleObject65.bin"/><Relationship Id="rId138" Type="http://schemas.openxmlformats.org/officeDocument/2006/relationships/image" Target="media/image58.wmf"/><Relationship Id="rId137" Type="http://schemas.openxmlformats.org/officeDocument/2006/relationships/oleObject" Target="embeddings/oleObject64.bin"/><Relationship Id="rId136" Type="http://schemas.openxmlformats.org/officeDocument/2006/relationships/image" Target="media/image57.wmf"/><Relationship Id="rId135" Type="http://schemas.openxmlformats.org/officeDocument/2006/relationships/oleObject" Target="embeddings/oleObject63.bin"/><Relationship Id="rId134" Type="http://schemas.openxmlformats.org/officeDocument/2006/relationships/oleObject" Target="embeddings/oleObject62.bin"/><Relationship Id="rId133" Type="http://schemas.openxmlformats.org/officeDocument/2006/relationships/image" Target="media/image56.wmf"/><Relationship Id="rId132" Type="http://schemas.openxmlformats.org/officeDocument/2006/relationships/oleObject" Target="embeddings/oleObject61.bin"/><Relationship Id="rId131" Type="http://schemas.openxmlformats.org/officeDocument/2006/relationships/image" Target="media/image55.wmf"/><Relationship Id="rId130" Type="http://schemas.openxmlformats.org/officeDocument/2006/relationships/oleObject" Target="embeddings/oleObject60.bin"/><Relationship Id="rId13" Type="http://schemas.openxmlformats.org/officeDocument/2006/relationships/footer" Target="footer6.xml"/><Relationship Id="rId129" Type="http://schemas.openxmlformats.org/officeDocument/2006/relationships/image" Target="media/image54.wmf"/><Relationship Id="rId128" Type="http://schemas.openxmlformats.org/officeDocument/2006/relationships/oleObject" Target="embeddings/oleObject59.bin"/><Relationship Id="rId127" Type="http://schemas.openxmlformats.org/officeDocument/2006/relationships/image" Target="media/image53.wmf"/><Relationship Id="rId126" Type="http://schemas.openxmlformats.org/officeDocument/2006/relationships/oleObject" Target="embeddings/oleObject58.bin"/><Relationship Id="rId125" Type="http://schemas.openxmlformats.org/officeDocument/2006/relationships/image" Target="media/image52.wmf"/><Relationship Id="rId124" Type="http://schemas.openxmlformats.org/officeDocument/2006/relationships/oleObject" Target="embeddings/oleObject57.bin"/><Relationship Id="rId123" Type="http://schemas.openxmlformats.org/officeDocument/2006/relationships/image" Target="media/image51.wmf"/><Relationship Id="rId122" Type="http://schemas.openxmlformats.org/officeDocument/2006/relationships/oleObject" Target="embeddings/oleObject56.bin"/><Relationship Id="rId121" Type="http://schemas.openxmlformats.org/officeDocument/2006/relationships/image" Target="media/image50.wmf"/><Relationship Id="rId120" Type="http://schemas.openxmlformats.org/officeDocument/2006/relationships/oleObject" Target="embeddings/oleObject55.bin"/><Relationship Id="rId12" Type="http://schemas.openxmlformats.org/officeDocument/2006/relationships/footer" Target="footer5.xml"/><Relationship Id="rId119" Type="http://schemas.openxmlformats.org/officeDocument/2006/relationships/image" Target="media/image49.wmf"/><Relationship Id="rId118" Type="http://schemas.openxmlformats.org/officeDocument/2006/relationships/oleObject" Target="embeddings/oleObject54.bin"/><Relationship Id="rId117" Type="http://schemas.openxmlformats.org/officeDocument/2006/relationships/image" Target="media/image48.wmf"/><Relationship Id="rId116" Type="http://schemas.openxmlformats.org/officeDocument/2006/relationships/oleObject" Target="embeddings/oleObject53.bin"/><Relationship Id="rId115" Type="http://schemas.openxmlformats.org/officeDocument/2006/relationships/image" Target="media/image47.wmf"/><Relationship Id="rId114" Type="http://schemas.openxmlformats.org/officeDocument/2006/relationships/oleObject" Target="embeddings/oleObject52.bin"/><Relationship Id="rId113" Type="http://schemas.openxmlformats.org/officeDocument/2006/relationships/oleObject" Target="embeddings/oleObject51.bin"/><Relationship Id="rId112" Type="http://schemas.openxmlformats.org/officeDocument/2006/relationships/image" Target="media/image46.wmf"/><Relationship Id="rId111" Type="http://schemas.openxmlformats.org/officeDocument/2006/relationships/oleObject" Target="embeddings/oleObject50.bin"/><Relationship Id="rId110" Type="http://schemas.openxmlformats.org/officeDocument/2006/relationships/oleObject" Target="embeddings/oleObject49.bin"/><Relationship Id="rId11" Type="http://schemas.openxmlformats.org/officeDocument/2006/relationships/footer" Target="footer4.xml"/><Relationship Id="rId109" Type="http://schemas.openxmlformats.org/officeDocument/2006/relationships/image" Target="media/image45.wmf"/><Relationship Id="rId108" Type="http://schemas.openxmlformats.org/officeDocument/2006/relationships/oleObject" Target="embeddings/oleObject48.bin"/><Relationship Id="rId107" Type="http://schemas.openxmlformats.org/officeDocument/2006/relationships/oleObject" Target="embeddings/oleObject47.bin"/><Relationship Id="rId106" Type="http://schemas.openxmlformats.org/officeDocument/2006/relationships/image" Target="media/image44.wmf"/><Relationship Id="rId105" Type="http://schemas.openxmlformats.org/officeDocument/2006/relationships/oleObject" Target="embeddings/oleObject46.bin"/><Relationship Id="rId104" Type="http://schemas.openxmlformats.org/officeDocument/2006/relationships/image" Target="media/image43.wmf"/><Relationship Id="rId103" Type="http://schemas.openxmlformats.org/officeDocument/2006/relationships/oleObject" Target="embeddings/oleObject45.bin"/><Relationship Id="rId102" Type="http://schemas.openxmlformats.org/officeDocument/2006/relationships/image" Target="media/image42.jpeg"/><Relationship Id="rId101" Type="http://schemas.openxmlformats.org/officeDocument/2006/relationships/image" Target="media/image41.jpeg"/><Relationship Id="rId100" Type="http://schemas.openxmlformats.org/officeDocument/2006/relationships/image" Target="media/image40.jpeg"/><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8"/>
    <customShpInfo spid="_x0000_s1027"/>
    <customShpInfo spid="_x0000_s1026"/>
    <customShpInfo spid="_x0000_s1025"/>
    <customShpInfo spid="_x0000_s2051"/>
    <customShpInfo spid="_x0000_s2050"/>
    <customShpInfo spid="_x0000_s2205"/>
    <customShpInfo spid="_x0000_s2204"/>
    <customShpInfo spid="_x0000_s2203"/>
    <customShpInfo spid="_x0000_s2202"/>
    <customShpInfo spid="_x0000_s2371"/>
    <customShpInfo spid="_x0000_s2201"/>
    <customShpInfo spid="_x0000_s2207"/>
    <customShpInfo spid="_x0000_s2208"/>
    <customShpInfo spid="_x0000_s2209"/>
    <customShpInfo spid="_x0000_s2210"/>
    <customShpInfo spid="_x0000_s2211"/>
    <customShpInfo spid="_x0000_s2212"/>
    <customShpInfo spid="_x0000_s2213"/>
    <customShpInfo spid="_x0000_s2214"/>
    <customShpInfo spid="_x0000_s2215"/>
    <customShpInfo spid="_x0000_s2216"/>
    <customShpInfo spid="_x0000_s2217"/>
    <customShpInfo spid="_x0000_s2218"/>
    <customShpInfo spid="_x0000_s2219"/>
    <customShpInfo spid="_x0000_s2220"/>
    <customShpInfo spid="_x0000_s2221"/>
    <customShpInfo spid="_x0000_s2222"/>
    <customShpInfo spid="_x0000_s2223"/>
    <customShpInfo spid="_x0000_s2224"/>
    <customShpInfo spid="_x0000_s2225"/>
    <customShpInfo spid="_x0000_s2505"/>
    <customShpInfo spid="_x0000_s2508"/>
    <customShpInfo spid="_x0000_s2509"/>
    <customShpInfo spid="_x0000_s2510"/>
    <customShpInfo spid="_x0000_s2237"/>
    <customShpInfo spid="_x0000_s205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振玲分部</Company>
  <Pages>28</Pages>
  <Words>7932</Words>
  <Characters>9313</Characters>
  <Lines>132</Lines>
  <Paragraphs>37</Paragraphs>
  <TotalTime>2</TotalTime>
  <ScaleCrop>false</ScaleCrop>
  <LinksUpToDate>false</LinksUpToDate>
  <CharactersWithSpaces>11537</CharactersWithSpaces>
  <Application>WPS Office_11.8.2.10552_F1E327BC-269C-435d-A152-05C5408002CA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2020-01-09T10:35:00Z</dcterms:created>
  <dc:creator>jimjim</dc:creator>
  <cp:lastModifiedBy>陈明利</cp:lastModifiedBy>
  <cp:lastPrinted>2024-03-26T08:42:00Z</cp:lastPrinted>
  <dcterms:modified xsi:type="dcterms:W3CDTF">2024-05-24T15:31:49Z</dcterms:modified>
  <dc:title>光滑极限量规检定规程</dc:title>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2052-11.8.2.10552</vt:lpwstr>
  </property>
  <property fmtid="{D5CDD505-2E9C-101B-9397-08002B2CF9AE}" pid="3" name="ICV">
    <vt:lpwstr>791F7EAA12C1482BB28583EC0758E20C_13</vt:lpwstr>
  </property>
</Properties>
</file>