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2F9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1155F32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黑龙江省寒地电网运行维护标准化技术委员会拟筹建方案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450"/>
        <w:gridCol w:w="2336"/>
        <w:gridCol w:w="2250"/>
        <w:gridCol w:w="2282"/>
        <w:gridCol w:w="1834"/>
      </w:tblGrid>
      <w:tr w14:paraId="458C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14:paraId="74B9E398">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名 称</w:t>
            </w:r>
          </w:p>
        </w:tc>
        <w:tc>
          <w:tcPr>
            <w:tcW w:w="3450" w:type="dxa"/>
            <w:vAlign w:val="center"/>
          </w:tcPr>
          <w:p w14:paraId="2112E5BF">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对口或相关联全国</w:t>
            </w:r>
          </w:p>
          <w:p w14:paraId="34037E04">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专业标准化技术委员会</w:t>
            </w:r>
          </w:p>
        </w:tc>
        <w:tc>
          <w:tcPr>
            <w:tcW w:w="2336" w:type="dxa"/>
            <w:vAlign w:val="center"/>
          </w:tcPr>
          <w:p w14:paraId="432D4D75">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负责制修订地方标准领域</w:t>
            </w:r>
          </w:p>
        </w:tc>
        <w:tc>
          <w:tcPr>
            <w:tcW w:w="2250" w:type="dxa"/>
            <w:vAlign w:val="center"/>
          </w:tcPr>
          <w:p w14:paraId="4AA41271">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筹建</w:t>
            </w:r>
          </w:p>
          <w:p w14:paraId="7B1F3470">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单位</w:t>
            </w:r>
          </w:p>
        </w:tc>
        <w:tc>
          <w:tcPr>
            <w:tcW w:w="2282" w:type="dxa"/>
            <w:vAlign w:val="center"/>
          </w:tcPr>
          <w:p w14:paraId="0D1C313A">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业务指导</w:t>
            </w:r>
          </w:p>
          <w:p w14:paraId="258A1795">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单位</w:t>
            </w:r>
          </w:p>
        </w:tc>
        <w:tc>
          <w:tcPr>
            <w:tcW w:w="1834" w:type="dxa"/>
            <w:vAlign w:val="center"/>
          </w:tcPr>
          <w:p w14:paraId="2C61D827">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秘书处</w:t>
            </w:r>
          </w:p>
          <w:p w14:paraId="76601709">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承担单位</w:t>
            </w:r>
          </w:p>
        </w:tc>
      </w:tr>
      <w:tr w14:paraId="0DFB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14:paraId="1935C407">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黑龙江省寒地电网运行维护标准化技术委员会</w:t>
            </w:r>
          </w:p>
        </w:tc>
        <w:tc>
          <w:tcPr>
            <w:tcW w:w="3450" w:type="dxa"/>
            <w:vAlign w:val="center"/>
          </w:tcPr>
          <w:p w14:paraId="7D55866D">
            <w:pPr>
              <w:keepNext w:val="0"/>
              <w:keepLines w:val="0"/>
              <w:pageBreakBefore w:val="0"/>
              <w:widowControl w:val="0"/>
              <w:kinsoku/>
              <w:wordWrap/>
              <w:overflowPunct/>
              <w:topLinePunct w:val="0"/>
              <w:autoSpaceDE/>
              <w:autoSpaceDN/>
              <w:bidi w:val="0"/>
              <w:adjustRightInd w:val="0"/>
              <w:snapToGrid w:val="0"/>
              <w:spacing w:line="520" w:lineRule="atLeast"/>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全国高电压试验技术和绝缘配合标准化技术委员会高电压试验技术分技术委员会（TC163/SC1）</w:t>
            </w:r>
          </w:p>
        </w:tc>
        <w:tc>
          <w:tcPr>
            <w:tcW w:w="2336" w:type="dxa"/>
            <w:vAlign w:val="center"/>
          </w:tcPr>
          <w:p w14:paraId="5E7A76E3">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负责寒地电网运行维护等领域</w:t>
            </w:r>
          </w:p>
        </w:tc>
        <w:tc>
          <w:tcPr>
            <w:tcW w:w="2250" w:type="dxa"/>
            <w:vAlign w:val="center"/>
          </w:tcPr>
          <w:p w14:paraId="02EAA6D2">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黑龙江省发展和改革委员会</w:t>
            </w:r>
          </w:p>
        </w:tc>
        <w:tc>
          <w:tcPr>
            <w:tcW w:w="2282" w:type="dxa"/>
            <w:vAlign w:val="center"/>
          </w:tcPr>
          <w:p w14:paraId="6A5D016A">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黑龙江省发展和改革委员会</w:t>
            </w:r>
          </w:p>
        </w:tc>
        <w:tc>
          <w:tcPr>
            <w:tcW w:w="1834" w:type="dxa"/>
            <w:vAlign w:val="center"/>
          </w:tcPr>
          <w:p w14:paraId="0C5872FF">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国网黑龙江省电力有限公司电力科学研究院</w:t>
            </w:r>
          </w:p>
        </w:tc>
      </w:tr>
    </w:tbl>
    <w:p w14:paraId="7D08A707">
      <w:pPr>
        <w:keepNext w:val="0"/>
        <w:keepLines w:val="0"/>
        <w:pageBreakBefore w:val="0"/>
        <w:widowControl w:val="0"/>
        <w:kinsoku/>
        <w:wordWrap/>
        <w:overflowPunct/>
        <w:topLinePunct w:val="0"/>
        <w:autoSpaceDE/>
        <w:autoSpaceDN/>
        <w:bidi w:val="0"/>
        <w:adjustRightInd w:val="0"/>
        <w:snapToGrid w:val="0"/>
        <w:spacing w:line="520" w:lineRule="atLeast"/>
        <w:textAlignment w:val="auto"/>
      </w:pPr>
    </w:p>
    <w:p w14:paraId="087A5F93">
      <w:pPr>
        <w:spacing w:line="540" w:lineRule="exact"/>
      </w:pPr>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E7"/>
    <w:rsid w:val="000465C6"/>
    <w:rsid w:val="00047727"/>
    <w:rsid w:val="00095889"/>
    <w:rsid w:val="00174ED5"/>
    <w:rsid w:val="001F0A98"/>
    <w:rsid w:val="002B698E"/>
    <w:rsid w:val="003054C6"/>
    <w:rsid w:val="00334794"/>
    <w:rsid w:val="003D1227"/>
    <w:rsid w:val="003D4737"/>
    <w:rsid w:val="00434B2A"/>
    <w:rsid w:val="00445927"/>
    <w:rsid w:val="004A602A"/>
    <w:rsid w:val="004B011B"/>
    <w:rsid w:val="004C356F"/>
    <w:rsid w:val="00526A9D"/>
    <w:rsid w:val="005D54EB"/>
    <w:rsid w:val="006C3B67"/>
    <w:rsid w:val="0076140C"/>
    <w:rsid w:val="0076158D"/>
    <w:rsid w:val="00884547"/>
    <w:rsid w:val="008A382E"/>
    <w:rsid w:val="00921EB2"/>
    <w:rsid w:val="009413A6"/>
    <w:rsid w:val="009545F0"/>
    <w:rsid w:val="009F6606"/>
    <w:rsid w:val="00B11EE7"/>
    <w:rsid w:val="00B31AE1"/>
    <w:rsid w:val="00B9157A"/>
    <w:rsid w:val="00C41508"/>
    <w:rsid w:val="00C5339B"/>
    <w:rsid w:val="00CE4861"/>
    <w:rsid w:val="00D23EEB"/>
    <w:rsid w:val="00DE2B85"/>
    <w:rsid w:val="00DE68E8"/>
    <w:rsid w:val="00E667B8"/>
    <w:rsid w:val="00FC5B7B"/>
    <w:rsid w:val="00FD7031"/>
    <w:rsid w:val="03E532EC"/>
    <w:rsid w:val="07B57806"/>
    <w:rsid w:val="096C46BF"/>
    <w:rsid w:val="0F5F61C8"/>
    <w:rsid w:val="0FE665AB"/>
    <w:rsid w:val="13957223"/>
    <w:rsid w:val="1586F254"/>
    <w:rsid w:val="1BBA11D8"/>
    <w:rsid w:val="1EB7A48E"/>
    <w:rsid w:val="1EFD37A4"/>
    <w:rsid w:val="1FCFCD52"/>
    <w:rsid w:val="296FA73D"/>
    <w:rsid w:val="2B6E3C10"/>
    <w:rsid w:val="2BFFB2B1"/>
    <w:rsid w:val="31FF8002"/>
    <w:rsid w:val="353D472B"/>
    <w:rsid w:val="3AFF60B6"/>
    <w:rsid w:val="3BD77B67"/>
    <w:rsid w:val="3D9EE791"/>
    <w:rsid w:val="3E17248F"/>
    <w:rsid w:val="3EBB6F9A"/>
    <w:rsid w:val="3FD9BC6C"/>
    <w:rsid w:val="3FDDECBB"/>
    <w:rsid w:val="3FEDB179"/>
    <w:rsid w:val="46B37847"/>
    <w:rsid w:val="4BF7F2A3"/>
    <w:rsid w:val="4D7B7468"/>
    <w:rsid w:val="4E5767B9"/>
    <w:rsid w:val="4FED4105"/>
    <w:rsid w:val="4FFB6A09"/>
    <w:rsid w:val="51BF0897"/>
    <w:rsid w:val="53EF6FCB"/>
    <w:rsid w:val="55EE978F"/>
    <w:rsid w:val="55EFDCD8"/>
    <w:rsid w:val="57FD797D"/>
    <w:rsid w:val="5CDF78ED"/>
    <w:rsid w:val="5DD7493F"/>
    <w:rsid w:val="5EDEA7A2"/>
    <w:rsid w:val="5FF709FE"/>
    <w:rsid w:val="67132B05"/>
    <w:rsid w:val="673FD90E"/>
    <w:rsid w:val="698E227F"/>
    <w:rsid w:val="6B5E2B9F"/>
    <w:rsid w:val="6B6745C4"/>
    <w:rsid w:val="6F17D721"/>
    <w:rsid w:val="6F6D17A2"/>
    <w:rsid w:val="6F7F9769"/>
    <w:rsid w:val="6FB73975"/>
    <w:rsid w:val="6FD784A6"/>
    <w:rsid w:val="70FC6606"/>
    <w:rsid w:val="731F57ED"/>
    <w:rsid w:val="76878685"/>
    <w:rsid w:val="773BD6C2"/>
    <w:rsid w:val="77BA65AD"/>
    <w:rsid w:val="7ABB5167"/>
    <w:rsid w:val="7AED773B"/>
    <w:rsid w:val="7AFB7BF8"/>
    <w:rsid w:val="7AFB9CFC"/>
    <w:rsid w:val="7B5FFC9B"/>
    <w:rsid w:val="7CDE48C2"/>
    <w:rsid w:val="7D5911BC"/>
    <w:rsid w:val="7DBBF371"/>
    <w:rsid w:val="7DDE891E"/>
    <w:rsid w:val="7DEEB53F"/>
    <w:rsid w:val="7DFF250A"/>
    <w:rsid w:val="7E3D0EAE"/>
    <w:rsid w:val="7E9FCDC3"/>
    <w:rsid w:val="7EE3F84C"/>
    <w:rsid w:val="7EEFDB3B"/>
    <w:rsid w:val="7F1FB277"/>
    <w:rsid w:val="7F79EA2B"/>
    <w:rsid w:val="7F7F8F72"/>
    <w:rsid w:val="7F9F0504"/>
    <w:rsid w:val="7FF6B705"/>
    <w:rsid w:val="7FF73DE9"/>
    <w:rsid w:val="7FF7DF00"/>
    <w:rsid w:val="7FF7DF7E"/>
    <w:rsid w:val="7FFB66C8"/>
    <w:rsid w:val="7FFF8456"/>
    <w:rsid w:val="8FFE2689"/>
    <w:rsid w:val="9DDF7C25"/>
    <w:rsid w:val="9E6B6806"/>
    <w:rsid w:val="9FFF6944"/>
    <w:rsid w:val="A7CE06BA"/>
    <w:rsid w:val="AEEB3D52"/>
    <w:rsid w:val="AF7F7B82"/>
    <w:rsid w:val="AFFDDA3B"/>
    <w:rsid w:val="B6FE59AC"/>
    <w:rsid w:val="B7EE35DB"/>
    <w:rsid w:val="BDE7495A"/>
    <w:rsid w:val="BEFEF50B"/>
    <w:rsid w:val="BFDB17BF"/>
    <w:rsid w:val="BFDD2801"/>
    <w:rsid w:val="BFFE22D5"/>
    <w:rsid w:val="CBF6ED67"/>
    <w:rsid w:val="CEFFA338"/>
    <w:rsid w:val="CFB60734"/>
    <w:rsid w:val="CFDF7E96"/>
    <w:rsid w:val="CFE3DD95"/>
    <w:rsid w:val="CFEF508E"/>
    <w:rsid w:val="D7EF9A27"/>
    <w:rsid w:val="DAAF2E35"/>
    <w:rsid w:val="DC55967A"/>
    <w:rsid w:val="DDAF90EA"/>
    <w:rsid w:val="DED94F75"/>
    <w:rsid w:val="DEFDAD17"/>
    <w:rsid w:val="DF3FB15A"/>
    <w:rsid w:val="DFDDFE1F"/>
    <w:rsid w:val="DFEE12D5"/>
    <w:rsid w:val="E77F6161"/>
    <w:rsid w:val="ED20E4A3"/>
    <w:rsid w:val="EDF7600D"/>
    <w:rsid w:val="EDFA0F6F"/>
    <w:rsid w:val="EDFF6D43"/>
    <w:rsid w:val="EF5F8719"/>
    <w:rsid w:val="EF9726F5"/>
    <w:rsid w:val="EF9BD959"/>
    <w:rsid w:val="EFBBC67D"/>
    <w:rsid w:val="EFDFADA5"/>
    <w:rsid w:val="EFFE3F19"/>
    <w:rsid w:val="EFFED0B6"/>
    <w:rsid w:val="F36F1045"/>
    <w:rsid w:val="F4EF79A2"/>
    <w:rsid w:val="F5D6085C"/>
    <w:rsid w:val="F68B43DD"/>
    <w:rsid w:val="F73DC6C3"/>
    <w:rsid w:val="F76FAECF"/>
    <w:rsid w:val="F79FCA63"/>
    <w:rsid w:val="F7ACEB6E"/>
    <w:rsid w:val="F7B974F1"/>
    <w:rsid w:val="F7BD4E52"/>
    <w:rsid w:val="F7FF2AC8"/>
    <w:rsid w:val="F8FF8B6B"/>
    <w:rsid w:val="F9EC0AEE"/>
    <w:rsid w:val="FA5FF317"/>
    <w:rsid w:val="FABF0314"/>
    <w:rsid w:val="FADD61CC"/>
    <w:rsid w:val="FAEFA0EC"/>
    <w:rsid w:val="FBCDED6C"/>
    <w:rsid w:val="FBF787A0"/>
    <w:rsid w:val="FBFC9C8F"/>
    <w:rsid w:val="FBFFCBCA"/>
    <w:rsid w:val="FC4DBC68"/>
    <w:rsid w:val="FD7955DB"/>
    <w:rsid w:val="FDA71DBF"/>
    <w:rsid w:val="FDBF6169"/>
    <w:rsid w:val="FDF1B6F2"/>
    <w:rsid w:val="FDF5A9A1"/>
    <w:rsid w:val="FDF7883E"/>
    <w:rsid w:val="FEB79F05"/>
    <w:rsid w:val="FEBE46E1"/>
    <w:rsid w:val="FEFE3D0D"/>
    <w:rsid w:val="FEFF7D8F"/>
    <w:rsid w:val="FEFF94BF"/>
    <w:rsid w:val="FEFFD825"/>
    <w:rsid w:val="FF2F663E"/>
    <w:rsid w:val="FF5D5C3A"/>
    <w:rsid w:val="FFA9E668"/>
    <w:rsid w:val="FFBF899F"/>
    <w:rsid w:val="FFDE145A"/>
    <w:rsid w:val="FFEB1505"/>
    <w:rsid w:val="FFF393B3"/>
    <w:rsid w:val="FFFFF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alloon Text"/>
    <w:basedOn w:val="1"/>
    <w:link w:val="14"/>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眉 Char"/>
    <w:link w:val="6"/>
    <w:qFormat/>
    <w:uiPriority w:val="0"/>
    <w:rPr>
      <w:kern w:val="2"/>
      <w:sz w:val="18"/>
      <w:szCs w:val="18"/>
    </w:rPr>
  </w:style>
  <w:style w:type="character" w:customStyle="1" w:styleId="12">
    <w:name w:val="页脚 Char"/>
    <w:link w:val="5"/>
    <w:qFormat/>
    <w:uiPriority w:val="0"/>
    <w:rPr>
      <w:kern w:val="2"/>
      <w:sz w:val="18"/>
      <w:szCs w:val="18"/>
    </w:rPr>
  </w:style>
  <w:style w:type="character" w:customStyle="1" w:styleId="13">
    <w:name w:val="font11"/>
    <w:basedOn w:val="9"/>
    <w:qFormat/>
    <w:uiPriority w:val="0"/>
    <w:rPr>
      <w:rFonts w:hint="eastAsia" w:ascii="仿宋" w:hAnsi="仿宋" w:eastAsia="仿宋" w:cs="仿宋"/>
      <w:color w:val="000000"/>
      <w:sz w:val="28"/>
      <w:szCs w:val="28"/>
      <w:u w:val="none"/>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435</Words>
  <Characters>472</Characters>
  <Lines>13</Lines>
  <Paragraphs>3</Paragraphs>
  <TotalTime>18</TotalTime>
  <ScaleCrop>false</ScaleCrop>
  <LinksUpToDate>false</LinksUpToDate>
  <CharactersWithSpaces>515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2021-07-21T15:03:00Z</dcterms:created>
  <dc:creator>汤占悦</dc:creator>
  <cp:lastModifiedBy>刘晓丹</cp:lastModifiedBy>
  <cp:lastPrinted>2025-08-11T14:48:00Z</cp:lastPrinted>
  <dcterms:modified xsi:type="dcterms:W3CDTF">2025-08-11T10:24:31Z</dcterms:modified>
  <dc:title>关于对拟筹建的黑龙江省体育</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eyJoZGlkIjoiODgxNGYzMWZjNTY4MWM2MzIxYWNkYTRlZWEzMmFjYWQiLCJ1c2VySWQiOiI1Mjg0NDU5NDIifQ==</vt:lpwstr>
  </property>
  <property fmtid="{D5CDD505-2E9C-101B-9397-08002B2CF9AE}" pid="4" name="ICV">
    <vt:lpwstr>2C5B7ADC2ED447F0B841FB5B59FEA536_12</vt:lpwstr>
  </property>
</Properties>
</file>