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53CF0">
      <w:pPr>
        <w:jc w:val="left"/>
        <w:rPr>
          <w:rFonts w:hint="eastAsia" w:ascii="方正小标宋简体" w:hAnsi="方正小标宋简体" w:eastAsia="方正小标宋简体" w:cs="方正小标宋简体"/>
          <w:b/>
          <w:bCs/>
          <w:color w:val="1C1B10"/>
          <w:spacing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5D651602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C1B10"/>
          <w:spacing w:val="0"/>
          <w:kern w:val="2"/>
          <w:sz w:val="44"/>
          <w:szCs w:val="44"/>
          <w:lang w:val="en-US" w:eastAsia="zh-CN" w:bidi="ar-SA"/>
        </w:rPr>
        <w:t>宣布</w:t>
      </w:r>
      <w:r>
        <w:rPr>
          <w:rFonts w:hint="eastAsia" w:ascii="方正小标宋简体" w:hAnsi="方正小标宋简体" w:eastAsia="方正小标宋简体" w:cs="方正小标宋简体"/>
          <w:b/>
          <w:bCs/>
          <w:color w:val="1C1B10"/>
          <w:spacing w:val="0"/>
          <w:kern w:val="2"/>
          <w:sz w:val="44"/>
          <w:szCs w:val="44"/>
          <w:lang w:val="en-US" w:eastAsia="zh-CN" w:bidi="ar-SA"/>
        </w:rPr>
        <w:t>失效行政规范性文件目录</w:t>
      </w:r>
    </w:p>
    <w:p w14:paraId="06D4843D">
      <w:pPr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9147"/>
        <w:gridCol w:w="4020"/>
      </w:tblGrid>
      <w:tr w14:paraId="4166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07" w:type="dxa"/>
            <w:shd w:val="clear" w:color="auto" w:fill="auto"/>
            <w:vAlign w:val="center"/>
          </w:tcPr>
          <w:p w14:paraId="46001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黑体" w:hAnsi="黑体" w:eastAsia="黑体" w:cs="黑体"/>
                <w:color w:val="1C1B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9147" w:type="dxa"/>
            <w:shd w:val="clear" w:color="auto" w:fill="auto"/>
            <w:vAlign w:val="center"/>
          </w:tcPr>
          <w:p w14:paraId="22EE4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黑体" w:hAnsi="黑体" w:eastAsia="黑体" w:cs="黑体"/>
                <w:color w:val="1C1B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lang w:val="en-US" w:eastAsia="zh-CN"/>
              </w:rPr>
              <w:t>文件名称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528EE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default" w:ascii="黑体" w:hAnsi="黑体" w:eastAsia="黑体" w:cs="黑体"/>
                <w:color w:val="1C1B1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lang w:val="en-US" w:eastAsia="zh-CN"/>
              </w:rPr>
              <w:t>文件文号</w:t>
            </w:r>
          </w:p>
        </w:tc>
      </w:tr>
      <w:tr w14:paraId="6411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07" w:type="dxa"/>
            <w:vAlign w:val="center"/>
          </w:tcPr>
          <w:p w14:paraId="5C48F1CF"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9147" w:type="dxa"/>
            <w:shd w:val="clear" w:color="auto" w:fill="auto"/>
            <w:vAlign w:val="center"/>
          </w:tcPr>
          <w:p w14:paraId="2BA6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黑龙江省市场监督管理局关于印发《黑龙江省市场监督管理行政处罚裁量权基准清单（试行）》的通知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406ED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黑市监规〔2023〕2号</w:t>
            </w:r>
          </w:p>
        </w:tc>
      </w:tr>
    </w:tbl>
    <w:p w14:paraId="091BFCA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211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4070985</wp:posOffset>
              </wp:positionH>
              <wp:positionV relativeFrom="paragraph">
                <wp:posOffset>-288925</wp:posOffset>
              </wp:positionV>
              <wp:extent cx="1000125" cy="2533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7D8E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0.55pt;margin-top:-22.75pt;height:19.95pt;width:78.75pt;mso-position-horizontal-relative:margin;z-index:251659264;mso-width-relative:page;mso-height-relative:page;" filled="f" stroked="f" coordsize="21600,21600" o:gfxdata="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dH9KtkAAAAKAQAADwAAAAAAAAABACAAAAAiAAAAZHJzL2Rvd25y&#10;ZXYueG1sUEsBAhQAFAAAAAgAh07iQMPxkmM2AgAAYg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F7D8E0">
                    <w:pPr>
                      <w:pStyle w:val="5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5B03"/>
    <w:rsid w:val="19394701"/>
    <w:rsid w:val="1E1944B9"/>
    <w:rsid w:val="2CD64317"/>
    <w:rsid w:val="6F251F84"/>
    <w:rsid w:val="7FBD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line="240" w:lineRule="auto"/>
    </w:pPr>
    <w:rPr>
      <w:rFonts w:ascii="Calibri" w:hAnsi="Calibri" w:eastAsia="宋体" w:cs="Times New Roman"/>
      <w:spacing w:val="0"/>
      <w:sz w:val="21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2976</Words>
  <Characters>3252</Characters>
  <Lines>0</Lines>
  <Paragraphs>0</Paragraphs>
  <TotalTime>0</TotalTime>
  <ScaleCrop>false</ScaleCrop>
  <LinksUpToDate>false</LinksUpToDate>
  <CharactersWithSpaces>3260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孫雪劍</cp:lastModifiedBy>
  <cp:lastPrinted>2026-01-05T07:26:00Z</cp:lastPrinted>
  <dcterms:modified xsi:type="dcterms:W3CDTF">2026-01-09T02:49:07Z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eyJoZGlkIjoiYjRmMmRkNzg1ZGYyM2FjMDQ5NDFmOWMyMjAxODdlYWMiLCJ1c2VySWQiOiI0MTM5Mzg5MDcifQ==</vt:lpwstr>
  </property>
  <property fmtid="{D5CDD505-2E9C-101B-9397-08002B2CF9AE}" pid="4" name="ICV">
    <vt:lpwstr>67A0D8B0A92C47A8969E92CD0EA40F47_13</vt:lpwstr>
  </property>
</Properties>
</file>