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客运索道生产单位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质量安全</w:t>
      </w:r>
      <w:bookmarkStart w:id="0" w:name="_GoBack"/>
      <w:bookmarkEnd w:id="0"/>
      <w:r>
        <w:rPr>
          <w:rFonts w:hint="eastAsia" w:ascii="方正小标宋简体" w:hAnsi="方正小标宋简体" w:eastAsia="方正小标宋简体" w:cs="方正小标宋简体"/>
          <w:sz w:val="72"/>
          <w:szCs w:val="72"/>
          <w:lang w:val="en-US" w:eastAsia="zh-CN"/>
        </w:rPr>
        <w:t>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黑体" w:hAnsi="黑体" w:eastAsia="黑体" w:cs="黑体"/>
          <w:sz w:val="32"/>
          <w:szCs w:val="32"/>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客运索道质量安全员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1、根据《客运索道监督检验和定期检验规则》（TSG S7001-2013）的规定，轴类零件应当进行超声波与磁粉两种方法检测。（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1.3 (3)新建客运索道、改造和重大修理时新增加或者更换的驱动迂回轮轮体焊缝无损检测报告以及驱动迂回轮主轴和空心定轴、导向轮轴、托压索轮轴、抱索器、夹索器、吊架和联接轴钢丝绳末端固定卷筒轴和钢绳卡、张紧油缸连接销轴、驱动装置和张紧系统错固拉杆的材质证明、热处理报告和无损检测报告(轴类零件应当进行超声波与磁粉两种方法检测,其他零部件采用磁粉检测;个别零部件的局部位置采用上述方法不能得出明确结论时,可以采用其他无损检测方法补充检测。超声波检测方法和质量评定按 GB/T 4162有关规定执行,检验质量等级不低于 A级，厚度大于 250mm 时按 GB/T 6402 有关规定执行.检验质量等级不低于 2 级;磁粉检测方法 和质量评定按 JB/T4730 有关规定执行，检验质量等级不低于</w:t>
      </w:r>
      <w:r>
        <w:rPr>
          <w:rFonts w:ascii="Arial" w:hAnsi="Arial" w:eastAsia="宋体" w:cs="Arial"/>
          <w:i w:val="0"/>
          <w:iCs w:val="0"/>
          <w:caps w:val="0"/>
          <w:color w:val="333333"/>
          <w:spacing w:val="0"/>
          <w:sz w:val="15"/>
          <w:szCs w:val="15"/>
          <w:shd w:val="clear" w:fill="FFFFFF"/>
        </w:rPr>
        <w:t>II</w:t>
      </w:r>
      <w:r>
        <w:rPr>
          <w:rFonts w:hint="eastAsia" w:ascii="宋体" w:hAnsi="宋体" w:eastAsia="宋体" w:cs="宋体"/>
          <w:i w:val="0"/>
          <w:iCs w:val="0"/>
          <w:color w:val="000000"/>
          <w:kern w:val="0"/>
          <w:sz w:val="24"/>
          <w:szCs w:val="22"/>
          <w:u w:val="none"/>
          <w:lang w:val="en-US" w:eastAsia="zh-CN" w:bidi="ar"/>
        </w:rPr>
        <w:t>级。无损检测人员应当具有特种设备无损检测的相关资格):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2、根据《客运索道监督检验和定期检验规则》（TSG S7001-2013）的规定，客运索道承载索余绳应当放置在与错固筒相当的圆筒或者线盘上，并缠绕整齐。（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5.4 余绳应当放置在与错固筒相当的圆筒或者线盘上，并缠绕整齐。</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3、根据《客运索道监督检验和定期检验规则》（TSG S7001-2013）的规定，架空索道检修平台应当设有防滑措施，安装牢固，周围有护栏并且便于维修操作。（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S7001-2013）附件A6.2(3)检修平台应当设有防滑措施，安装牢固，周围有护栏并且便于维修操作。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4、根据《客运索道监督检验和定期检验规则》（TSG S7001-2013）的规定，站内机械设备、电气设备及钢丝绳应当有必要的防护、隔离措施，防止危及乘客和工作人员的安全；非公共通行的区域应当有隔离措施，非工作人员不得入内。（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7.2 站内机械设备、电气设备及钢丝绳应当有必要的防护、隔离措施，防止危及乘客和工作人员的安全；非公共通行的区域应当有隔离措施，非工作人员不得入内。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5、根据《客运索道监督检验和定期检验规则》（TSG S7001-2013）的规定，站台站口距乘客可能跌落的最低处超过1m时，进出站两侧均应当装设防护网；防护网伸出长度不小于2m，并结实牢固。（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7.14 站台站口距乘客可能跌落的最低处超过 1m 时，进出站两侧均应当装设防护网;防护网伸出长度不小于 2m，并结实牢固。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6、根据《客运索道监督检验和定期检验规则》（TSG S7001-2013）的规定，客运索道控制系统能够记忆故障。（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S7001-2013）附件A16.1控制系统能够记忆故障;只有在故障排除、安全装置复位，人工重新按下复位按钮并且故障指示信号解除后,索道才能够再次起动。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7、根据《客运索道监督检验和定期检验规则》（TSG S7001-2013）的规定，吊椅不应当有挂住乘客衣物的突出构件,吊椅下部前边缘不得有凸出、锋利的棱角。（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S7001-2013）附件A13.8(1)护栏可由乘客方便地抬起并且在完全抬起后不会自行下落:(2)吊椅不应当有挂住乘客衣物的突出构件,吊椅下部前边缘不得有凸出、锋利的棱角;(3)吊椅外壁应当有防锈措施不应当有严重锈蚀。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8、根据《客运索道监督检验和定期检验规则》（TSG S7001-2013）的规定，客运索道在上下站进站口醒目位置应设置乘客须知。（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17.2 在上下站进站口醒目位置设乘客须知。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9、根据《客运索道设计文件鉴定规则》（TSG S1001-2008）的规定，总体设计计算书和相关设备计算书包括主要计算参数选择、总体计算结果、倾覆稳定性计算、机械传动系统计算(包括传动件及电动机、减速机选择)、液压(气压)传动系统计算、重要结构件强度计算、主轴及重要销轴强度计算等。（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《客运索道设计文件鉴定规则》（TSG S1001-2008）附件A  A2 总体设计计算书和相关设备计算书包括主要计算参数选择、总体计算结果、倾覆稳定性计算、机械传动系统计算(包括传动件及电动机、减速机选择)、液压 (气压)传动系统计算、重要结构件强度计算、主轴及重要销轴强度计算等。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10、根据《客运索道设计文件鉴定规则》（TSG S1001-2008）的规定，总体工艺图包括线路(支架)布置图、站房设备布置图等。（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《客运索道设计文件鉴定规则》（TSG S1001-2008）附件A  A3 总体工艺图包括线路(支架)布置图、站房设备布置图等。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11、根据《客运索道监督检验和定期检验规则》（TSG S7001-2013）的规定，客运索道施工单位或者使用单位自检报告的结论是对设备安全状况的判定。（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S7001-2013）第三条 客运索道施工单位或者使用单位自检报告的结论是对设备安全状况的判定;检验机构出具检验报告的结论，是对客运索道施工和使用单位落实相关责任、自主确定设备安全等工作质量的综合判定。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12、根据《客运索道监督检验和定期检验规则》（TSG S7001-2013）的规定，客运架空索道和客运缆车监督检验合格后，每3年进行1次全面检验期间的2个年度，每年进行1次年度检验。（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S7001-2013）第五条 客运架空索道和客运缆车监督检验合格后，每3年进行1次全面检验期间的2个年度，每年进行1次年度检验。客运拖牵索道不进行全面检验，每年进行1次年度检验。检验时间不得超过安全检验标志上注明的“下次检验日期”。“下次检验日期”以监督检验或者停用1年后重新进行全面检验的检验合格报告签发日期为基准，按自然年类推，不因本周期内提前检验、复检或者逾期检验而变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特种设备生产单位落实质量安全主体责任监督管理规定》的规定，客运索道生产单位应当建立客运索道质量安全日管控制度。质量安全员要每日根据《客运索道质量安全风险管控清单》进行检查，形成《每日客运索道质量安全检查记录》。（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客运索道生产单位应当建立客运索道质量安全日管控制度。质量安全员要每日根据《客运索道质量安全风险管控清单》进行检查，形成《每日客运索道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特种设备生产单位落实质量安全主体责任监督管理规定》的规定，客运索道生产单位应当建立客运索道质量安全日管控制度。质量安全员要每日根据《客运索道质量安全风险管控清单》进行检查，未发现问题，可不记录。（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《特种设备生产单位落实质量安全主体责任监督管理规定》第十条 客运索道生产单位应当建立客运索道质量安全日管控制度。质量安全员要每日根据《客运索道质量安全风险管控清单》进行检查，形成《每日客运索道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15、根据《特种设备生产单位落实质量安全主体责任监督管理规定》的规定，质量安全员是指本单位具体负责质量过程控制的检查人员。（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《特种设备生产单位落实质量安全主体责任监督管理规定》（三）质量安全员是指本单位具体负责质量过程控制的检查人员。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16、根据《中华人民共和国特种设备安全法》的规定，特种设备的生产单位包括特种设备设计、制造、安装、改造、修理单位。（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《中华人民共和国特种设备安全法》特种设备的生产（包括设计、制造、安装、改造、修理）、经营、使用、检验、检测和特种设备安全的监督管理，适用本法。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特种设备产品、部件或者试制的特种设备新产品、新部件以及特种设备采用的新材料，按照安全技术规范的要求需要通过型式试验进行安全性验证的，应当经负责特种设备安全监督管理的部门核准的检验机构进行型式试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18、根据《特种设备安全监察条例》的规定，客运索道的安装、改造、维修竣工后，安装、改造、维修的施工单位应当在验收后30日内将有关技术资料移交使用单位。（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第二十条锅炉、压力容器、电梯、起重机械、客运索道、客运索道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19、根据《特种设备作业人员监督管理办法》的规定，用人单位可不建立特种设备作业人员管理档案。（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《特种设备作业人员监督管理办法》第二十条  用人单位应当加强对特种设备作业现场和作业人员的管理，履行下列义务：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（一）制订特种设备操作规程和有关安全管理制度；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（二）聘用持证作业人员，并建立特种设备作业人员管理档案；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（三）对作业人员进行安全教育和培训；</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（四）确保持证上岗和按章操作；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（五）提供必要的安全作业条件；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（六）其他规定的义务。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用人单位可以指定一名本单位管理人员作为特种设备安全管理负责人，具体负责前款规定的相关工作。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20、根据《特种设备作业人员监督管理办法》的规定，《特种设备作业人员证》每5年复审一次。（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21、根据《特种设备生产单位落实质量安全主体责任监督管理规定》的规定，客运索道生产单位应当依法配备质量安全总监和质量安全员，明确质量安全总监和质量安全员的岗位职责。（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《特种设备生产单位落实质量安全主体责任监督管理规定》客运索道生产单位应当依法配备质量安全总监和质量安全员，明确质量安全总监和质量安全员的岗位职责。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22、根据《特种设备生产单位落实质量安全主体责任监督管理规定》的规定，客运索道生产单位主要负责人应当支持和保障质量安全总监和质量安全员依法开展客运索道质量安全管理工作。（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客运索道生产单位主要负责人应当支持和保障质量安全总监和质量安全员依法开展客运索道质量安全管理工作，在作出涉及客运索道质量安全的重大决策前，应当充分听取质量安全总监和质量安全员的意见和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特种设备生产单位落实质量安全主体责任监督管理规定》的规定，质量安全总监、质量安全员发现客运索道产品存在危及安全的缺陷时，应当提出停止相关客运索道生产等否决建议，客运索道生产单位应当立即分析研判，采取处置措施，消除风险隐患。（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质量安全总监、质量安全员发现客运索道产品存在危及安全的缺陷时，应当提出停止相关客运索道生产等否决建议，客运索道生产单位应当立即分析研判，采取处置措施，消除风险隐患。对已经出厂的产品发现存在同一性缺陷的，应当依法及时召回，并报当地省级市场监督管理部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24、根据《客运索道监督检验和定期检验规则》（TSG S7001-2013）的规定，客运缆车同一线路应当使用同一型号钢轨。（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6.18    20人以下车厢的缆车采用的钢轨型号不小于24kg/m。20人以上车厢的缆车采用的钢轨型号不小于30kg/m。同一线路应当使用同一型号钢轨。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25、根据《客运索道监督检验和定期检验规则》（TSG S7001-2013）的规定，客运缆车驱动卷筒应当设衬垫，钢丝绳排列整齐，缠绕层数不大于3层。（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7.16 (1)驱动卷筒应当设衬垫，钢丝绳排列整齐，缠绕层数不大于3层;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 卷筒边缘高出最外一层钢丝绳的距离不小于2.5倍钢丝绳直径;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(3)缆车运行到下站时，卷筒上保留的钢丝绳不小于 5 圈,此外还应当留有足够的补充绳;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(4)卷筒内设固定钢丝绳的装置.钢丝绳不应当固定在卷筒轴上；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(5)卷筒上的绳眼，不应当有锋利的边缘和毛刺,钢丝绳弯折处不应当为锐角。</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26、根据《客运索道监督检验和定期检验规则》（TSG S7001-2013）的规定，拖牵器回收装置从最大伸长位置收回时,拖牵器不应当伤害乘客，或者与运载索、支架轮组等其他设备发生刮碰。（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13.7 拖牵器回收装置从最大伸长位置收回时,拖牵器不应当伤害乘客，或者与运载索、支架轮组等其他设备发生刮碰。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27、根据《客运索道监督检验和定期检验规则》（TSG S7001-2013）的规定，拖牵索道夜间运行的，其线路上的照明装置应当可以照亮全部线路。（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3.19 (1)如果索道夜间需要运行时站内、站口、支架旁、桥梁上、长度超过100m的隧道内应当设置照明装置，拖牵索道线路上的照明装置应当可以照亮全部线路。所有的照明装置应当工作正常;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(2)支架上不允许有超过 36V 的电力线</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28、根据《客运索道监督检验和定期检验规则》（TSG S7001-2013）的规定，低位拖牵索道运载索可以采取编接方式以外的其他连接形式，但接头应当牢固，并且不影响索道的正常运行。（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5.6(2)低位拖牵索道运载索可以采取编接方式以外的其他连接形式，但接头应当牢固，并且不影响索道的正常运行。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29、根据《客运索道监督检验和定期检验规则》（TSG S7001-2013）的规定，拖牵索道高度超过4m的支架应当有固定爬梯，并且装设工作平台，爬梯不得与滑雪者刮碰。（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6.5 (2)拖牵索道高度超过 4m 的支架应当有固定爬梯，并且装设工作平台，爬梯不得与滑雪者刮碰。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30、根据《特种设备生产和充装单位许可规则》（TSG07-2019）的规定，客运缆车样机试制造可覆盖客运拖牵索道样机机试制造。（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《特种设备生产和充装单位许可规则》（TSG07-2019）附件J  J1.10 试制造、试安装样机和业绩覆盖关系</w:t>
      </w:r>
    </w:p>
    <w:p>
      <w:pPr>
        <w:keepNext w:val="0"/>
        <w:keepLines w:val="0"/>
        <w:widowControl/>
        <w:suppressLineNumbers w:val="0"/>
        <w:jc w:val="left"/>
        <w:textAlignment w:val="center"/>
        <w:rPr>
          <w:rFonts w:hint="eastAsia"/>
          <w:lang w:val="en-US" w:eastAsia="zh-CN"/>
        </w:rPr>
      </w:pPr>
      <w:r>
        <w:rPr>
          <w:rFonts w:hint="eastAsia" w:ascii="宋体" w:hAnsi="宋体" w:eastAsia="宋体" w:cs="宋体"/>
          <w:i w:val="0"/>
          <w:iCs w:val="0"/>
          <w:color w:val="000000"/>
          <w:kern w:val="0"/>
          <w:sz w:val="24"/>
          <w:szCs w:val="22"/>
          <w:u w:val="none"/>
          <w:lang w:val="en-US" w:eastAsia="zh-CN" w:bidi="ar"/>
        </w:rPr>
        <w:t>样机有覆盖关系的，被覆盖的子项目对样机不做要求;业绩有覆盖关系的，被覆盖的子项目对业绩不做要求.试制造样机和制造业绩覆盖关系见表J-7,试安装样机和安装业绩覆盖关系见表J-8。</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2、根据《客运索道监督检验和定期检验规则》（TSG S7001-2013）的规定，客运索道的主要技术参数包括（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A、运行速度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B、运载工具的类型、规格(外形尺寸和重量)、容量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C、承载索的直径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2 (1)运行速度不超过设计文件的数值;</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张紧油压与设计文件一致:(3)承载索、运载索、牵引索的直径、抗拉强度与设计文件一致;(4)运载工具的类型、规格(外形尺寸和重量)、容量与设计文件一致，数量不超过设计文件的数值;(5)主驱动电机功率不低于设计文件的数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(全面检验时，当运行速度和运载工具数量超过监督检验的数值时，应当按照监督检验的现场检验项目实施检验)。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3、根据《客运索道监督检验和定期检验规则》（TSG S7001-2013）的规定，客运架空索道夜间需要运行时（      ）应当设置照明装置。D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A、站内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B、站口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C、支架旁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3.19 (1)如果索道夜间需要运行时站内、站口、支架旁、桥梁上、长度超过100m的隧道内应当设置照明装置，拖牵索道线路上的照明装置应当可以照亮全部线路。所有的照明装置应当工作正常;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4、根据《客运索道监督检验和定期检验规则》（TSG S7001-2013）的规定，客运索道承载索应当根据使用情况适时串位，最长不得超过（      ） 年。D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5.2承载索应当根据使用情况适时串位，最长不得超过12年。串位长度不小于接触区域长度加3m，串位部分应当进行无损检测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5、根据《客运索道监督检验和定期检验规则》（TSG S7001-2013）的规定，架空索道和缆车的基础顶面应当（      ）地面高度，基础周围排水护坡措施齐全。A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A、高于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B、低于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S7001-2013）附件A6.9(3)架空索道和缆车的基础顶面应当高出地面300mm以上，基础周围排水护坡措施齐全。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6、根据《客运索道监督检验和定期检验规则》（TSG S7001-2013）的规定，客运索道支架地脚螺栓应当紧固，有（      ）措施。C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A、防松</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B、防锈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C、防松防锈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D、防潮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S7001-2013）附件A6.10地脚螺栓应当紧固，有防松防锈措施。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7、根据《客运索道监督检验和定期检验规则》（TSG S7001-2013）的规定，架空客运索道（      ）防雷接地电阻不大于30Ω。C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A、站房</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B、钢丝绳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C、支架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D、主电机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6.17支架防雷接地电阻不大于30Ω.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8、根据《客运索道监督检验和定期检验规则》（TSG S7001-2013）的规定，索道运行中，（      ）温度不大于60℃，油箱和供油管路无渗漏现象。D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A、进油口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B、出油口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C、供油管路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D、油箱外壳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7.22(1)索道运行中，油箱外壳温度不大于60℃，油箱和供油管路无渗漏现象；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(2)电磁阀断电时，制动器油缸回油，制动器应当闭合；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(3)制动液压站应当设置油压上下限控制，控制功能正常；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(4)手动泵能正常工作；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9、根据《客运索道监督检验和定期检验规则》（TSG S7001-2013）的规定，客运索道发生故障后，只有在（      ）后，索道才能够再次起动。A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A、故障排除、安全装置复位，人工重新按下复位按钮并且故障指示信号解除后,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B、手动复位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C、排除故障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D、解除故障信号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S7001-2013）附件A16.1控制系统能够记忆故障;只有在故障排除、安全装置复位，人工重新按下复位按钮并且故障指示信号解除后,索道才能够再次起动。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10、根据《客运索道监督检验和定期检验规则》（TSG S7001-2013）的规定，客运索道脱索保护开关动作时，索道应当能（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S7001-2013）附件A16.5 脱索保护开关动作时，索道应当能自动停车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11、根据《客运索道监督检验和定期检验规则》（TSG S7001-2013）的规定，客运索道驱动轮和迂回轮的大轮位置检测开关动作时，索道应当能（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S7001-2013）附件A16.6 驱动轮和迂回轮的大轮位置检测开关动作时，索道应当能自动停车。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12、根据《客运索道监督检验和定期检验规则》（TSG S7001-2013）的规定，客运索道张紧小车、张紧重锤或者油缸行程保护开关动作时，索道应当能（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A、无法启动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B、正常启动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D、正常运行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16.8 张紧小车、张紧重锤或者油缸行程保护开关动作时，索道自动停车。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13、根据《客运索道监督检验和定期检验规则》（TSG S7001-2013）的规定，架空客运索道信号显示设备显示的主要运行参数有（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A、电流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B、电压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C、速度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16.20 (1)架空索道和缆车应当在控制室内装设运行计时器(△无此项);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 架空索道和缆车应当在控制室内、高位拖牵索道应当在控制柜上装设信号显示设备显示索道的主要运行参数、运行状态和故障信号: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D主要运行参数:电流、电压、速度;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2运行状态: 闸打开、正反转主驱动装置运行、紧急驱动装置运行、液压站工作;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3故障:故障: 脱索支架号(运载索距地高度不大于 4m 或者线路斜长不大于 600m 的拖牵索道可以不设置脱索支架号的指示)、紧急停车、安全停车、张紧越位、张力超限、超速、大轮位置保护、减速机润滑保护、脱挂抱索器站内监控与状态、客车制动器制动、进站减速、停车越位、牵引索与承载索缠绕、断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14、根据《客运索道监督检验和定期检验规则》（TSG S7001-2013）的规定，客运索道信号显示设备显示的主要运行状态有（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A、闸打开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B、正反转</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C、主驱动装置运行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16.20 (1)架空索道和缆车应当在控制室内装设运行计时器(△无此项);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(2)架空索道和缆车应当在控制室内、高位拖牵索道应当在控制柜上装设信号显示设备显示索道的主要运行参数、运行状态和故障信号: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D主要运行参数:电流、电压、速度;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2运行状态: 闸打开、正反转、主驱动装置运行、紧急驱动装置运行、液压站工作;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3故障: 脱索支架号(运载索距地高度不大于 4m 或者线路斜长不大于 600m 的拖牵索道可以不设置脱索支架号的指示)、紧急停车、安全停车、张紧越位、张力超限、超速、大轮位置保护、减速机润滑保护、脱挂抱索器站内监控与状态、客车制动器制动、进站减速、停车越位、牵引索与承载索缠绕、断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15、根据《客运索道监督检验和定期检验规则》（TSG S7001-2013）的规定，客运索道常见的通讯方式有（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A、电话</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B、广播通讯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C、对讲</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18 18.1电话</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18.2广播通讯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18.3对讲</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16、根据《客运索道设计文件鉴定规则》（TSG S1001-2008）的规定，客运索道设计说明书总体方案、主要设计依据、（      ）主要设备设备选型、安全保护装置、救护方式等。D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A、结构特点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B、工作原理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C、主要技术参数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《客运索道设计文件鉴定规则》（TSG S1001-2008）附件A   A1 设计说明书包括总体方案、主要设计依据、结构特点、工作原理、主要技术参数、主要设备设备选型、安全保护装置、救护方式等。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17、根据《客运索道监督检验和定期检验规则》（TSG S7001-2013）的规定，关于客运索道监督检验以下哪个说法是正确的（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A、监督检验是由施工单位自行进行的，无需经过国家质检总局核准的特种设备检验机构。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B、监督检验是在安装、改造、重大修理单位自检合格的基础上，由国家质检总局核准的特种设备检验机构进行的。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C、监督检验是在施工过程中由施工单位自行进行的，不需要经过任何检验机构的审核。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D、监督检验是由国家质检总局直接进行的，无需施工单位的自检。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S7001-2013）第二条 本规则规定的监督检验是指国家质量监督检验检疫总局(以下简称国家质检总局)核准的特种设备检验机构(以下简称检验机构)，在安装、改造、重大修理(以下简称施工)单位自检合格的基础上，依据本规则规定对客运索道施工过程进行的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18、根据《客运索道监督检验和定期检验规则》（TSG S7001-2013）的规定，监督检验和定期检验是对客运索道生产和使用单位（      ）等工作进行的监督验证性检验。D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A、执行相关法规标准规定、落实安全责任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B、开展自查自检工作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C、自主确认客运索道运行安全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 xml:space="preserve">《客运索道监督检验和定期检验规则》（TSG S7001-2013）第三条 监督检验和定期检验是对客运索道生产和使用单位执行相关法规标准规定、落实安全责任、开展自查自检工作、自主确认客运索道运行安全等工作进行的监督验证性检验。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19、根据《客运索道监督检验和定期检验规则》（TSG S7001-2013）的规定，检验机构出具检验报告的结论，是对客运索道施工和使用单位（      ）工作质量的综合判定。B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A、设备安装质量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B、落实相关责任、自主确定设备安全等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C、人员安全培训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D、应急演练</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S7001-2013）第三条 客运索道施工单位或者使用单位自检报告的结论是对设备安全状况的判定;检验机构出具检验报告的结论，是对客运索道施工和使用单位落实相关责任、自主确定设备安全等工作质量的综合判定。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20、根据《客运索道监督检验和定期检验规则》（TSG S7001-2013）的规定，新建、改造或者重大修理的客运索道，应当按照《客运索道监督检验和定期检验规则》（TSG S7001-2013）的规定进行（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A、监督检验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C、全面检验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D、委托检验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S7001-2013）第四条 新建、改造或者重大修理的客运索道，应当按照本规则的规定进行监督检验;在用客运索道应当按照本规则的规定进行定期检验。实施改造或者重大修理的客运索道进行监督检验时，改造或者重大修理涉及的项目应当按照本规则附件A 的监督检验要求进行，其他项目应当按照本规则附件 A 的全面检验要求进行。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21、根据《客运索道监督检验和定期检验规则》（TSG S7001-2013）的规定，客运索道的“下次检验日期”以监督检验或者停用1年后重新进行全面检验的（      ）为基准。A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A、检验合格报告签发日期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B、实施检验日期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C、不符合项整改完成日期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D、申请检验日期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S7001-2013）第五条 客运架空索道和客运缆车监督检验合格后，每3年进行1次全面检验期间的2个年度，每年进行1次年度检验。客运拖牵索道不进行全面检验，每年进行1 次年度检验。检验时间不得超过安全检验标志上注明的“下次检验日期”。“下次检验日期”以监督检验或者停用1年后重新进行全面检验的检验合格报告签发日期为基准，按自然年类推，不因本周期内提前检验、复检或者逾期检验而变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22、根据《客运索道监督检验和定期检验规则》（TSG S7001-2013）的规定，客运索道施工单位应当在（      ），向规定的检验机构申请监督检验。A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A、施工前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B、施工中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C、施工完成后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D、调试完成后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S7001-2013）第六条 客运索道施工单位应当在施工前，向规定的检验机构申请监督检验。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23、根据《客运索道监督检验和定期检验规则》（TSG S7001-2013）的规定，客运索道安装单位应当按照设计文件和相关国家标准的要求，对各个站房内索道设备基础和线路支架基础进行检查并查验其土建工程相关验收文件，确认所安装设备与设计文件的（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A、一致性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B、相关性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D、合规性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S7001-2013）第七条 安装单位应当按照设计文件和相关国家标准的要求，对各个站房内索道设备基础和线路支架基础进行检查并查验其土建工程相关验收文件，确认所安装设备与设计文件的一致性。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24、根据《客运索道监督检验和定期检验规则》（TSG S7001-2013）的规定，客运索道改造或重大修理施工现场持证作业人员数量不得少于 （      ） 人。B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S7001-2013）第七条 改造、重大修理单位应当根据改造、重大修理方案，按照前款的要求对涉及项目中的基础和有关设备进行检查、确认。施工现场持证作业人员数量不得少于2人。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25、根据《客运索道监督检验和定期检验规则》（TSG S7001-2013）的规定，客运索道监督检验所需的自检报告应当在（      ）完成。A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A、检验人员实施现场检验前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B、检验人员实施现场检验时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C、检验人员实施现场检验后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D、出具监督检验报告后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S7001-2013）第八条  各类自检项目应当不少于本规则附件A规定的检验项目。自检报告应当在检验人员实施现场检验前完成。</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26、根据《客运索道监督检验和定期检验规则》（TSG S7001-2013）的规定，对于客运索道监督检验，施工单位和整机制造单位应当保证施工和调试工作的质量，真实、准确地出具施工（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A、自检报告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B、总结报告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C、验收报告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D、分析报告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第八条对于监督检验，施工单位和整机制造单位应当保证施工和调试工作的质量，真实、准确地出具施工自检报告。对于定期检验，使用单位或者其委托的施工单位、整机制造单位，应当保证日常维护保养质量，真实、准确地出具定期自检报告。各类自检项目应当不少于本规则附件 A 规定的检验项目。自检报告应当在检验人员实施现场检验前完成。</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27、根据《客运索道监督检验和定期检验规则》（TSG S7001-2013）的规定，全部抱索器或者夹索器首次无损检测后，使用期未满 10 年时，每 （      ）年全部无损检测一次。B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13.5全部抱索器或者夹索器应当在使用3000h或者2年后进行首次无损检测,无损检测的零件清单应当满足使用维护说明书的要求。此后每 3 年全部无损检测一次。当使用期达到 10 年时，固定抱索器应当每年、脱挂抱索器和夹索器应当每 2 年全部无损检测一次。使用达到 15 年时应当予以更换。无损检测应当采用磁粉检测法，并符合JB/T 4730中的亚级要求。无损检测人员应当具有特种设备无损检测的相关资格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28、根据《客运索道型式试验规则》（TSG S7003-2005）的规定，客运索道主要结构、材料、关键工艺、重要机构、安全保护装置发生改变,影响（      ）的应当按要求进行型式试验。B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A、设备质量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B、安全性能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C、性能参数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D、运载能力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《客运索道型式试验规则》（TSG S7003-2005）第三条凡符合以下情况之一的设备，应当按照本规则的要求进行型式试验:(一)首台(套)制造或者改造(指制造或者改造单位首次制造或者改造)的;(二)主要结构、材料人关键工艺、重要机构、安全保护装置发生改变,影响安全性能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29、根据《客运索道型式试验规则》（TSG S7003-2005）的规定，《客运索道型式试验目录》所列的设备进行型式试验时,申请单位应当持（      ）材料,向型式试验机构提出申请。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①申请单位和制造单位的营业执照(复印件);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②《特种设备制造许可申请书》(已经签署受理意见);</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③制造单位设备检验合格的证明文件与自检记录;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④设计文件鉴定合格的见证材料；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⑤型式试验细则中要求审阅的技术文件。D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A、②③④⑤</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B、①②④⑤</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C、①③④⑤</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D、①②③④⑤</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《客运索道型式试验规则》（TSG S7003-2005）第六条《目录》所列的设备进行型式试验时,申请单位应当持以下材料,向型式试验机构提出申请: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(一)申请单位和制造单位的营业执照(复印件);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(二《特种设备制造许可申请书》(已经签署受理意见);</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(三)制造单位设备检验合格的证明文件与自检记录;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(四)设计文件鉴定合格的见证材料；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(五)型式试验细则中要求审阅的技术文件。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30、根据《客运索道型式试验规则》（TSG S7003-2005）的规定，客运索道进行现场型式试验时应当具备以下（      ）条件：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①型式试验现场的环境和场地条件符合相关法规标准及进行型式试验的要求；②型式试验现场必须具备必要的安全防护措施,不应当有影响型式试验的物品设施;③型式试验现场应当设置进行型式试验的警示牌,禁止与型式试验无关的人员进入;④型式试验人员和配合人员应当配备和穿戴试验作业必需的个体防护用品，并且遵守安全作业规则。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A、②③④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B、①③④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C、①②④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D、①②③④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《客运索道型式试验规则》（TSG S7003-2005）第十条 进行现场型式试验时应当具备以下条件: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一)型式试验现场的环境和场地条件符合相关法规标准及进行型式试验的要求；(二)型式试验现场必须具备必要的安全防护措施,不应当有影响型式试验的物品设施;(三)型式试验现场应当设置进行型式试验的警示牌,禁止与型式试验无关的人员进入;(四)型式试验人员和配合人员应当配备和穿戴试验作业必需的个体防护用品，并且遵守安全作业规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31、根据《客运索道监督检验和定期检验规则》（TSG S7001-2013）的规定，客运架空索道施工过程线路设备、支架、钢结构安装和测量记录应包含（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A、支架安装检查记录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B、驱动装置和迂回装置安装检查记录</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C、托压索轮组安装检查记录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1.2 (1)设备、支架、钢结构安装前查验、焊缝目测和维护记录;(2)线路设备、支架、钢结构安装和测量记录，其内容至少包括以下项目: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D支架安装检查记录，架空索道支架的安装应当符合《规范 1》中 10.2.1 和 10.2.4 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2结构设计要求进行二次灌浆时应当提供操作记录，架空索道二次灌浆应当符合《规范 1》中10.2.3 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3托压索轮组安装检查记录;4缆车线路钢结构道床安装检查记录;</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(3)驱动装置和迂回装置安装检查记录，安装的精度应当满足图纸资料的规定，并且符合《规范1》中 10.4.7 规定;</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(4)缆车轨道安装调整记录，安装应当符合《规范2》中 10.2.1 ~10.2.7 规定;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(5)其他施工过程记录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32、根据《客运索道监督检验和定期检验规则》（TSG S7001-2013）的规定，新建客运索道、改造和重大修理时新增加或者更换的（      ）的出厂合格证应收集到施工完成后资料。D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A、主驱动电机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B、紧急驱动电机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C、减速机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1.3 (1)新建客运索道、改造和重大修理时新增加或者更换的以下设备的出厂合格证:D主驱动电机;2紧急驱动电机;3减速机:4驱动装置;6迂回装置，抱索器;@运载工具;8托压索轮组;9承载索、运载索、牵引索平衡索、张紧索;液压站; @油缸;2支架及鞍座;电气设备;护设备(2)主要工艺设备图:线路总图、上下站配置图、驱动机装配图、迂回装置装配图、液压原理图、电气原理图、关键部件(运载工具、抱索器、托压索轮组、鞍座)图、水平救护装置(驱动、救护吊具)图:</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33、根据《特种设备生产单位落实质量安全主体责任监督管理规定》的规定，客运索道生产单位应当建立客运索道质量安全（      ）管控制度。A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客运索道生产单位应当建立客运索道质量安全日管控制度。质量安全员要每日根据《客运索道质量安全风险管控清单》进行检查，形成《每日客运索道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特种设备生产单位落实质量安全主体责任监督管理规定》的规定，质量安全员要每日根据《客运索道质量安全风险管控清单》进行检查，形成《每日客运索道质量安全检查记录》，对发现的质量安全风险隐患，应当立即采取防范措施，及时上报质量安全总监或者单位主要负责人。未发现问题的，也应当予以记录，实行（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B、实时记录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D、汇报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客运索道生产单位应当建立客运索道质量安全日管控制度。质量安全员要每日根据《客运索道质量安全风险管控清单》进行检查，形成《每日客运索道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35、根据《特种设备生产单位落实质量安全主体责任监督管理规定》的规定，质量安全员要每（      ）根据《客运索道质量安全风险管控清单》进行检查。A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客运索道生产单位应当建立客运索道质量安全日管控制度。质量安全员要每日根据《客运索道质量安全风险管控清单》进行检查，形成《每日客运索道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特种设备生产单位落实质量安全主体责任监督管理规定》的规定，客运索道生产单位应当建立客运索道质量安全日管控制度。质量安全员要每日根据《客运索道质量安全风险管控清单》进行检查，未发现问题的，（      ）予以记录，实行零风险报告。B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B、也应当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C、由质量安全员决定是否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D、由客运索道生产单位决定是否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客运索道生产单位应当建立客运索道质量安全日管控制度。质量安全员要每日根据《客运索道质量安全风险管控清单》进行检查，形成《每日客运索道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37、根据《特种设备生产单位落实质量安全主体责任监督管理规定》的规定，质量安全员是指本单位具体负责质量过程控制的（      ）人员。A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D、风控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《特种设备生产单位落实质量安全主体责任监督管理规定》（三）质量安全员是指本单位具体负责质量过程控制的检查人员。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38、根据《中华人民共和国特种设备安全法》的规定，特种设备的（      ）单位包括特种设备设计、制造、安装、改造、修理单位。A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A、生产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B、设计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《中华人民共和国特种设备安全法》特种设备的生产（包括设计、制造、安装、改造、修理）、经营、使用、检验、检测和特种设备安全的监督管理，适用本法。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39、根据《中华人民共和国特种设备安全法》的规定，特种设备生产单位应当保证特种设备生产符合安全技术规范及相关标准的要求，对其生产的特种设备的（      ）性能负责。A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B、经济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C、环保</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D、盈利</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A、安装</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B、维修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D、使用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42、根据《中华人民共和国特种设备安全法》的规定，未经监督检验或者监督检验不合格的，（      ）出厂或者交付使用。A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二十五条锅炉、压力容器、压力管道元件等特种设备的制造过程和锅炉、压力容器、压力管道、电梯、起重机械、客运索道、客运索道的安装、改造、重大修理过程，应当经特种设备检验机构按照安全技术规范的要求进行监督检验；未经监督检验或者监督检验不合格的，不得出厂或者交付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43、根据《特种设备安全监察条例》的规定，特种设备安装、改造、维修的施工单位在（      ）后即可施工。A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A、告知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B、获批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C、审批合格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D、同意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《特种设备安全监察条例》特种设备安装、改造、维修的施工单位应当在施工前将拟进行的特种设备安装、改造、维修情况书面告知直辖市或者设区的市的特种设备安全监督管理部门，告知后即可施工。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44、根据《特种设备安全监察条例》的规定，客运索道的安装、改造、维修以及竣工后，安装、改造、维修的施工单位应当在验收后（      ）日内将有关技术资料移交使用单位。B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第二十条锅炉、压力容器、电梯、起重机械、客运索道、客运索道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特种设备作业人员监督管理办法》的规定，锅炉、压力容器（含气瓶）、压力管道、电梯、起重机械、客运索道、大型游乐设施、场（厂）内专用机动车辆等特种设备的作业人员及其相关管理人员统称特种设备（      ）人员。A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《特种设备作业人员监督管理办法》第二条  锅炉、压力容器（含气瓶）、压力管道、电梯、起重机械、客运索道、客运索道、场（厂）内专用机动车辆等特种设备的作业人员及其相关管理人员统称特种设备作业人员。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46、根据《特种设备作业人员监督管理办法》的规定，（      ）应当对作业人员进行安全教育和培训，保证特种设备作业人员具备必要的特种设备安全作业知识、作业技能和及时进行知识更新。B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A、考试机构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B、用人单位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C、培训机构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D、发证机关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47、根据《特种设备作业人员监督管理办法》的规定，持有《特种设备作业人员证》的人员，必须经用人单位的法定代表人（负责人）或者其授权人（      ）后，方可在许可的项目范围内作业。C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A、邀请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B、通知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C、雇（聘）用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D、同意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《特种设备作业人员监督管理办法》第十九条  持有《特种设备作业人员证》的人员，必须经用人单位的法定代表人（负责人）或者其授权人雇（聘）用后，方可在许可的项目范围内作业。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48、根据《特种设备作业人员监督管理办法》的规定，（      ）单位应建立特种设备作业人员管理档案。B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A、制造</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B、用人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D、修理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《特种设备作业人员监督管理办法》第二十条  用人单位应当加强对特种设备作业现场和作业人员的管理，履行下列义务：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（一）制订特种设备操作规程和有关安全管理制度；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（二）聘用持证作业人员，并建立特种设备作业人员管理档案；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（三）对作业人员进行安全教育和培训；</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（四）确保持证上岗和按章操作；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（五）提供必要的安全作业条件；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（六）其他规定的义务。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用人单位可以指定一名本单位管理人员作为特种设备安全管理负责人，具体负责前款规定的相关工作。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49、根据《特种设备作业人员监督管理办法》的规定，《特种设备作业人员证》每（      ）年复审一次。B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50、根据《特种设备生产单位落实质量安全主体责任监督管理规定》的规定，质量安全总监和（      ）应当按照岗位职责，协助单位主要负责人做好客运索道质量安全管理工作。A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客运索道生产单位主要负责人对本单位客运索道质量安全全面负责，建立并落实客运索道质量安全主体责任的长效机制。质量安全总监和质量安全员应当按照岗位职责，协助单位主要负责人做好客运索道质量安全管理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51、根据《特种设备生产单位落实质量安全主体责任监督管理规定》的规定，客运索道生产单位主要负责人应当（      ）质量安全总监和质量安全员依法开展客运索道质量安全管理工作。B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A、支撑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B、支持和保障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C、表扬</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D、肯定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客运索道生产单位主要负责人应当支持和保障质量安全总监和质量安全员依法开展客运索道质量安全管理工作，在作出涉及客运索道质量安全的重大决策前，应当充分听取质量安全总监和质量安全员的意见和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52、根据《特种设备生产单位落实质量安全主体责任监督管理规定》的规定，客运索道生产单位主要负责人在作出涉及客运索道质量安全的重大决策前，应当充分听取质量安全总监和（      ）的意见和建议。A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客运索道生产单位主要负责人应当支持和保障质量安全总监和质量安全员依法开展客运索道质量安全管理工作，在作出涉及客运索道质量安全的重大决策前，应当充分听取质量安全总监和质量安全员的意见和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53、根据《特种设备生产单位落实质量安全主体责任监督管理规定》的规定，客运索道生产单位（      ）在作出涉及客运索道质量安全的重大决策前，应当充分听取质量安全总监和质量安全员的意见和建议。C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客运索道生产单位主要负责人应当支持和保障质量安全总监和质量安全员依法开展客运索道质量安全管理工作，在作出涉及客运索道质量安全的重大决策前，应当充分听取质量安全总监和质量安全员的意见和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54、根据《特种设备生产单位落实质量安全主体责任监督管理规定》的规定，质量安全总监、质量安全员发现客运索道产品存在危及安全的缺陷时，应当提出（      ）相关客运索道生产等否决建议，客运索道生产单位应当立即分析研判，采取处置措施，消除风险隐患。B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A、加快</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B、停止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C、减慢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D、监控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质量安全总监、质量安全员发现客运索道产品存在危及安全的缺陷时，应当提出停止相关客运索道生产等否决建议，客运索道生产单位应当立即分析研判，采取处置措施，消除风险隐患。对已经出厂的产品发现存在同一性缺陷的，应当依法及时召回，并报当地省级市场监督管理部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生产单位落实质量安全主体责任监督管理规定》的规定，客运索道生产单位应当将主要负责人、质量安全总监和质量安全员的设立、调整情况，《客运索道质量安全风险管控清单》《客运索道质量安全总监职责》《客运索道质量安全员守则》以及质量安全总监、质量安全员提出的意见建议、报告和问题整改落实等履职情况予以记录并（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D、放入保险柜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客运索道生产单位应当将主要负责人、质量安全总监和质量安全员的设立、调整情况，《客运索道质量安全风险管控清单》《客运索道质量安全总监职责》《客运索道质量安全员守则》以及质量安全总监、质量安全员提出的意见建议、报告和问题整改落实等履职情况予以记录并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生产单位落实质量安全主体责任监督管理规定》的规定，客运索道生产单位应当将主要负责人、质量安全总监和质量安全员的设立、调整情况，《客运索道质量安全风险管控清单》《客运索道质量安全总监职责》《客运索道质量安全员守则》以及质量安全总监、质量安全员提出的意见建议、报告和问题整改落实等履职情况予以记录并（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D、放入保险柜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客运索道生产单位应当将主要负责人、质量安全总监和质量安全员的设立、调整情况，《客运索道质量安全风险管控清单》《客运索道质量安全总监职责》《客运索道质量安全员守则》以及质量安全总监、质量安全员提出的意见建议、报告和问题整改落实等履职情况予以记录并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57、根据《特种设备生产单位落实质量安全主体责任监督管理规定》的规定，客运索道生产单位应当对质量安全总监和质量安全员进行法律法规、标准和专业知识（      ），同时对培训、考核情况予以记录并存档备查。A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A、培训、考核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B、培训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C、考核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D、教育</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《特种设备生产单位落实质量安全主体责任监督管理规定》客运索道生产单位应当对质量安全总监和质量安全员进行法律法规、标准和专业知识培训、考核，同时对培训、考核情况予以记录并存档备查。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58、根据《特种设备生产单位落实质量安全主体责任监督管理规定》的规定，客运索道生产单位应当对质量安全总监和质量安全员进行法律法规、标准和专业知识培训、考核，同时对培训、考核情况予以记录并（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D、放入保险柜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《特种设备生产单位落实质量安全主体责任监督管理规定》客运索道生产单位应当对质量安全总监和质量安全员进行法律法规、标准和专业知识培训、考核，同时对培训、考核情况予以记录并存档备查。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生产单位落实质量安全主体责任监督管理规定》的规定，县级以上地方市场监督管理部门按照国家市场监督管理总局制定的《客运索道质量安全管理人员考核指南》，组织对本辖区内客运索道生产单位的质量安全总监和质量安全员随机进行监督抽查考核并（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A、公布考核结果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B、处罚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县级以上地方市场监督管理部门按照国家市场监督管理总局制定的《客运索道质量安全管理人员考核指南》，组织对本辖区内客运索道生产单位的质量安全总监和质量安全员随机进行监督抽查考核并公布考核结果。监督抽查考核不得收取费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60、根据《特种设备生产单位落实质量安全主体责任监督管理规定》的规定，客运索道生产单位应当为质量安全总监和质量安全员提供必要的（      ），充分保障其依法履行职责。A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A、工作条件、教育培训和岗位待遇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B、工作条件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C、教育培训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D、岗位待遇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《特种设备生产单位落实质量安全主体责任监督管理规定》客运索道生产单位应当为质量安全总监和质量安全员提供必要的工作条件、教育培训和岗位待遇，充分保障其依法履行职责。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61、根据《客运索道监督检验和定期检验规则》（TSG S7001-2013）的规定，客运缆车的轨距与设计值的偏差不大于 （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A、±0.5mm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B、±1mm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C、±3mm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D、±10mm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6.16 (1)架空索道同一支架索轮组两端索距偏差不大于轮组长度的2/1000(变索距的支架除外);(2)缆车的轨距与设计值的偏差不大于±3mm。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62、根据《客运索道监督检验和定期检验规则》（TSG S7001-2013）的规定，客运缆车上下车平台的长度（      ）客车总长。A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A、不小于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B、不大于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C、等于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D、小于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7.10  (4)缆车上下车平台的长度不小于客车总长,站台的宽度不小于客车宽度;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63、根据《客运索道监督检验和定期检验规则》（TSG S7001-2013）的规定，下列关于客运缆车的驱动卷筒说法哪些是正确的（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①卷筒边缘高出最外一层钢丝绳的距离不小于2.5倍钢丝绳直径。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②缆车运行到下站时，卷筒上保留的钢丝绳不小于5圈,此外还应当留有足够的补充绳。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③卷筒内设固定钢丝绳的装置.钢丝绳不应当固定在卷筒轴上。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④卷筒上的绳眼，不应当有锋利的边缘和毛刺,钢丝绳弯折处不应当为锐角。D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A、②③④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B、①③④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C、①②④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D、①②③④</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7.16 (1)驱动卷筒应当设衬垫，钢丝绳排列整齐，缠绕层数不大于3层;</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(2)卷筒边缘高出最外一层钢丝绳的距离不小于2.5倍钢丝绳直径;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(3)缆车运行到下站时，卷筒上保留的钢丝绳不小于 5 圈,此外还应当留有足够的补充绳;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(4)卷筒内设固定钢丝绳的装置.钢丝绳不应当固定在卷筒轴上；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(5)卷筒上的绳眼，不应当有锋利的边缘和毛刺,钢丝绳弯折处不应当为锐角</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64、根据《客运索道监督检验和定期检验规则》（TSG S7001-2013）的规定，下列关于客运缆车客车内部设置的说法哪些是正确的（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①车厢内应当装设必要的通风设施保证通风良好。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②拉杆和扶手的数量充足。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③20人以上的缆车，有人站立的车厢和有台阶的车厢应当在中部设分隔。</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④夜间运行时，应当设有前灯和车内照明。D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A、②③④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B、①③④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C、①②④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D、①②③④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14.4 (1)车厢内应当装设必要的通风设施保证通风良好;(2)拉杆和扶手的数量充足;(3)20 人以上的缆车，有人站立的车厢和有台阶的车厢应当在中部设分隔;(4)夜间运行时，应当设有前灯和车内照明</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65、根据《客运索道监督检验和定期检验规则》（TSG S7001-2013）的规定，下列关于客运缆车客车结构的说法哪些是正确的（      ）</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①)车辆应当有防锈措施，车厢内外不得有锈蚀、裂缝等缺陷。</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②;客车地板应当有防滑措施。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③车门和车厢内乘客头顶上方，不应当有外露的锐边、尖角和危险突出物。</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④车组式缆车各车厢之间的连接应当有防止松脱的措施。D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A、②③④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B、①③④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C、①②④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D、①②③④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14.5(1)车辆应当有防锈措施，车厢内外不得有锈蚀、裂缝等缺陷.不得积水;地板应当有防滑措施。车门和车厢内乘客头顶上方，不应当有外露的锐边、尖角和危险突出物;(2)车组式缆车各车厢之间的连接应当有防止松脱的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66、根据《客运索道监督检验和定期检验规则》（TSG S7001-2013）的规定，缆车车厢地板距地高度超过0.5m时，应当设置（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A、缓降器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B、救护梯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C、安全带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D、救护绳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 xml:space="preserve">《客运索道监督检验和定期检验规则》（TSG S7001-2013）附件A  14.6 (4)缆车车厢地板距地高度超过0.5m 时，应当设置救护梯。线路长度超过1000m 时，救护梯应当存放在车厢内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67、根据《客运索道监督检验和定期检验规则》（TSG S7001-2013）的规定，客运拖牵索道乘坐雪具(雪圈等)的边缘与（      ）的间距不小于0.5m。A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A、钢丝绳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B、支架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C、外侧障碍物</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3.7 拖牵器与外侧障碍物净空不小于 1.5m; 乘坐雪具(雪圈等)的边缘与钢丝绳的间距不小于0.5m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68、根据《客运索道监督检验和定期检验规则》（TSG S7001-2013）的规定，新建高位拖牵索道的运载索最多允许有（      ）个编接接头。A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D、8</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5.5 新建架空索道和高位拖牵索道的运载索以及编成一根连续环线的牵引索最多允许有两个编接接头，使用中出现损伤需要局部更换时最多允许有3个编接接头，相邻两个接头编接末端的间距不小于 3000d。如果牵引索平衡索采用连接套筒或者导绕卷筒等末端固定方式与运载工具连接，则牵引索、平衡索不得有编接接头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69、根据《客运索道监督检验和定期检验规则》（TSG S7001-2013）的规定，拖牵索道抱索器防滑力不小于（      ）倍最大下滑力。A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D、8</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13.1 (3)拖牵索道抱索器防滑力不小于2倍最大下滑力</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70、根据《客运索道监督检验和定期检验规则》（TSG S7001-2013）的规定，对于速度超过（      ）的拖牵索道,控制系统应当具备调速功能。A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A、 2m/s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B、 4m/s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C、 6m/s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 xml:space="preserve">D、 8m/s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《客运索道监督检验和定期检验规则》（TSG S7001-2013）附件A 16.2 对于速度超过2m/s的拖牵索道,控制系统应当具备调速功能</w:t>
      </w:r>
    </w:p>
    <w:p>
      <w:pPr>
        <w:numPr>
          <w:ilvl w:val="0"/>
          <w:numId w:val="0"/>
        </w:numPr>
        <w:jc w:val="both"/>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71、（      ）是指本单位具体负责质量过程控制的检查人员。A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C、质量安全人员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《特种设备生产单位落实质量安全主体责任监督管理规定》（三）质量安全员是指本单位具体负责质量过程控制的检查人员。</w:t>
      </w:r>
    </w:p>
    <w:p>
      <w:pPr>
        <w:numPr>
          <w:ilvl w:val="0"/>
          <w:numId w:val="0"/>
        </w:numPr>
        <w:jc w:val="both"/>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000000"/>
    <w:rsid w:val="1FFB1F6C"/>
    <w:rsid w:val="254070E7"/>
    <w:rsid w:val="26747E2C"/>
    <w:rsid w:val="2738011F"/>
    <w:rsid w:val="2F194CF3"/>
    <w:rsid w:val="33926300"/>
    <w:rsid w:val="341A0011"/>
    <w:rsid w:val="37E233DC"/>
    <w:rsid w:val="39FA01F5"/>
    <w:rsid w:val="3DF2080A"/>
    <w:rsid w:val="4274450D"/>
    <w:rsid w:val="4BE33965"/>
    <w:rsid w:val="4C5864D9"/>
    <w:rsid w:val="60DD1C77"/>
    <w:rsid w:val="67DA4DAC"/>
    <w:rsid w:val="708B521F"/>
    <w:rsid w:val="75371D1E"/>
    <w:rsid w:val="783A480B"/>
    <w:rsid w:val="79AA1EE4"/>
    <w:rsid w:val="7A4D1C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22027</Words>
  <Characters>23917</Characters>
  <Lines>0</Lines>
  <Paragraphs>0</Paragraphs>
  <TotalTime>0</TotalTime>
  <ScaleCrop>false</ScaleCrop>
  <LinksUpToDate>false</LinksUpToDate>
  <CharactersWithSpaces>24831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2024-06-23T18:13:07Z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9B114261FB564F08894084C3E6D92C84_13</vt:lpwstr>
  </property>
</Properties>
</file>