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压力管道生产单位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压力管道质量安全员</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特种设备生产单位落实质量安全主体责任监督管理规定》的规定，压力管道生产单位应当建立压力管道质量安全日管控制度。质量安全员要每日根据《压力管道质量安全风险管控清单》进行检查，形成《每日压力管道质量安全检查记录》。（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特种设备生产单位落实质量安全主体责任监督管理规定》的规定，压力管道生产单位应当建立压力管道质量安全日管控制度。质量安全员要每日根据《压力管道质量安全风险管控清单》进行检查，未发现问题，可不记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《特种设备生产单位落实质量安全主体责任监督管理规定》第十条 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3、根据《特种设备生产单位落实质量安全主体责任监督管理规定》的规定，质量安全员是指本单位具体负责质量过程控制的检查人员。（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5、根据《中华人民共和国特种设备安全法》的规定，特种设备生产单位应当保证特种设备生产符合安全技术规范及相关标准的要求，对其生产的特种设备的安全性能负责。（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7、根据《特种设备安全监察条例》的规定，压力管道的安装、改造、维修竣工后，安装、改造、维修的施工单位应当在验收后30日内将有关技术资料移交使用单位。（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（一）制订特种设备操作规程和有关安全管理制度；</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（二）聘用持证作业人员，并建立特种设备作业人员管理档案；</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（三）对作业人员进行安全教育和培训；</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（四）确保持证上岗和按章操作；</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（五）提供必要的安全作业条件；</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9、根据《特种设备作业人员监督管理办法》的规定，《特种设备作业人员证》每5年复审一次。（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10、根据《特种设备生产单位落实质量安全主体责任监督管理规定》的规定，压力管道生产单位应当依法配备质量安全总监和质量安全员，明确质量安全总监和质量安全员的岗位职责。（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《特种设备生产单位落实质量安全主体责任监督管理规定》压力管道生产单位应当依法配备质量安全总监和质量安全员，明确质量安全总监和质量安全员的岗位职责。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11、根据《特种设备生产单位落实质量安全主体责任监督管理规定》的规定，压力管道生产单位主要负责人应当支持和保障质量安全总监和质量安全员依法开展压力管道质量安全管理工作。（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生产单位落实质量安全主体责任监督管理规定》的规定，质量安全总监、质量安全员发现压力管道产品存在危及安全的缺陷时，应当提出停止相关压力管道生产等否决建议，压力管道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压力管道产品存在危及安全的缺陷时，应当提出停止相关压力管道生产等否决建议，压力管道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13、根据《压力管道监督检验规则》（TSG D7006-2020）的规定，对聚乙烯管耐压试验进行监督检验时应抽查耐压试验过程。（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《压力管道监督检验规则》（TSG D7006-2020）A2.13 耐压试验(A 类) </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现场监督检验耐压试验过程，审查试验报告。检查产品耐压试验介质、试验压力、</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试验环境温度、保压时间、压力表的直径、量程、精度、检定有效期和试验结果是否符合产品标准的规定。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埋弧焊钢管，每批至少抽查 1 根产品的耐压试验进行现场监督检验。聚乙烯管抽查耐压试验过程。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14、根据《压力管道监督检验规则》（TSG D7006-2020）的规定，燃气管道的门站、各类燃气厂站、储配站、调压站内压力管道，施工监检按照《压力管道监督检验规则》（TSG D7006-2020）附件 D 执行，其监检机构应当具有工业管道安装监督检验资质。（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D7006-2020）附件C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注 C-1：燃气管道的门站、各类燃气厂站、储配站、调压站内压力管道，施工监检按照本规则附件 D 执行，其监检机构应当具有工业管道安装监督检验资质。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15、根据《压力管道监督检验规则》（TSG D7006-2020）的规定，公用管道施工过程中存在材料代用时，有施工单位的书面批准文件即可。（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D7006-2020）C2.4.3 材料代用(C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施工过程中存在材料代用时，审查是否有设计单位的书面批准文件。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16、根据《压力管道监督检验规则》（TSG D7006-2020）的规定，境外制造的压力管道元件以及安全附件，应审查其是否按照安全技术规范要求取得型式试验证书，其制造单位是否取得相应的制造许可资质。（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D7006-2020）C2.4.1 材料验收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(4)境外制造的压力管道元件以及安全附件，审查其是否按照安全技术规范要求取得型式试验证书，其制造单位是否取得相应的制造许可资质(C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D7006-2020）的规定，聚乙烯管子存放超过4年，应当审查是否重新抽样进行了性能检验。（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D7006-2020）C2.4.1 材料验收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(10)聚乙烯管和管件的验收，如果管子存放超过 4 年，管件存放超过 6 年，应当审查是否重新抽样进行了性能检验，检验内容是否符合安全技术规范以及相关标准要求，合格后方可使用(C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18、根据《压力管道监督检验规则》（TSG D7006-2020）的规定，使用要求技术评审的材料制造压力管道元件的，应先通过技术评审，并且履行相应的批准手续。（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D7006-2020）C2.4.1 材料验收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(9)使用要求技术评审的材料制造压力管道元件以及安全附件的，审查材料是否通过了技术评审，并且已经履行了相应的批准手续(C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19、根据《压力管道监督检验规则》（TSG D7006-2020）的规定，长输管道站场内压力管道，施工监检按照《压力管道监督检验规则》（TSG D7006-2020）附件 D 执行，其监检机构应当具有工业管道安装监督检验资质。（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《压力管道监督检验规则》（TSG D7006-2020）附件B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注 B-1：长输管道站场内压力管道，施工监检按照本规则附件 D 执行，其监检机构应当具有工业管道安装监督检验资质。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20、根据《压力管道监督检验规则》（TSG D7006-2020）的规定，附件B,特殊材料是指标准抗拉强度下限值大于540MPa 的低合金钢，奥氏体-铁素体不锈钢、低温钢、有色金属以及受检单位首次施焊的材料(含满足上述条件的复合钢材)。（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《压力管道监督检验规则》（TSG D7006-2020）附件B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注 B-3：特殊材料是指标准抗拉强度下限值大于 540MPa 的低合金钢，奥氏体-铁素体不锈钢、低温钢、有色金属以及受检单位首次施焊的材料(含满足上述条件的复合钢材)。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21、根据《压力管道监督检验规则》（TSG D7006-2020）的规定，附件A，对埋弧焊钢管耐压试验进行监督检验时，每批至少抽查 1 根产品的耐压试验进行现场监督检验。（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《压力管道监督检验规则》（TSG D7006-2020）A2.13 耐压试验(A 类) </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现场监督检验耐压试验过程，审查试验报告。检查产品耐压试验介质、试验压力、</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试验环境温度、保压时间、压力表的直径、量程、精度、检定有效期和试验结果是否符合产品标准的规定。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埋弧焊钢管，每批至少抽查 1 根产品的耐压试验进行现场监督检验。聚乙烯管抽查耐压试验过程。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22、根据《压力管道监督检验规则》（TSG D7006-2020）的规定，长输管道施工过程中存在材料代用时，有施工单位的书面批准文件即可。（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D7006-2020）B2.4.3 材料代用(C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施工过程中存在材料代用时，审查是否有设计单位的书面批准文件。</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23、根据《压力管道监督检验规则》（TSG D7006-2020）的规定，境外制造的压力管道元件以及安全附件，应审查其是否按照安全技术规范要求取得型式试验证书，其制造单位是否取得相应的</w:t>
      </w:r>
      <w:r>
        <w:rPr>
          <w:rFonts w:hint="eastAsia" w:ascii="宋体" w:hAnsi="宋体" w:eastAsia="宋体" w:cs="宋体"/>
          <w:color w:val="000000"/>
          <w:kern w:val="0"/>
          <w:sz w:val="24"/>
          <w:szCs w:val="22"/>
          <w:lang w:val="en-US" w:eastAsia="zh-CN" w:bidi="ar"/>
        </w:rPr>
        <w:t>设计</w:t>
      </w:r>
      <w:r>
        <w:rPr>
          <w:rFonts w:hint="eastAsia" w:ascii="宋体" w:hAnsi="宋体" w:eastAsia="宋体" w:cs="宋体"/>
          <w:color w:val="000000"/>
          <w:kern w:val="0"/>
          <w:sz w:val="24"/>
          <w:szCs w:val="22"/>
          <w:lang w:bidi="ar"/>
        </w:rPr>
        <w:t>许可资质。（      ）</w:t>
      </w:r>
      <w:r>
        <w:rPr>
          <w:rFonts w:hint="eastAsia" w:ascii="宋体" w:hAnsi="宋体" w:eastAsia="宋体" w:cs="宋体"/>
          <w:color w:val="000000"/>
          <w:kern w:val="0"/>
          <w:sz w:val="24"/>
          <w:szCs w:val="22"/>
          <w:lang w:val="en-US" w:eastAsia="zh-CN" w:bidi="ar"/>
        </w:rPr>
        <w:t>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D7006-2020）B2.4.1 材料验收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(4)境外制造的压力管道元件以及安全附件，审查其是否按照安全技术规范要求取得型式试验证书，其制造单位是否取得相应的制造许可资质(C 类)；</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24</w:t>
      </w:r>
      <w:bookmarkStart w:id="1" w:name="_GoBack"/>
      <w:bookmarkEnd w:id="1"/>
      <w:r>
        <w:rPr>
          <w:rFonts w:hint="eastAsia" w:ascii="宋体" w:hAnsi="宋体" w:eastAsia="宋体" w:cs="宋体"/>
          <w:color w:val="000000"/>
          <w:kern w:val="0"/>
          <w:sz w:val="24"/>
          <w:szCs w:val="22"/>
          <w:lang w:bidi="ar"/>
        </w:rPr>
        <w:t>、根据《压力管道监督检验规则》（TSG D7006-2020）的规定，使用要求技术评审的材料制造压力管道元件的，应先通过技术评审，并且履行相应的</w:t>
      </w:r>
      <w:r>
        <w:rPr>
          <w:rFonts w:hint="eastAsia" w:ascii="宋体" w:hAnsi="宋体" w:eastAsia="宋体" w:cs="宋体"/>
          <w:color w:val="000000"/>
          <w:kern w:val="0"/>
          <w:sz w:val="24"/>
          <w:szCs w:val="22"/>
          <w:lang w:val="en-US" w:eastAsia="zh-CN" w:bidi="ar"/>
        </w:rPr>
        <w:t>告知</w:t>
      </w:r>
      <w:r>
        <w:rPr>
          <w:rFonts w:hint="eastAsia" w:ascii="宋体" w:hAnsi="宋体" w:eastAsia="宋体" w:cs="宋体"/>
          <w:color w:val="000000"/>
          <w:kern w:val="0"/>
          <w:sz w:val="24"/>
          <w:szCs w:val="22"/>
          <w:lang w:bidi="ar"/>
        </w:rPr>
        <w:t>手续。（      ）</w:t>
      </w:r>
      <w:r>
        <w:rPr>
          <w:rFonts w:hint="eastAsia" w:ascii="宋体" w:hAnsi="宋体" w:eastAsia="宋体" w:cs="宋体"/>
          <w:color w:val="000000"/>
          <w:kern w:val="0"/>
          <w:sz w:val="24"/>
          <w:szCs w:val="22"/>
          <w:lang w:val="en-US" w:eastAsia="zh-CN" w:bidi="ar"/>
        </w:rPr>
        <w:t>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D7006-2020）B2.4.1 材料验收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(9)使用要求技术评审的材料制造压力管道元件以及安全附件的，审查材料是否通过了技术评审，并且已经履行了相应的批准手续(C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25、根据《压力管道安全技术监察规程—工业管道》（TSG D0001-2009）的规定，压力管道的焊接接头应当先进行外观检查，合格后才能进行无损检测。（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D0001-2009）第八十二条  所有管道的焊接接头应当先进行外观检查，合格后才能进行无损检测。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26、根据《压力管道安全技术监察规程—工业管道》（TSG D0001-2009）的规定，有再热裂纹倾向的焊接接头，当规定需要对压力管道焊接接头进行磁粉检测时，应当在焊后和热处理后各进行1次。（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D0001-2009）第八十三条  有延迟裂纹倾向的材料应当在焊接完成24h后进行无损检测。有再热裂纹倾向的焊接接头，当规定需要进行表面无损检测(磁粉检测或者渗透检测，下同)时，应当在焊后和热处理后各进行1次。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27、根据《压力管道安全技术监察规程—工业管道》（TSG D0001-2009）的规定，名义厚度小于或者等于30mm的管道，对接接头采用射线检测，如果采用超声检测代替射线检测，需要取得设计单位的认可，并且其检测数量应当与射线检测相同。（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D0001-2009）第八十五条 管道受压元件焊接接头射线检测和超声检测的等级、范围和部位、数量、方法等应当符合以下要求: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一)名义厚度小于或者等于30mm的管道，对接接头采用射线检测，如果采用超声检测代替射线检测，需要取得设计单位的认可，并且其检测数量应当与射线检测相同，管道名义厚度大于30mm的对接接头可以采用超声检测代替射线检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28、根据《压力管道安全技术监察规程—工业管道》（TSG D0001-2009）的规定，管道改造是指改变管道受压部分结构，致使管道性能参数或者管道特性发生变更的活动。（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D0001-2009）管道改造是指改变管道受压部分结构(如改变受压元件的规格、材质，改变管道的结构布置，改变支吊架位置等)，致使管道性能参数或者管道特性发生变更的活动。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29、根据《压力管道安全技术监察规程—工业管道》（TSG D0001-2009）的规定，不改管道变受压元件结构而仅改变管道的设计压力，只需由压力管道设计单位进行设计验证即可，不需要进行全面检验。（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D0001-2009）第一百一十一条 不改变受压元件结构而改变管道的设计压力、设计温度和介质，必须由压力管道设计单位进行设计验证，出具书面设计验证文件，并且由检验机构进行全面检验后方可进行改变。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30、根据《压力管道安全技术监察规程—工业管道》（TSG D0001-2009）的规定，压力管道元件制造单位应当取得《特种设备制造许可证》。（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bookmarkStart w:id="0" w:name="_Hlk169796116"/>
      <w:r>
        <w:rPr>
          <w:rFonts w:hint="eastAsia" w:ascii="宋体" w:hAnsi="宋体" w:eastAsia="黑体" w:cs="宋体"/>
          <w:color w:val="000000"/>
          <w:kern w:val="0"/>
          <w:sz w:val="24"/>
          <w:szCs w:val="22"/>
          <w:lang w:bidi="ar"/>
        </w:rPr>
        <w:t>【来源】</w:t>
      </w:r>
      <w:bookmarkEnd w:id="0"/>
      <w:r>
        <w:rPr>
          <w:rFonts w:hint="eastAsia" w:ascii="宋体" w:hAnsi="宋体" w:eastAsia="宋体" w:cs="宋体"/>
          <w:color w:val="000000"/>
          <w:kern w:val="0"/>
          <w:sz w:val="24"/>
          <w:szCs w:val="22"/>
          <w:lang w:bidi="ar"/>
        </w:rPr>
        <w:t>《压力管道安全技术监察规程—工业管道》（TSG D0001-2009）第十五条 管道元件制造单位应当取得《特种设备制造许可证》，并且按照相关安全技术规范的要求，接受特种设备检验检测机构对其产品制造过程的监督检验。</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1、根据《压力管道监督检验规则》（TSG D7006-2020）的规定，利用一定的压力，用于输送气体或者液体的管状设备，其范围规定为最高工作压力大于或者等于（      ）MPa（表压），介质为气体、液化气体、蒸汽或者可燃、易爆、有毒、有腐蚀性、最高工作温度高于或者等于标准沸点的液体，且公称直径大于或者等于50mm的管道的施工过程，应按照《压力管道监督检验规则》（TSG D7006-2020）的要求实施监检。A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B、0.2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C、0.3</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D、0.5</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D7006-2020）1.2.2  施工监检</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本规则适用于《特种设备目录》规定范围内压力管道(长输管道、公用管道和工业管道)以下施工过程的监检工作：</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（1）安装过程；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（2）改造或者重大修理(应急抢修的管道施工过程除外)(注 1-4)，一次性更换相同介质的管道总长度大于 100 米的过程。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2、根据《压力管道监督检验规则》（TSG D7006-2020）的规定，《特种设备目录》规定范围内的工业管道，一次性更换相同介质的管道总长度大于 （      ）米的过程，应按照《压力管道监督检验规则》（TSG D7006-2020）的要求实施施工过程监检。C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B、80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D、200</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D7006-2020）1.2.2  施工监检</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本规则适用于《特种设备目录》规定范围内压力管道(长输管道、公用管道和工业管道)以下施工过程的监检工作：</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（1）安装过程；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（2）改造或者重大修理(应急抢修的管道施工过程除外)(注 1-4)，一次性更换相同介质的管道总长度大于 100 米的过程。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D7006-2020）的规定，改变压力管道的公称直径，属于（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压力管道重大修理，是指对管道采用焊接方法更换管段以及阀门、管子矫形、受压部件焊补、带压密封和带压封堵等。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D7006-2020）的规定，改变压力管道的公称壁厚，属于（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D、都不是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D7006-2020）注 1-4：压力管道改造，是指改变管道规格、材质、结构布置或者改变管道介质、压力、温度等工作参数，致使管道性能参数或者管道结构发生变化的活动。</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压力管道重大修理，是指对管道采用焊接方法更换管段以及阀门、管子矫形、受压部件焊补、带压密封和带压封堵等。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5、根据《压力管道监督检验规则》（TSG D7006-2020）的规定，改变压力管道的管道长度，属于（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D7006-2020）注 1-4：压力管道改造，是指改变管道规格、材质、结构布置或者改变管道介质、压力、温度等工作参数，致使管道性能参数或者管道结构发生变化的活动。</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压力管道重大修理，是指对管道采用焊接方法更换管段以及阀门、管子矫形、受压部件焊补、带压密封和带压封堵等。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6、根据《压力管道监督检验规则》（TSG D7006-2020）的规定，长输管道施工监督检验专项要求，适用于《特种设备目录》范围内，产地、储存库、使用单位间的用于输送油气商品介质的压力管道，包括（      ）等长距离油气输送管道的施工监检。D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A、原油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B、成品油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C、液化石油气</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D7006-2020）B1 适用范围</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适用于《特种设备目录》范围内，依据 GB 50251《输气管道工程设计规范》、 GB 50253《输油管道工程设计规范》、GB/T 34275《压力管道规范  长输管道》设计，产地、储存库、使用单位间的用于输送油气商品介质的压力管道，包括原油、成品油、天然气、煤层气、煤制气、页岩气、液化石油气等长距离油气输送管道的施工监检(注 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7、根据《压力管道监督检验规则》（TSG D7006-2020）的规定，压力管道元件制造单位应当在（    ）向监检机构提出压力管道监检申请。C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D7006-2020）2.1.1 受理申请</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压力管道元件制造单位、建设单位(或者施工单位)应当在制造或者施工前向监检机构提出压力管道监检申请。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8、根据《压力管道监督检验规则》（TSG D7006-2020）的规定，压力管道施工单位应当在（    ）向监检机构提出压力管道监检申请。A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B、施工后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C、制造前</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D、制造后</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D7006-2020）2.1.1 受理申请</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压力管道元件制造单位、建设单位(或者施工单位)应当在制造或者施工前向监检机构提出压力管道监检申请。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9、根据《压力管道监督检验规则》（TSG D7006-2020）的规定，压力管道监检机构应当将监检项目、监检内容和要求等（      ）告知受检单位。C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A、电话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B、口头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C、书面</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D7006-2020）2.1.3  监检实施</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监检时，监检人员应当根据监检大纲(方案)开展监检工作。监检人员可以通过资料审查、实物检查、现场监督，依据安全技术规范以及相关标准、设计文件等对监检项目进行监检，给出监检结论。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10、根据《压力管道监督检验规则》（TSG D7006-2020）的规定，对于（      ），压力管道监检机构应当以会议形式向受检单位进行监检方案交底。A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A、长输管道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B、公用管道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C、工业管道</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D7006-2020）2.1.3  监检实施</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监检时，监检人员应当根据监检大纲(方案)开展监检工作。监检人员可以通过资料审查、实物检查、现场监督，依据安全技术规范以及相关标准、设计文件等对监检项目进行监检，给出监检结论。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11、根据《压力管道监督检验规则》（TSG D7006-2020）的规定，压力管道监检时，监检人员应当根据（      ）开展监检工作。A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A、监检大纲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C、制造单位要求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D、施工单位要求</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D7006-2020）2.1.3  监检实施</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监检时，监检人员应当根据监检大纲(方案)开展监检工作。监检人员可以通过资料审查、实物检查、现场监督，依据安全技术规范以及相关标准、设计文件等对监检项目进行监检，给出监检结论。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12、根据《压力管道监督检验规则》（TSG D7006-2020）的规定，（      ），是监检人员按照《压力管道监督检验规则》（TSG D7006-2020）规定的项目和要求，对受检单位自检合格项目进行复查，验证其结果是否真实、正确，是否符合安全技术规范以及相关标准的要求。B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D7006-2020）2.2.2 监检方法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监检一般采用资料审查、实物检查和现场监督等方法，具体要求如下：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(1)资料审查，监检人员应当按照本规则规定的项目和要求，对受检单位提供的受检资料进行审查，审查其内容是否符合安全技术规范以及相关标准的要求；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(2)实物检查，监检人员应当按照本规则规定的项目和要求，对受检单位自检合格项目进行复查，验证其结果是否真实、正确，是否符合安全技术规范以及相关标准的要求；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(3)现场监督，监检人员应当按照本规则规定的项目和要求，现场对制造(施工)活动进行监督，监督制造(施工)活动是否满足安全技术规范以及相关标准、质量保证体系文件的要求。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13、根据《压力管道监督检验规则》（TSG D7006-2020）的规定，（      ），是监检人员按照《压力管道监督检验规则》（TSG D7006-2020）规定的项目和要求，现场对制造(施工)活动进行监督，监督制造(施工)活动是否满足安全技术规范以及相关标准、质量保证体系文件的要求。C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D、ABC都不是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D7006-2020）2.2.2 监检方法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监检一般采用资料审查、实物检查和现场监督等方法，具体要求如下：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(1)资料审查，监检人员应当按照本规则规定的项目和要求，对受检单位提供的受检资料进行审查，审查其内容是否符合安全技术规范以及相关标准的要求；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(2)实物检查，监检人员应当按照本规则规定的项目和要求，对受检单位自检合格项目进行复查，验证其结果是否真实、正确，是否符合安全技术规范以及相关标准的要求；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(3)现场监督，监检人员应当按照本规则规定的项目和要求，现场对制造(施工)活动进行监督，监督制造(施工)活动是否满足安全技术规范以及相关标准、质量保证体系文件的要求。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14、根据《压力管道监督检验规则》（TSG D7006-2020）的规定，压力管道监检项目不合格并且不能纠正，属于（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15、根据《压力管道监督检验规则》（TSG D7006-2020）的规定，压力管道监检中，对《监检联络单》提出的问题拒不整改，属于（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16、根据《压力管道监督检验规则》（TSG D7006-2020）的规定，压力管道受检单位接到监检意见书(2)或者监检联络单，应当采取有效的整改措施，并且在（      ）对监检意见书(2)或者监检联络单所列出的问题予以整改。D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C、30个工作日</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D、规定时限内</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D7006-2020）2.3  监检发现问题的处理</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受检单位接到监检意见书(2)或者监检联络单，应当采取有效的整改措施，并且在规定时限内对监检意见书(2)或者监检联络单所列出的问题予以整改。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17、根据《压力管道监督检验规则》（TSG D7006-2020）的规定，压力管道监检（      ）类项目，是对压力管道安全性能有重大影响的关键项目。A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D7006-2020）2.2.3  监检项目分类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监检项目分为 A 类、B 类和 C 类，其要求如下：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(1)A 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(2)B 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(3)C 类，是对压力管道安全性能有影响的检验项目，监检人员通过审查受检单位相关的自检报告、记录等资料，确认该项目是否符合要求；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18、根据《压力管道监督检验规则》（TSG D7006-2020）的规定，压力管道监检（      ）类项目，是对压力管道安全性能有较大影响的重点项目。B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D7006-2020）2.2.3  监检项目分类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监检项目分为 A 类、B 类和 C 类，其要求如下：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(1)A 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(2)B 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(3)C 类，是对压力管道安全性能有影响的检验项目，监检人员通过审查受检单位相关的自检报告、记录等资料，确认该项目是否符合要求；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19、根据《压力管道监督检验规则》（TSG D7006-2020）的规定，压力管道监检的A类项目，监检人员应（      ）该项目的实施。C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D7006-2020）2.2.3  监检项目分类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监检项目分为 A 类、B 类和 C 类，其要求如下：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(1)A 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20、根据《压力管道监督检验规则》（TSG D7006-2020）的规定，压力管道监检的B类项目，监检人员一般进行现场监督或者（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A、资料审查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B、实物检查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C、现场监督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D7006-2020）2.2.3  监检项目分类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监检项目分为 A 类、B 类和 C 类，其要求如下：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(2)B 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21、根据《压力管道监督检验规则》（TSG D7006-2020）的规定，压力管道监检过程发现制造(施工)质量的共性问题，并且监检机构认为有必要时，可以根据实际工作情况对监检项目类别进行调整，调整后的类别应当（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A、高于原类别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B、低于原类别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C、设为A类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D、可设任意类别</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D7006-2020）2.2.3  监检项目分类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监检项目分为 A 类、B 类和 C 类，其要求如下：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(4)监检项目设为 C/B 类时，监检人员可以选择 C 类，当本规则其他相关条款或者相关标准、设计文件规定需要现场检查时，监检人员应当选择 B 类。 </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监检过程发现制造(施工)质量的共性问题，并且监检机构认为有必要时，可以根据实际工作情况对监检项目类别进行调整，调整后的类别应当高于原类别。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22、根据《压力管道监督检验规则》（TSG D7006-2020）的规定，工业管道施工监督检验的焊缝返修项目属于（      ）项目。C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D7006-2020）附件D 工业管道施工监督检验专项要求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D2.6.6  焊缝返修(C 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23、根据《特种设备生产单位落实质量安全主体责任监督管理规定》的规定，压力管道生产单位应当建立压力管道质量安全（      ）管控制度。A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生产单位落实质量安全主体责任监督管理规定》的规定，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B、实时记录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C、报告</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D、汇报</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25、根据《特种设备生产单位落实质量安全主体责任监督管理规定》的规定，质量安全员要每（      ）根据《压力管道质量安全风险管控清单》进行检查，未发现问题</w:t>
      </w:r>
      <w:r>
        <w:rPr>
          <w:rFonts w:hint="eastAsia" w:ascii="宋体" w:hAnsi="宋体" w:eastAsia="宋体" w:cs="宋体"/>
          <w:color w:val="000000"/>
          <w:kern w:val="0"/>
          <w:sz w:val="24"/>
          <w:szCs w:val="22"/>
          <w:lang w:eastAsia="zh-CN" w:bidi="ar"/>
        </w:rPr>
        <w:t>的</w:t>
      </w:r>
      <w:r>
        <w:rPr>
          <w:rFonts w:hint="eastAsia" w:ascii="宋体" w:hAnsi="宋体" w:eastAsia="宋体" w:cs="宋体"/>
          <w:color w:val="000000"/>
          <w:kern w:val="0"/>
          <w:sz w:val="24"/>
          <w:szCs w:val="22"/>
          <w:lang w:bidi="ar"/>
        </w:rPr>
        <w:t>，</w:t>
      </w:r>
      <w:r>
        <w:rPr>
          <w:rFonts w:hint="eastAsia" w:ascii="宋体" w:hAnsi="宋体" w:eastAsia="宋体" w:cs="宋体"/>
          <w:color w:val="000000"/>
          <w:kern w:val="0"/>
          <w:sz w:val="24"/>
          <w:szCs w:val="22"/>
          <w:lang w:val="en-US" w:eastAsia="zh-CN" w:bidi="ar"/>
        </w:rPr>
        <w:t>也应当予以</w:t>
      </w:r>
      <w:r>
        <w:rPr>
          <w:rFonts w:hint="eastAsia" w:ascii="宋体" w:hAnsi="宋体" w:eastAsia="宋体" w:cs="宋体"/>
          <w:color w:val="000000"/>
          <w:kern w:val="0"/>
          <w:sz w:val="24"/>
          <w:szCs w:val="22"/>
          <w:lang w:bidi="ar"/>
        </w:rPr>
        <w:t>记录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实行零风险报告</w:t>
      </w:r>
      <w:r>
        <w:rPr>
          <w:rFonts w:hint="eastAsia" w:ascii="宋体" w:hAnsi="宋体" w:eastAsia="宋体" w:cs="宋体"/>
          <w:color w:val="000000"/>
          <w:kern w:val="0"/>
          <w:sz w:val="24"/>
          <w:szCs w:val="22"/>
          <w:lang w:bidi="ar"/>
        </w:rPr>
        <w:t>。A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压力管道生产单位应当建立压力管道质量安全日管控制度。质量安全员要每日根据《压力管道质量安全风险管控清单》进行检查，未发现问题的，（      ）予以记录，实行零风险报告。B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B、也应当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C、由质量安全员决定是否</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D、由压力管道生产单位决定是否</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27、根据《特种设备生产单位落实质量安全主体责任监督管理规定》的规定，质量安全员是指本单位具体负责质量过程控制的（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C、作业</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D、风控</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《特种设备生产单位落实质量安全主体责任监督管理规定》（三）质量安全员是指本单位具体负责质量过程控制的检查人员。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29、根据《中华人民共和国特种设备安全法》的规定，特种设备生产单位应当保证特种设备生产符合安全技术规范及相关标准的要求，对其生产的特种设备的（      ）性能负责。A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C、环保</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D、盈利</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D、使用</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32、根据《中华人民共和国特种设备安全法》的规定，未经监督检验或者监督检验不合格的，（      ）出厂或者交付使用。A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C、可</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D、宜</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中华人民共和国特种设备安全法》第二十五条锅炉、压力容器、压力管道元件等特种设备的制造过程和锅炉、压力容器、压力管道、电梯、起重机械、客运索道、压力管道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33、根据《特种设备安全监察条例》的规定，特种设备安装、改造、维修的施工单位在（      ）后即可施工。A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B、获批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C、审批合格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34、根据《特种设备安全监察条例》的规定，压力管道的安装、改造、维修以及竣工后，安装、改造、维修的施工单位应当在验收后（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35、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《特种设备作业人员监督管理办法》第二条  锅炉、压力容器（含气瓶）、压力管道、电梯、起重机械、客运索道、大型游乐设施、场（厂）内专用机动车辆等特种设备的作业人员及其相关管理人员统称特种设备作业人员。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36、根据《特种设备作业人员监督管理办法》的规定，（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37、根据《特种设备作业人员监督管理办法》的规定，持有《特种设备作业人员证》的人员，必须经用人单位的法定代表人（负责人）或者其授权人（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38、根据《特种设备作业人员监督管理办法》的规定，（      ）单位应建立特种设备作业人员管理档案。B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D、修理</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《特种设备作业人员监督管理办法》第二十条  用人单位应当加强对特种设备作业现场和作业人员的管理，履行下列义务：</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（一）制订特种设备操作规程和有关安全管理制度；</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（二）聘用持证作业人员，并建立特种设备作业人员管理档案；</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（三）对作业人员进行安全教育和培训；</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（四）确保持证上岗和按章操作；</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（五）提供必要的安全作业条件；</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（六）其他规定的义务。</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39、根据《特种设备作业人员监督管理办法》的规定，《特种设备作业人员证》每（      ）年复审一次。B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40、根据《特种设备生产单位落实质量安全主体责任监督管理规定》的规定，质量安全总监和（      ）应当按照岗位职责，协助单位主要负责人做好压力管道质量安全管理工作。A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主要负责人对本单位压力管道质量安全全面负责，建立并落实压力管道质量安全主体责任的长效机制。质量安全总监和质量安全员应当按照岗位职责，协助单位主要负责人做好压力管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41、根据《特种设备生产单位落实质量安全主体责任监督管理规定》的规定，压力管道生产单位主要负责人应当（      ）质量安全总监和质量安全员依法开展压力管道质量安全管理工作。B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A、支撑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C、表扬</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D、肯定</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42、根据《特种设备生产单位落实质量安全主体责任监督管理规定》的规定，压力管道生产单位主要负责人在作出涉及压力管道质量安全的重大决策前，应当充分听取质量安全总监和（      ）的意见和建议。A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43、根据《特种设备生产单位落实质量安全主体责任监督管理规定》的规定，压力管道生产单位（      ）在作出涉及压力管道质量安全的重大决策前，应当充分听取质量安全总监和质量安全员的意见和建议。C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主要负责人应当支持和保障质量安全总监和质量安全员依法开展压力管道质量安全管理工作，在作出涉及压力管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44、根据《特种设备生产单位落实质量安全主体责任监督管理规定》的规定，质量安全总监、质量安全员发现压力管道产品存在危及安全的缺陷时，应当提出（      ）相关压力管道生产等否决建议，压力管道生产单位应当立即分析研判，采取处置措施，消除风险隐患。B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C、减慢</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D、监控</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质量安全总监、质量安全员发现压力管道产品存在危及安全的缺陷时，应当提出停止相关压力管道生产等否决建议，压力管道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45、根据《特种设备生产单位落实质量安全主体责任监督管理规定》的规定，压力管道生产单位应当将主要负责人、质量安全总监和质量安全员的设立、调整情况，《压力管道质量安全风险管控清单》《压力管道质量安全总监职责》《压力管道质量安全员守则》以及质量安全总监、质量安全员提出的意见建议、报告和问题整改落实等履职情况予以记录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将主要负责人、质量安全总监和质量安全员的设立、调整情况，《压力管道质量安全风险管控清单》《压力管道质量安全总监职责》《压力管道质量安全员守则》以及质量安全总监、质量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46、根据《特种设备生产单位落实质量安全主体责任监督管理规定》的规定，压力管道生产单位应当将主要负责人、质量安全总监和质量安全员的（      ）情况，《压力管道质量安全风险管控清单》《压力管道质量安全总监职责》《压力管道质量安全员守则》以及质量安全总监、质量安全员提出的意见建议、报告和问题整改落实等履职情况予以记录并存档备查。A</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设立、调整</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任命</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聘用</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解雇</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《特种设备生产单位落实质量安全主体责任监督管理规定》压力管道生产单位应当对质量安全总监和质量安全员进行法律法规、标准和专业知识培训、考核，同时对培训、考核情况予以记录并存档备查。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47、根据《特种设备生产单位落实质量安全主体责任监督管理规定》的规定，压力管道生产单位应当对质量安全总监和质量安全员进行法律法规、标准和专业知识（      ），同时对培训、考核情况予以记录并存档备查。A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A、培训、考核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C、考核</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D、教育</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《特种设备生产单位落实质量安全主体责任监督管理规定》压力管道生产单位应当对质量安全总监和质量安全员进行法律法规、标准和专业知识培训、考核，同时对培训、考核情况予以记录并存档备查。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48、根据《特种设备生产单位落实质量安全主体责任监督管理规定》的规定，压力管道生产单位应当对质量安全总监和质量安全员进行法律法规、标准和专业知识培训、考核，同时对培训、考核情况予以记录并（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县级以上地方市场监督管理部门按照国家市场监督管理总局制定的《压力管道质量安全管理人员考核指南》，组织对本辖区内压力管道生产单位的质量安全总监和质量安全员随机进行监督抽查考核并公布考核结果。监督抽查考核不得收取费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49、根据《特种设备生产单位落实质量安全主体责任监督管理规定》的规定，县级以上地方市场监督管理部门按照国家市场监督管理总局制定的《压力管道质量安全管理人员考核指南》，组织对本辖区内压力管道生产单位的质量安全总监和质量安全员随机进行监督抽查考核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A、公布考核结果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C、表彰</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D、记录</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w:t>
      </w:r>
      <w:r>
        <w:rPr>
          <w:rFonts w:hint="eastAsia" w:ascii="宋体" w:hAnsi="宋体" w:eastAsia="宋体" w:cs="宋体"/>
          <w:color w:val="000000"/>
          <w:kern w:val="0"/>
          <w:sz w:val="24"/>
          <w:szCs w:val="22"/>
          <w:lang w:bidi="ar"/>
        </w:rPr>
        <w:t>县级以上地方市场监督管理部门按照国家市场监督管理总局制定的《压力管道质量安全管理人员考核指南》，组织对本辖区内压力管道生产单位的质量安全总监和质量安全员随机进行监督抽查考核并</w:t>
      </w:r>
      <w:r>
        <w:rPr>
          <w:rFonts w:hint="eastAsia" w:ascii="宋体" w:hAnsi="宋体" w:eastAsia="宋体" w:cs="宋体"/>
          <w:color w:val="000000"/>
          <w:sz w:val="24"/>
          <w:szCs w:val="22"/>
          <w:lang w:val="en-US" w:eastAsia="zh-CN"/>
        </w:rPr>
        <w:t>公布考核结果。监督抽查考核不得收取费用。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50、根据《特种设备生产单位落实质量安全主体责任监督管理规定》的规定，压力管道生产单位应当为质量安全总监和质量安全员提供必要的（      ），充分保障其依法履行职责。A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A、工作条件、教育培训和岗位待遇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B、工作条件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C、教育培训</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D、岗位待遇</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《特种设备生产单位落实质量安全主体责任监督管理规定》</w:t>
      </w:r>
      <w:r>
        <w:rPr>
          <w:rFonts w:hint="eastAsia" w:ascii="宋体" w:hAnsi="宋体" w:eastAsia="宋体" w:cs="宋体"/>
          <w:color w:val="000000"/>
          <w:sz w:val="24"/>
          <w:szCs w:val="22"/>
          <w:lang w:val="en-US" w:eastAsia="zh-CN"/>
        </w:rPr>
        <w:t>第六十一压力管道生产单位</w:t>
      </w:r>
      <w:r>
        <w:rPr>
          <w:rFonts w:hint="eastAsia" w:ascii="宋体" w:hAnsi="宋体" w:eastAsia="宋体" w:cs="宋体"/>
          <w:color w:val="000000"/>
          <w:kern w:val="0"/>
          <w:sz w:val="24"/>
          <w:szCs w:val="22"/>
          <w:lang w:bidi="ar"/>
        </w:rPr>
        <w:t>应当为质量安全总监和质量安全员提供必要的工作条件、教育培训和岗位待遇</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充分保障其依法履行职责。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51、根据《压力管道监督检验规则》（TSG D7006-2020）的规定，下列管道元件应逐台监检的是（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A、埋弧焊钢管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B、聚乙烯管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C、元件组合装置（具有相同设</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计文件、相同工艺文件和相同质量计划）</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D、元件组合装置（非相同设</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计文件、相同工艺文件和相同质量计划）</w:t>
      </w:r>
    </w:p>
    <w:p>
      <w:pPr>
        <w:widowControl/>
        <w:ind w:left="240" w:hanging="240" w:hangingChars="100"/>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D7006-2020）"A1.2 监检方式</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(1)埋弧焊钢管、聚乙烯管，采用逐批监检方式；</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(2)元件组合装置，一般产品按照订货合同采用逐台监检方式；对于具有相同设</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计文件、相同工艺文件和相同质量计划的产品，可以采用逐批监检方式。"《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52、根据《压力管道监督检验规则》（TSG D7006-2020）的规定，公用管道施工监督检验过程中关于焊工的检查属于（      ）项目。B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D7006-2020）C2.7 焊接</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C2.7.1 焊工(B 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核查现场施焊的焊工资格证及其持证合格项目是否符合安全技术规范以及焊接工艺文件的规定。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53、根据《压力管道监督检验规则》（TSG D7006-2020）的规定，关于长输管道施工监督检验过程中射线检测底片的抽查，应抽查焊接接头检测底片数量不少于底片总数量的（      ），并且包括每个施工单位施焊的焊接接头，其中管道分段试压后的对接焊接接头不少于其总数量的 50%。A</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10%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pPr>
        <w:widowControl/>
        <w:jc w:val="left"/>
        <w:textAlignment w:val="center"/>
        <w:rPr>
          <w:rFonts w:hint="default"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D7006-2020）B2.8.5 射线检测底片(B 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抽查并且记录射线检测底片(采用数字射线检测的，为数字图像，下同)是否符合</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安全技术规范以及相关标准、设计文件的要求。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抽查射线检测底片的数量和部位至少满足以下要求：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(1)抽查焊接接头检测底片数量不少于底片总数量的 5％，并且包括每个施工单位施焊的焊接接头，其中管道分段试压后的对接焊接接头不少于其总数量的 50%；</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(2)穿跨越段抽查底片数量不少于穿跨越段底片总数量的 10％，返修部位抽查底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片数量不少于返修部位底片总数量的 50％，并且包括每个施工单位施焊的焊接接头；</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(3)审查射线检测底片质量和缺陷评定质量，发现评片质量不符合相关标准和设</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sz w:val="24"/>
          <w:szCs w:val="22"/>
        </w:rPr>
        <w:t>计文件的要求时，应当增加底片的抽查比例</w:t>
      </w:r>
      <w:r>
        <w:rPr>
          <w:rFonts w:hint="eastAsia" w:ascii="宋体" w:hAnsi="宋体" w:eastAsia="宋体" w:cs="宋体"/>
          <w:color w:val="000000"/>
          <w:sz w:val="24"/>
          <w:szCs w:val="22"/>
          <w:lang w:eastAsia="zh-CN"/>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54、根据《压力管道监督检验规则》（TSG D7006-2020）的规定，关于长输管道施工监督检验过程中射线检测底片的抽查，穿跨越段抽查底片数量不少于穿跨越段底片总数量的 （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15%</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《压力管道监督检验规则》（TSG D7006-2020）B2.8.5 射线检测底片(B 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抽查并且记录射线检测底片(采用数字射线检测的，为数字图像，下同)是否符合</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安全技术规范以及相关标准、设计文件的要求。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抽查射线检测底片的数量和部位至少满足以下要求：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(1)抽查焊接接头检测底片数量不少于底片总数量的 5％，并且包括每个施工单位施焊的焊接接头，其中管道分段试压后的对接焊接接头不少于其总数量的 50%；</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(2)穿跨越段抽查底片数量不少于穿跨越段底片总数量的 10％，返修部位抽查底</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片数量不少于返修部位底片总数量的 50％，并且包括每个施工单位施焊的焊接接头；</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(3)审查射线检测底片质量和缺陷评定质量，发现评片质量不符合相关标准和设</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计文件的要求时，应当增加底片的抽查比例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55、根据《压力管道监督检验规则》（TSG D7006-2020）的规定，长输管道施工监督检验过程中关于焊工的检查属于（      ）项目。B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A、A类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B、B类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C、C类</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D、D类</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w:t>
      </w:r>
      <w:r>
        <w:rPr>
          <w:rFonts w:hint="eastAsia" w:ascii="宋体" w:hAnsi="宋体" w:eastAsia="宋体" w:cs="宋体"/>
          <w:color w:val="000000"/>
          <w:kern w:val="0"/>
          <w:sz w:val="24"/>
          <w:szCs w:val="22"/>
          <w:lang w:bidi="ar"/>
        </w:rPr>
        <w:t>压力管道监督检验规则</w:t>
      </w:r>
      <w:r>
        <w:rPr>
          <w:rFonts w:hint="eastAsia" w:ascii="宋体" w:hAnsi="宋体" w:eastAsia="宋体" w:cs="宋体"/>
          <w:color w:val="000000"/>
          <w:sz w:val="24"/>
          <w:szCs w:val="22"/>
        </w:rPr>
        <w:t xml:space="preserve">》（TSG </w:t>
      </w:r>
      <w:r>
        <w:rPr>
          <w:rFonts w:hint="eastAsia" w:ascii="宋体" w:hAnsi="宋体" w:eastAsia="宋体" w:cs="宋体"/>
          <w:color w:val="000000"/>
          <w:kern w:val="0"/>
          <w:sz w:val="24"/>
          <w:szCs w:val="22"/>
          <w:lang w:bidi="ar"/>
        </w:rPr>
        <w:t>D7006-2020</w:t>
      </w:r>
      <w:r>
        <w:rPr>
          <w:rFonts w:hint="eastAsia" w:ascii="宋体" w:hAnsi="宋体" w:eastAsia="宋体" w:cs="宋体"/>
          <w:color w:val="000000"/>
          <w:sz w:val="24"/>
          <w:szCs w:val="22"/>
        </w:rPr>
        <w:t>）B2.7 焊接</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B2.7.1 焊工(B 类)</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核查现场施焊的焊工资格证及其持证合格项目是否符合安全技术规范以及焊接工艺文件的规定，相应的持证焊工是否与长输管道施工单位建立劳动关系。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56、根据《压力管道安全技术监察规程—工业管道》（TSG D0001-2009）的规定，检测一条新安装的压力管道焊接接头时，固定焊的焊接接头不得少于检测数量的（      ）。B</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50%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40%</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30%</w:t>
      </w:r>
    </w:p>
    <w:p>
      <w:pPr>
        <w:widowControl/>
        <w:jc w:val="left"/>
        <w:textAlignment w:val="center"/>
        <w:rPr>
          <w:rFonts w:hint="default" w:ascii="宋体" w:hAnsi="宋体" w:eastAsia="宋体" w:cs="宋体"/>
          <w:color w:val="000000"/>
          <w:kern w:val="0"/>
          <w:sz w:val="24"/>
          <w:szCs w:val="22"/>
          <w:lang w:val="en-US" w:eastAsia="zh-CN" w:bidi="ar"/>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20%</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D0001-2009）第八十四条  管道受压元件焊接接头表面无损检测的检测等级、检测范围和部位、检测数量、检测方法、合格要求应当不低于GB/T 20801和JB/T 4730—2005《承压设备无损检测》的要求。被检焊接接头的选择应当包括每个焊工所焊的焊接接头，并且固定焊的焊接接头不得少于检测数量的40%。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57、根据《压力管道安全技术监察规程—工业管道》（TSG D0001-2009）的规定，管道名义厚度大于（     ）mm的对接接头可以采用超声检测代替射线检测。A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D0001-2009）第八十五条 管道受压元件焊接接头射线检测和超声检测的等级、范围和部位、数量、方法等应当符合以下要求: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一)名义厚度小于或者等于30mm的管道，对接接头采用射线检测，如果采用超声检测代替射线检测，需要取得设计单位的认可，并且其检测数量应当与射线检测相同，管道名义厚度大于30mm的对接接头可以采用超声检测代替射线检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58、根据《压力管道安全技术监察规程—工业管道》（TSG D0001-2009）的规定，进行抽样检测的环向焊接接头，包括其整个圆周长度，进行局部检测的焊接接头，最小检测长度不低于（      ）mm。A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B、140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C、132</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D、120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D0001-2009）第八十五条 管道受压元件焊接接头射线检测和超声检测的等级、范围和部位、数量、方法等应当符合以下要求: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(三)进行抽样检测的环向焊接接头，包括其整个圆周长度，进行局部检测的焊接接头，最小检测长度不低于 152mm；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59、根据《压力管道安全技术监察规程—工业管道》（TSG D0001-2009）的规定，对规定进行抽样或者局部无损检测的焊接接头，当发现不允许缺陷时，应当用原规定的无损检测方法，按照（      ）的规定进行累进检查。B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A、NB/T 47013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 xml:space="preserve">B、GB/T 20801 </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C、GB 50316</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D、GB/T 32270</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D0001-2009）第八十六条 无损检测发现的超标缺陷，必须进行返修,返修后应当仍然按照原规定的无损检测方法进行检测。对规定进行抽样或者局部无损检测的焊接接头，当发现不允许缺陷时，应当用原规定的无损检测方法，按照GB/T 20801 的规定进行累进检查。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60、根据《压力管道安全技术监察规程—工业管道》（TSG D0001-2009）的规定，气压试验应当符合（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A、试验所用的气体为干燥洁净的空气、氮气或者其他不易燃和无毒的气体;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B、严禁使试验温度接近金属的脆性转变温度;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C、试验时装有超压泄放装置，其设定压力不得高于1.1倍试验压力或者试验压力加 0.345MPa(取其较低值);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D0001-2009）第九十条   气压试验应当符合以下要求: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(一)试验所用的气体为干燥洁净的空气、氮气或者其他不易燃和无毒的气体;</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(二)严禁使试验温度接近金属的脆性转变温度;</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(三)试验时装有超压泄放装置，其设定压力不得高于1.1倍试验压力或者试验压力加 0.345MPa(取其较低值);</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(四)承受内压钢管以及有色金属管道的试验压力为设计压力的1.15 倍;</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(五)试验前必须用试验气体进行预试验，试验压力为0.2MPa;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(六)试验时，应当逐步缓慢增加压力，当压力升至试验压力的50%时，如未发现异常或泄漏现象，继续按试验压力的 10％逐级升压，直至试验压力，然后将压力降至设计压力进行检查，以发泡剂检验不泄漏为合格，试验过程中严禁带压紧固螺栓。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61、根据《压力管道安全技术监察规程—工业管道》（TSG D0001-2009）的规定，液压试验时液体的温度不得低于（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D0001-2009）第八十九条 液压试验应当符合以下要求：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(二)试验时的液体温度不得低于 5℃，并且高于相应金属材料的脆性转变温度；</w:t>
      </w:r>
      <w:r>
        <w:rPr>
          <w:rFonts w:hint="eastAsia" w:ascii="宋体" w:hAnsi="宋体" w:eastAsia="宋体" w:cs="宋体"/>
          <w:color w:val="000000"/>
          <w:kern w:val="0"/>
          <w:sz w:val="24"/>
          <w:szCs w:val="22"/>
          <w:lang w:bidi="ar"/>
        </w:rPr>
        <w:t>62、根据《压力管道安全技术监察规程—工业管道》（TSG D0001-2009）的规定，压力管道液压试验时，保压时间应不低于（      ）min。D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C、40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D0001-2009）第八十九条 液压试验应当符合以下要求：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(七)试验缓慢升压，待达到试验压力后，稳压10min，再将试验压力降至设计压力，保压30min，以压力不降、无渗漏为合格;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63、根据《压力管道安全技术监察规程—工业管道》（TSG D0001-2009）的规定，以下关于压力管道液压试验表述正确的是（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A、试验时必须排净管道内的气体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B、试验过程中发现泄漏时不得带压处理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C、试验结束排液时需要防止形成负压</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D0001-2009）第八十九条 液压试验应当符合以下要求：</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(八)试验时必须排净管道内的气体，试验过程中发现泄漏时不得带压处理，试验结束排液时需要防止形成负压;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64、根据《压力管道安全技术监察规程—工业管道》（TSG D0001-2009）的规定，对于GC2级管道的改造长度大于（    ）m时,应当实施监督检验。A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A、500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B、80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C、50</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D0001-2009）第一百一十条 管道改造应当由管道设计单位和安装单位进行设计和施工。安装单位应当在施工前将拟进行改造的情况书面告知使用登记机关后,方可施工。改造施工结束后，安装单位应当向使用单位提供施工质量证明文件。对于GC1级管道或者改造长度大于500m的管道,还应当实施监督检验，检验机构应当提供监督检验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65、根据《压力管道安全技术监察规程—工业管道》（TSG D0001-2009）的规定，以下关于压力管道重大维修不正确的是：（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A、管道的重大维修应当由有资格的安装单位进行施工。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B、使用单位和安装单位在施工前应当制订重大维修方案。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C、重大维修方案应当经过使用单位压力管道安全总监批准。</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D、安装单位施工前应向监督检验机构申请监督检验。</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D0001-2009）第一百一十四条  管道的重大维修应当由有资格的安装单位进行施工。使用单位和安装单位在施工前应当制订重大维修方案，重大维修方案应当经过使用单位技术负责人批准。对于GC1级管道采用焊接方法更换管段与阀门时，安装单位应当在施工前，将拟进行的维修情况书面告知管道使用登记机关，并且向监督检验机构申请监督检验后，方可进行重大维修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66、根据《压力管道安全技术监察规程—工业管道》（TSG D0001-2009）的规定，以下关于压力管道出现紧急情况需要采用带压密封堵漏作业表述不正确的是：（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A、使用单位制定的带压密封堵漏操作要求和防护措施应经技术负责人批准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B、使用单位带压密封堵漏操作应在安全管理人员现场监督下实施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C、使用单位带压密封堵漏操作应在安全总监现场监督下实施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D、实施带压密封堵漏作业的操作人员应当经过专业培训</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D0001-2009）第一百一十五条 管道内部有压力时，一般不得对受压元件进行重大维修。对于生产工艺过程特殊，需要带温带压紧固螺栓或者出现紧急情况需要采用带压密封堵漏作业时，使用单位应当制定有效的操作要求和防护措施，经技术负责人批准后，在安全管理人员现场监督下实施。实施带压密封堵漏的操作人员应当经过专业培训，持有相应项目的《特种设备作业人员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67、根据《压力管道安全技术监察规程—工业管道》（TSG D0001-2009）的规定，每条管道上使用带压密封堵漏的部位不得超过（      ）处。C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D0001-2009）使用单位应当严格控制带压密封堵漏技术的使用频次，每条管道上使用带压密封堵漏的部位不得超过两处。管道停机检修时，带压密封堵漏的卡具应予拆除，必要时重新进行维修。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68、根据《压力管道安全技术监察规程—工业管道》（TSG D0001-2009）的规定，以下适用于《压力管道安全技术监察规程—工业管道》（TSG D0001-2009）的是（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A、管道元件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B、管道元件间的连接接头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C、管道所用的安全阀</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D0001-2009）第八条  第三条  本规程适用的管道范围如下:</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(一)管道元件，包括管道组成件(注2)和管道支承件(注3);</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sz w:val="24"/>
          <w:szCs w:val="22"/>
        </w:rPr>
        <w:t>(二)管道元件间的连接接头、管道与设备或者装置连接的第一道连接接头(焊缝、法兰、密封件及紧固件等)、管道与非受压元件的连接接头;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sz w:val="24"/>
          <w:szCs w:val="22"/>
        </w:rPr>
        <w:t>(三)管道所用的安全阀、爆破片装置、阻火器、紧急切断装置等安全保护装置。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69、根据《压力管道安全技术监察规程—工业管道》（TSG D0001-2009）的规定，对管道级别的划分考虑了哪个因素（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A、设计压力与设计温度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B、介质毒性程度和腐蚀性能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C、火灾危险性</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D0001-2009）第八条  本规程适用范围内的管道按照设计压力、设计温度、介质毒性程度、腐蚀性和火灾危险性划分为GC1、GC2、GC3 三个等级。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70、根据《压力管道安全技术监察规程—工业管道》（TSG D0001-2009）的规定，管道用密封件的选用应当考虑（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A、设计压力与设计温度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B、介质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C、使用寿命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D、ABC都是</w:t>
      </w:r>
    </w:p>
    <w:p>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sz w:val="24"/>
          <w:szCs w:val="22"/>
        </w:rPr>
        <w:t>《压力管道安全技术监察规程—工业管道》（TSG D0001-2009）第三十三条  管道用密封件的选用应当考虑设计压力、设计温度以及介质、使用寿命等的要求，并且符合有关安全技术规范及其相应的密封材料标准的规定。</w:t>
      </w:r>
    </w:p>
    <w:p>
      <w:pP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71、（      ）是指本单位具体负责质量过程控制的检查人员。A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C、质量安全人员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D、主要负责人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3MTY4NTYwZTE0YmMxMWZjZTI2MmJmNjFjYmNkMDcifQ=="/>
  </w:docVars>
  <w:rsids>
    <w:rsidRoot w:val="00776E69"/>
    <w:rsid w:val="000C63FD"/>
    <w:rsid w:val="001758A7"/>
    <w:rsid w:val="002B54B3"/>
    <w:rsid w:val="00345907"/>
    <w:rsid w:val="003E6A2F"/>
    <w:rsid w:val="006E7D1F"/>
    <w:rsid w:val="00776E69"/>
    <w:rsid w:val="00D047E5"/>
    <w:rsid w:val="00D136C6"/>
    <w:rsid w:val="00DC3674"/>
    <w:rsid w:val="00E06C6C"/>
    <w:rsid w:val="00E77CB3"/>
    <w:rsid w:val="00EF3165"/>
    <w:rsid w:val="03600EDC"/>
    <w:rsid w:val="09734E97"/>
    <w:rsid w:val="0B8B20B1"/>
    <w:rsid w:val="220259C0"/>
    <w:rsid w:val="24582855"/>
    <w:rsid w:val="254070E7"/>
    <w:rsid w:val="30A61E55"/>
    <w:rsid w:val="39FA01F5"/>
    <w:rsid w:val="469C0BDD"/>
    <w:rsid w:val="492D3695"/>
    <w:rsid w:val="4C5864D9"/>
    <w:rsid w:val="577B076B"/>
    <w:rsid w:val="578C0A99"/>
    <w:rsid w:val="5ABE06AC"/>
    <w:rsid w:val="632E7E4C"/>
    <w:rsid w:val="640628BA"/>
    <w:rsid w:val="751A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23939</Words>
  <Characters>26015</Characters>
  <Lines>289</Lines>
  <Paragraphs>81</Paragraphs>
  <TotalTime>4</TotalTime>
  <ScaleCrop>false</ScaleCrop>
  <LinksUpToDate>false</LinksUpToDate>
  <CharactersWithSpaces>26992</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2024-06-20T09:53:00Z</dcterms:created>
  <dc:creator>R1218</dc:creator>
  <cp:lastModifiedBy>古铜。</cp:lastModifiedBy>
  <dcterms:modified xsi:type="dcterms:W3CDTF">2024-06-24T09:21:54Z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554F797F77714FEBB47AB2B637396A18</vt:lpwstr>
  </property>
</Properties>
</file>